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C8866" w14:textId="77777777" w:rsidR="003172EB" w:rsidRDefault="003172EB" w:rsidP="00D02C07">
      <w:pPr>
        <w:widowControl/>
        <w:jc w:val="right"/>
        <w:rPr>
          <w:rFonts w:ascii="Arial" w:eastAsia="Calibri" w:hAnsi="Arial" w:cs="Arial"/>
          <w:b/>
          <w:lang w:val="en-CA"/>
        </w:rPr>
      </w:pPr>
    </w:p>
    <w:p w14:paraId="04709A12" w14:textId="77777777" w:rsidR="00E91D39" w:rsidRDefault="00E91D39" w:rsidP="00D02C07">
      <w:pPr>
        <w:widowControl/>
        <w:jc w:val="right"/>
        <w:rPr>
          <w:rFonts w:ascii="Arial" w:eastAsia="Calibri" w:hAnsi="Arial" w:cs="Arial"/>
          <w:b/>
          <w:lang w:val="en-CA"/>
        </w:rPr>
      </w:pPr>
    </w:p>
    <w:p w14:paraId="7F4D3F78" w14:textId="77777777" w:rsidR="00C04229" w:rsidRDefault="00C04229" w:rsidP="00D02C07">
      <w:pPr>
        <w:widowControl/>
        <w:jc w:val="right"/>
        <w:rPr>
          <w:rFonts w:ascii="Arial" w:eastAsia="Calibri" w:hAnsi="Arial" w:cs="Arial"/>
          <w:b/>
          <w:lang w:val="en-CA"/>
        </w:rPr>
      </w:pPr>
    </w:p>
    <w:p w14:paraId="55CF03E9" w14:textId="77777777" w:rsidR="0031531B" w:rsidRDefault="0031531B" w:rsidP="00D02C07">
      <w:pPr>
        <w:widowControl/>
        <w:jc w:val="right"/>
        <w:rPr>
          <w:rFonts w:ascii="Arial" w:eastAsia="Calibri" w:hAnsi="Arial" w:cs="Arial"/>
          <w:b/>
          <w:lang w:val="en-CA"/>
        </w:rPr>
      </w:pPr>
    </w:p>
    <w:p w14:paraId="2FB7C04B" w14:textId="29DE722D" w:rsidR="00D02C07" w:rsidRPr="00D02C07" w:rsidRDefault="00D02C07" w:rsidP="00D02C07">
      <w:pPr>
        <w:widowControl/>
        <w:jc w:val="right"/>
        <w:rPr>
          <w:rFonts w:ascii="Arial" w:eastAsia="Calibri" w:hAnsi="Arial" w:cs="Arial"/>
          <w:b/>
          <w:lang w:val="en-CA"/>
        </w:rPr>
      </w:pPr>
      <w:r w:rsidRPr="00D02C07">
        <w:rPr>
          <w:rFonts w:ascii="Arial" w:eastAsia="Calibri" w:hAnsi="Arial" w:cs="Arial"/>
          <w:b/>
          <w:noProof/>
          <w:lang w:val="en-CA" w:eastAsia="en-CA"/>
        </w:rPr>
        <w:drawing>
          <wp:anchor distT="0" distB="0" distL="114300" distR="114300" simplePos="0" relativeHeight="503308632" behindDoc="0" locked="0" layoutInCell="1" allowOverlap="1" wp14:anchorId="4B3D1FF6" wp14:editId="030006CC">
            <wp:simplePos x="0" y="0"/>
            <wp:positionH relativeFrom="page">
              <wp:posOffset>426720</wp:posOffset>
            </wp:positionH>
            <wp:positionV relativeFrom="paragraph">
              <wp:posOffset>3175</wp:posOffset>
            </wp:positionV>
            <wp:extent cx="1871345" cy="540385"/>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71345" cy="540385"/>
                    </a:xfrm>
                    <a:prstGeom prst="rect">
                      <a:avLst/>
                    </a:prstGeom>
                    <a:noFill/>
                  </pic:spPr>
                </pic:pic>
              </a:graphicData>
            </a:graphic>
            <wp14:sizeRelH relativeFrom="page">
              <wp14:pctWidth>0</wp14:pctWidth>
            </wp14:sizeRelH>
            <wp14:sizeRelV relativeFrom="page">
              <wp14:pctHeight>0</wp14:pctHeight>
            </wp14:sizeRelV>
          </wp:anchor>
        </w:drawing>
      </w:r>
      <w:r w:rsidRPr="00D02C07">
        <w:rPr>
          <w:rFonts w:ascii="Arial" w:eastAsia="Calibri" w:hAnsi="Arial" w:cs="Arial"/>
          <w:b/>
          <w:lang w:val="en-CA"/>
        </w:rPr>
        <w:t>ELECTRONIC TRANSFER SYSTEM (ETS)</w:t>
      </w:r>
    </w:p>
    <w:p w14:paraId="3758DCA1" w14:textId="77777777" w:rsidR="00D02C07" w:rsidRPr="00D02C07" w:rsidRDefault="00D02C07" w:rsidP="00D02C07">
      <w:pPr>
        <w:widowControl/>
        <w:jc w:val="right"/>
        <w:rPr>
          <w:rFonts w:ascii="Arial" w:eastAsia="Calibri" w:hAnsi="Arial" w:cs="Arial"/>
          <w:b/>
          <w:lang w:val="en-CA"/>
        </w:rPr>
      </w:pPr>
      <w:r w:rsidRPr="00D02C07">
        <w:rPr>
          <w:rFonts w:ascii="Arial" w:eastAsia="Calibri" w:hAnsi="Arial" w:cs="Arial"/>
          <w:b/>
          <w:lang w:val="en-CA"/>
        </w:rPr>
        <w:t>ACCOUNT SET UP/CHANGE FORM</w:t>
      </w:r>
    </w:p>
    <w:p w14:paraId="6714EF18" w14:textId="77777777" w:rsidR="00D02C07" w:rsidRPr="00D02C07" w:rsidRDefault="00D02C07" w:rsidP="00D02C07">
      <w:pPr>
        <w:widowControl/>
        <w:rPr>
          <w:rFonts w:ascii="Arial" w:eastAsia="Calibri" w:hAnsi="Arial" w:cs="Arial"/>
          <w:sz w:val="18"/>
          <w:szCs w:val="18"/>
          <w:lang w:val="en-CA"/>
        </w:rPr>
      </w:pPr>
    </w:p>
    <w:p w14:paraId="2925470F" w14:textId="15CB7592" w:rsidR="00D02C07" w:rsidRDefault="00D02C07" w:rsidP="00D02C07">
      <w:pPr>
        <w:widowControl/>
        <w:jc w:val="center"/>
        <w:rPr>
          <w:rFonts w:ascii="Arial" w:eastAsia="Calibri" w:hAnsi="Arial" w:cs="Arial"/>
          <w:i/>
          <w:sz w:val="14"/>
          <w:szCs w:val="14"/>
          <w:lang w:val="en-CA"/>
        </w:rPr>
      </w:pPr>
      <w:r w:rsidRPr="00126F4A">
        <w:rPr>
          <w:rFonts w:ascii="Arial" w:eastAsia="Calibri" w:hAnsi="Arial" w:cs="Arial"/>
          <w:i/>
          <w:sz w:val="16"/>
          <w:szCs w:val="16"/>
          <w:highlight w:val="yellow"/>
          <w:lang w:val="en-CA"/>
        </w:rPr>
        <w:t>For</w:t>
      </w:r>
      <w:r w:rsidRPr="00126F4A">
        <w:rPr>
          <w:rFonts w:ascii="Arial" w:eastAsia="Calibri" w:hAnsi="Arial" w:cs="Arial"/>
          <w:i/>
          <w:sz w:val="14"/>
          <w:szCs w:val="14"/>
          <w:highlight w:val="yellow"/>
          <w:lang w:val="en-CA"/>
        </w:rPr>
        <w:t xml:space="preserve"> more information on section A &amp; B, hover</w:t>
      </w:r>
      <w:r w:rsidR="00EF3CBE" w:rsidRPr="00126F4A">
        <w:rPr>
          <w:rFonts w:ascii="Arial" w:eastAsia="Calibri" w:hAnsi="Arial" w:cs="Arial"/>
          <w:i/>
          <w:sz w:val="14"/>
          <w:szCs w:val="14"/>
          <w:highlight w:val="yellow"/>
          <w:lang w:val="en-CA"/>
        </w:rPr>
        <w:t xml:space="preserve"> over text or refer to pages 3 </w:t>
      </w:r>
      <w:r w:rsidR="00126F4A">
        <w:rPr>
          <w:rFonts w:ascii="Arial" w:eastAsia="Calibri" w:hAnsi="Arial" w:cs="Arial"/>
          <w:i/>
          <w:sz w:val="14"/>
          <w:szCs w:val="14"/>
          <w:highlight w:val="yellow"/>
          <w:lang w:val="en-CA"/>
        </w:rPr>
        <w:t>–</w:t>
      </w:r>
      <w:r w:rsidR="00EF3CBE" w:rsidRPr="00126F4A">
        <w:rPr>
          <w:rFonts w:ascii="Arial" w:eastAsia="Calibri" w:hAnsi="Arial" w:cs="Arial"/>
          <w:i/>
          <w:sz w:val="14"/>
          <w:szCs w:val="14"/>
          <w:highlight w:val="yellow"/>
          <w:lang w:val="en-CA"/>
        </w:rPr>
        <w:t xml:space="preserve"> 5</w:t>
      </w:r>
    </w:p>
    <w:p w14:paraId="04852246" w14:textId="77777777" w:rsidR="00126F4A" w:rsidRPr="00126F4A" w:rsidRDefault="00126F4A" w:rsidP="00D02C07">
      <w:pPr>
        <w:widowControl/>
        <w:jc w:val="center"/>
        <w:rPr>
          <w:rFonts w:ascii="Arial" w:eastAsia="Calibri" w:hAnsi="Arial" w:cs="Arial"/>
          <w:i/>
          <w:sz w:val="14"/>
          <w:szCs w:val="14"/>
          <w:lang w:val="en-CA"/>
        </w:rPr>
      </w:pPr>
    </w:p>
    <w:tbl>
      <w:tblPr>
        <w:tblStyle w:val="TableGrid1"/>
        <w:tblpPr w:leftFromText="180" w:rightFromText="180" w:vertAnchor="text" w:horzAnchor="margin" w:tblpXSpec="center" w:tblpY="80"/>
        <w:tblW w:w="11196" w:type="dxa"/>
        <w:tblLayout w:type="fixed"/>
        <w:tblLook w:val="04A0" w:firstRow="1" w:lastRow="0" w:firstColumn="1" w:lastColumn="0" w:noHBand="0" w:noVBand="1"/>
      </w:tblPr>
      <w:tblGrid>
        <w:gridCol w:w="694"/>
        <w:gridCol w:w="1244"/>
        <w:gridCol w:w="1700"/>
        <w:gridCol w:w="1037"/>
        <w:gridCol w:w="243"/>
        <w:gridCol w:w="466"/>
        <w:gridCol w:w="664"/>
        <w:gridCol w:w="1431"/>
        <w:gridCol w:w="444"/>
        <w:gridCol w:w="2706"/>
        <w:gridCol w:w="567"/>
      </w:tblGrid>
      <w:tr w:rsidR="00D02C07" w:rsidRPr="00D02C07" w14:paraId="76A402F6" w14:textId="77777777" w:rsidTr="00D52036">
        <w:trPr>
          <w:trHeight w:val="503"/>
        </w:trPr>
        <w:tc>
          <w:tcPr>
            <w:tcW w:w="11196" w:type="dxa"/>
            <w:gridSpan w:val="11"/>
            <w:tcBorders>
              <w:top w:val="single" w:sz="12" w:space="0" w:color="auto"/>
              <w:left w:val="single" w:sz="2" w:space="0" w:color="auto"/>
              <w:bottom w:val="single" w:sz="12" w:space="0" w:color="auto"/>
              <w:right w:val="single" w:sz="4" w:space="0" w:color="auto"/>
            </w:tcBorders>
            <w:shd w:val="clear" w:color="auto" w:fill="B6DDE8" w:themeFill="accent5" w:themeFillTint="66"/>
            <w:vAlign w:val="center"/>
          </w:tcPr>
          <w:p w14:paraId="1623CE0A" w14:textId="77777777" w:rsidR="00D02C07" w:rsidRPr="00D02C07" w:rsidRDefault="00D02C07" w:rsidP="00D02C07">
            <w:pPr>
              <w:rPr>
                <w:rFonts w:ascii="Arial" w:eastAsia="Calibri" w:hAnsi="Arial" w:cs="Arial"/>
                <w:b/>
              </w:rPr>
            </w:pPr>
            <w:r w:rsidRPr="00E47300">
              <w:rPr>
                <w:rFonts w:ascii="Arial" w:eastAsia="Calibri" w:hAnsi="Arial" w:cs="Arial"/>
                <w:b/>
              </w:rPr>
              <w:t>A</w:t>
            </w:r>
            <w:r w:rsidRPr="00190C38">
              <w:rPr>
                <w:rStyle w:val="Hyperlink"/>
                <w:sz w:val="21"/>
                <w:szCs w:val="21"/>
                <w:u w:val="none"/>
              </w:rPr>
              <w:t xml:space="preserve">:     </w:t>
            </w:r>
            <w:hyperlink w:anchor="PART_A:_ETS_ACCOUNT_APPLICANT_INFORMATIO" w:history="1">
              <w:r w:rsidRPr="00D52036">
                <w:rPr>
                  <w:rStyle w:val="Hyperlink"/>
                  <w:rFonts w:ascii="Arial" w:eastAsia="Calibri" w:hAnsi="Arial" w:cs="Arial"/>
                  <w:b/>
                  <w:color w:val="auto"/>
                  <w:sz w:val="21"/>
                  <w:szCs w:val="21"/>
                </w:rPr>
                <w:t>APPLICANT INFORMATION</w:t>
              </w:r>
            </w:hyperlink>
          </w:p>
        </w:tc>
      </w:tr>
      <w:tr w:rsidR="00D02C07" w:rsidRPr="00D02C07" w14:paraId="33DE839D" w14:textId="77777777" w:rsidTr="00273B50">
        <w:tc>
          <w:tcPr>
            <w:tcW w:w="694" w:type="dxa"/>
            <w:tcBorders>
              <w:top w:val="single" w:sz="12" w:space="0" w:color="auto"/>
              <w:left w:val="single" w:sz="2" w:space="0" w:color="auto"/>
              <w:right w:val="nil"/>
            </w:tcBorders>
            <w:vAlign w:val="center"/>
          </w:tcPr>
          <w:p w14:paraId="0D129374" w14:textId="77777777" w:rsidR="00D02C07" w:rsidRPr="00E91D39" w:rsidRDefault="00D02C07" w:rsidP="00D02C07">
            <w:pPr>
              <w:spacing w:line="360" w:lineRule="auto"/>
              <w:rPr>
                <w:rFonts w:ascii="Arial" w:eastAsia="Calibri" w:hAnsi="Arial" w:cs="Arial"/>
                <w:sz w:val="18"/>
                <w:szCs w:val="18"/>
              </w:rPr>
            </w:pPr>
            <w:r w:rsidRPr="00E91D39">
              <w:rPr>
                <w:rFonts w:ascii="Arial" w:eastAsia="Calibri" w:hAnsi="Arial" w:cs="Arial"/>
                <w:sz w:val="18"/>
                <w:szCs w:val="18"/>
              </w:rPr>
              <w:t>A1</w:t>
            </w:r>
          </w:p>
        </w:tc>
        <w:tc>
          <w:tcPr>
            <w:tcW w:w="1244" w:type="dxa"/>
            <w:tcBorders>
              <w:top w:val="single" w:sz="12" w:space="0" w:color="auto"/>
              <w:left w:val="nil"/>
              <w:right w:val="nil"/>
            </w:tcBorders>
            <w:vAlign w:val="center"/>
          </w:tcPr>
          <w:p w14:paraId="1CAF74D4" w14:textId="77777777" w:rsidR="00D02C07" w:rsidRPr="00DC6A12" w:rsidRDefault="00D02C07" w:rsidP="00D02C07">
            <w:pPr>
              <w:spacing w:line="360" w:lineRule="auto"/>
              <w:rPr>
                <w:rFonts w:ascii="Arial" w:eastAsia="Calibri" w:hAnsi="Arial" w:cs="Arial"/>
                <w:color w:val="000000" w:themeColor="text1"/>
                <w:sz w:val="18"/>
                <w:szCs w:val="18"/>
              </w:rPr>
            </w:pPr>
            <w:hyperlink w:anchor="ETS_ACCOUNT_SET_UP/CHANGE_FORM" w:tooltip="Check the appropriate box to set up, amend, or terminate the ETS Account." w:history="1">
              <w:r w:rsidRPr="00DC6A12">
                <w:rPr>
                  <w:rStyle w:val="Hyperlink"/>
                  <w:rFonts w:ascii="Arial" w:eastAsia="Calibri" w:hAnsi="Arial" w:cs="Arial"/>
                  <w:color w:val="000000" w:themeColor="text1"/>
                  <w:sz w:val="18"/>
                  <w:szCs w:val="18"/>
                  <w:u w:val="none"/>
                </w:rPr>
                <w:t>Check One</w:t>
              </w:r>
            </w:hyperlink>
          </w:p>
        </w:tc>
        <w:tc>
          <w:tcPr>
            <w:tcW w:w="1700" w:type="dxa"/>
            <w:tcBorders>
              <w:top w:val="single" w:sz="12" w:space="0" w:color="auto"/>
              <w:left w:val="nil"/>
              <w:right w:val="nil"/>
            </w:tcBorders>
            <w:vAlign w:val="center"/>
          </w:tcPr>
          <w:p w14:paraId="12219886" w14:textId="77777777" w:rsidR="00D02C07" w:rsidRPr="0048065F" w:rsidRDefault="00E405C0" w:rsidP="00D02C07">
            <w:pPr>
              <w:spacing w:line="360" w:lineRule="auto"/>
              <w:rPr>
                <w:rFonts w:ascii="Arial" w:eastAsia="Calibri" w:hAnsi="Arial" w:cs="Arial"/>
                <w:sz w:val="18"/>
                <w:szCs w:val="18"/>
              </w:rPr>
            </w:pPr>
            <w:sdt>
              <w:sdtPr>
                <w:rPr>
                  <w:rFonts w:ascii="MS Gothic" w:eastAsia="MS Gothic" w:hAnsi="MS Gothic" w:cs="Arial" w:hint="eastAsia"/>
                  <w:sz w:val="18"/>
                  <w:szCs w:val="18"/>
                </w:rPr>
                <w:id w:val="1818290800"/>
                <w14:checkbox>
                  <w14:checked w14:val="0"/>
                  <w14:checkedState w14:val="2612" w14:font="MS Gothic"/>
                  <w14:uncheckedState w14:val="2610" w14:font="MS Gothic"/>
                </w14:checkbox>
              </w:sdtPr>
              <w:sdtEndPr/>
              <w:sdtContent>
                <w:r w:rsidR="00BE2C33">
                  <w:rPr>
                    <w:rFonts w:ascii="MS Gothic" w:eastAsia="MS Gothic" w:hAnsi="MS Gothic" w:cs="Arial" w:hint="eastAsia"/>
                    <w:sz w:val="18"/>
                    <w:szCs w:val="18"/>
                  </w:rPr>
                  <w:t>☐</w:t>
                </w:r>
              </w:sdtContent>
            </w:sdt>
            <w:hyperlink w:anchor="ScreenTips" w:tooltip="New Account Creation" w:history="1">
              <w:r w:rsidR="00D02C07" w:rsidRPr="0048065F">
                <w:rPr>
                  <w:rStyle w:val="Hyperlink"/>
                  <w:rFonts w:ascii="Arial" w:eastAsia="Calibri" w:hAnsi="Arial" w:cs="Arial"/>
                  <w:color w:val="auto"/>
                  <w:sz w:val="18"/>
                  <w:szCs w:val="18"/>
                  <w:u w:val="none"/>
                </w:rPr>
                <w:t>Setup</w:t>
              </w:r>
            </w:hyperlink>
          </w:p>
        </w:tc>
        <w:tc>
          <w:tcPr>
            <w:tcW w:w="2410" w:type="dxa"/>
            <w:gridSpan w:val="4"/>
            <w:tcBorders>
              <w:top w:val="single" w:sz="12" w:space="0" w:color="auto"/>
              <w:left w:val="nil"/>
              <w:right w:val="nil"/>
            </w:tcBorders>
            <w:vAlign w:val="center"/>
          </w:tcPr>
          <w:p w14:paraId="2DE5064D" w14:textId="5E16CE91" w:rsidR="00D02C07" w:rsidRPr="0048065F" w:rsidRDefault="00E405C0" w:rsidP="00D02C07">
            <w:pPr>
              <w:spacing w:line="360" w:lineRule="auto"/>
              <w:rPr>
                <w:rFonts w:ascii="Arial" w:eastAsia="Calibri" w:hAnsi="Arial" w:cs="Arial"/>
                <w:sz w:val="18"/>
                <w:szCs w:val="18"/>
              </w:rPr>
            </w:pPr>
            <w:sdt>
              <w:sdtPr>
                <w:rPr>
                  <w:rFonts w:ascii="MS Gothic" w:eastAsia="MS Gothic" w:hAnsi="MS Gothic" w:cs="MS Gothic" w:hint="eastAsia"/>
                  <w:sz w:val="18"/>
                  <w:szCs w:val="18"/>
                </w:rPr>
                <w:id w:val="-1599629077"/>
                <w14:checkbox>
                  <w14:checked w14:val="0"/>
                  <w14:checkedState w14:val="2612" w14:font="MS Gothic"/>
                  <w14:uncheckedState w14:val="2610" w14:font="MS Gothic"/>
                </w14:checkbox>
              </w:sdtPr>
              <w:sdtEndPr/>
              <w:sdtContent>
                <w:r w:rsidR="001145C9">
                  <w:rPr>
                    <w:rFonts w:ascii="MS Gothic" w:eastAsia="MS Gothic" w:hAnsi="MS Gothic" w:cs="MS Gothic" w:hint="eastAsia"/>
                    <w:sz w:val="18"/>
                    <w:szCs w:val="18"/>
                  </w:rPr>
                  <w:t>☐</w:t>
                </w:r>
              </w:sdtContent>
            </w:sdt>
            <w:hyperlink w:anchor="ScreenTips" w:tooltip="Amend existing account" w:history="1">
              <w:r w:rsidR="00D02C07" w:rsidRPr="0048065F">
                <w:rPr>
                  <w:rStyle w:val="Hyperlink"/>
                  <w:rFonts w:ascii="Arial" w:eastAsia="Calibri" w:hAnsi="Arial" w:cs="Arial"/>
                  <w:color w:val="auto"/>
                  <w:sz w:val="18"/>
                  <w:szCs w:val="18"/>
                  <w:u w:val="none"/>
                </w:rPr>
                <w:t>Amendment</w:t>
              </w:r>
            </w:hyperlink>
          </w:p>
        </w:tc>
        <w:tc>
          <w:tcPr>
            <w:tcW w:w="1431" w:type="dxa"/>
            <w:tcBorders>
              <w:top w:val="single" w:sz="12" w:space="0" w:color="auto"/>
              <w:left w:val="nil"/>
            </w:tcBorders>
            <w:vAlign w:val="center"/>
          </w:tcPr>
          <w:p w14:paraId="462F8599" w14:textId="77777777" w:rsidR="00D02C07" w:rsidRPr="0048065F" w:rsidRDefault="00E405C0" w:rsidP="00D02C07">
            <w:pPr>
              <w:spacing w:line="360" w:lineRule="auto"/>
              <w:rPr>
                <w:rFonts w:ascii="Arial" w:eastAsia="Calibri" w:hAnsi="Arial" w:cs="Arial"/>
                <w:sz w:val="18"/>
                <w:szCs w:val="18"/>
              </w:rPr>
            </w:pPr>
            <w:sdt>
              <w:sdtPr>
                <w:rPr>
                  <w:rFonts w:ascii="MS Gothic" w:eastAsia="MS Gothic" w:hAnsi="MS Gothic" w:cs="MS Gothic" w:hint="eastAsia"/>
                  <w:sz w:val="18"/>
                  <w:szCs w:val="18"/>
                </w:rPr>
                <w:id w:val="-520170668"/>
                <w14:checkbox>
                  <w14:checked w14:val="0"/>
                  <w14:checkedState w14:val="2612" w14:font="MS Gothic"/>
                  <w14:uncheckedState w14:val="2610" w14:font="MS Gothic"/>
                </w14:checkbox>
              </w:sdtPr>
              <w:sdtEndPr/>
              <w:sdtContent>
                <w:r w:rsidR="001145C9">
                  <w:rPr>
                    <w:rFonts w:ascii="MS Gothic" w:eastAsia="MS Gothic" w:hAnsi="MS Gothic" w:cs="MS Gothic" w:hint="eastAsia"/>
                    <w:sz w:val="18"/>
                    <w:szCs w:val="18"/>
                  </w:rPr>
                  <w:t>☐</w:t>
                </w:r>
              </w:sdtContent>
            </w:sdt>
            <w:hyperlink w:anchor="ScreenTips" w:tooltip="Inactivate an ETS account" w:history="1">
              <w:r w:rsidR="00D02C07" w:rsidRPr="0048065F">
                <w:rPr>
                  <w:rStyle w:val="Hyperlink"/>
                  <w:rFonts w:ascii="Arial" w:eastAsia="Calibri" w:hAnsi="Arial" w:cs="Arial"/>
                  <w:color w:val="auto"/>
                  <w:sz w:val="18"/>
                  <w:szCs w:val="18"/>
                  <w:u w:val="none"/>
                </w:rPr>
                <w:t>Terminate</w:t>
              </w:r>
            </w:hyperlink>
          </w:p>
        </w:tc>
        <w:tc>
          <w:tcPr>
            <w:tcW w:w="444" w:type="dxa"/>
            <w:tcBorders>
              <w:top w:val="single" w:sz="12" w:space="0" w:color="auto"/>
              <w:right w:val="nil"/>
            </w:tcBorders>
            <w:vAlign w:val="center"/>
          </w:tcPr>
          <w:p w14:paraId="28251F51" w14:textId="77777777" w:rsidR="00D02C07" w:rsidRPr="00E91D39" w:rsidRDefault="00D02C07" w:rsidP="00D02C07">
            <w:pPr>
              <w:spacing w:line="360" w:lineRule="auto"/>
              <w:rPr>
                <w:rFonts w:ascii="Arial" w:eastAsia="Calibri" w:hAnsi="Arial" w:cs="Arial"/>
                <w:sz w:val="18"/>
                <w:szCs w:val="18"/>
              </w:rPr>
            </w:pPr>
            <w:r w:rsidRPr="00E91D39">
              <w:rPr>
                <w:rFonts w:ascii="Arial" w:eastAsia="Calibri" w:hAnsi="Arial" w:cs="Arial"/>
                <w:sz w:val="18"/>
                <w:szCs w:val="18"/>
              </w:rPr>
              <w:t>A2</w:t>
            </w:r>
          </w:p>
        </w:tc>
        <w:tc>
          <w:tcPr>
            <w:tcW w:w="3273" w:type="dxa"/>
            <w:gridSpan w:val="2"/>
            <w:tcBorders>
              <w:top w:val="single" w:sz="12" w:space="0" w:color="auto"/>
              <w:left w:val="nil"/>
              <w:bottom w:val="single" w:sz="4" w:space="0" w:color="auto"/>
              <w:right w:val="single" w:sz="4" w:space="0" w:color="auto"/>
            </w:tcBorders>
            <w:vAlign w:val="center"/>
          </w:tcPr>
          <w:p w14:paraId="332F2D02" w14:textId="77777777" w:rsidR="00D02C07" w:rsidRPr="0048065F" w:rsidRDefault="009240AE" w:rsidP="009240AE">
            <w:pPr>
              <w:spacing w:line="360" w:lineRule="auto"/>
              <w:rPr>
                <w:rFonts w:ascii="Arial" w:eastAsia="Calibri" w:hAnsi="Arial" w:cs="Arial"/>
                <w:sz w:val="18"/>
                <w:szCs w:val="18"/>
              </w:rPr>
            </w:pPr>
            <w:hyperlink w:anchor="ScreenTips" w:tooltip="Enter ETS Account Number if amending an account. Leave empty if a new application." w:history="1">
              <w:r>
                <w:rPr>
                  <w:rStyle w:val="Hyperlink"/>
                  <w:rFonts w:ascii="Arial" w:eastAsia="Calibri" w:hAnsi="Arial" w:cs="Arial"/>
                  <w:color w:val="auto"/>
                  <w:sz w:val="18"/>
                  <w:szCs w:val="18"/>
                  <w:u w:val="none"/>
                </w:rPr>
                <w:t>ETS Account</w:t>
              </w:r>
              <w:r w:rsidR="00D02C07" w:rsidRPr="0048065F">
                <w:rPr>
                  <w:rStyle w:val="Hyperlink"/>
                  <w:rFonts w:ascii="Arial" w:eastAsia="Calibri" w:hAnsi="Arial" w:cs="Arial"/>
                  <w:color w:val="auto"/>
                  <w:sz w:val="18"/>
                  <w:szCs w:val="18"/>
                  <w:u w:val="none"/>
                </w:rPr>
                <w:t xml:space="preserve"> ID:</w:t>
              </w:r>
            </w:hyperlink>
            <w:r>
              <w:rPr>
                <w:rStyle w:val="Hyperlink"/>
                <w:rFonts w:ascii="Arial" w:eastAsia="Calibri" w:hAnsi="Arial" w:cs="Arial"/>
                <w:color w:val="auto"/>
                <w:sz w:val="18"/>
                <w:szCs w:val="18"/>
                <w:u w:val="none"/>
              </w:rPr>
              <w:t xml:space="preserve">  EN          </w:t>
            </w:r>
          </w:p>
        </w:tc>
      </w:tr>
      <w:tr w:rsidR="00D02C07" w:rsidRPr="00D02C07" w14:paraId="016D1116" w14:textId="77777777" w:rsidTr="00273B50">
        <w:tc>
          <w:tcPr>
            <w:tcW w:w="694" w:type="dxa"/>
            <w:tcBorders>
              <w:left w:val="single" w:sz="2" w:space="0" w:color="auto"/>
              <w:right w:val="nil"/>
            </w:tcBorders>
            <w:vAlign w:val="center"/>
          </w:tcPr>
          <w:p w14:paraId="7A6BE85C" w14:textId="77777777" w:rsidR="00D02C07" w:rsidRPr="00E91D39" w:rsidRDefault="00D02C07" w:rsidP="00D02C07">
            <w:pPr>
              <w:spacing w:line="360" w:lineRule="auto"/>
              <w:rPr>
                <w:rFonts w:ascii="Arial" w:eastAsia="Calibri" w:hAnsi="Arial" w:cs="Arial"/>
                <w:sz w:val="18"/>
                <w:szCs w:val="18"/>
              </w:rPr>
            </w:pPr>
            <w:r w:rsidRPr="00E91D39">
              <w:rPr>
                <w:rFonts w:ascii="Arial" w:eastAsia="Calibri" w:hAnsi="Arial" w:cs="Arial"/>
                <w:sz w:val="18"/>
                <w:szCs w:val="18"/>
              </w:rPr>
              <w:t>A3</w:t>
            </w:r>
          </w:p>
        </w:tc>
        <w:tc>
          <w:tcPr>
            <w:tcW w:w="6785" w:type="dxa"/>
            <w:gridSpan w:val="7"/>
            <w:tcBorders>
              <w:left w:val="nil"/>
            </w:tcBorders>
            <w:vAlign w:val="center"/>
          </w:tcPr>
          <w:p w14:paraId="18BE18D2" w14:textId="41F6EA7C" w:rsidR="00D02C07" w:rsidRPr="0048065F" w:rsidRDefault="00CA7592" w:rsidP="006656E8">
            <w:pPr>
              <w:spacing w:line="360" w:lineRule="auto"/>
              <w:rPr>
                <w:rFonts w:ascii="Arial" w:eastAsia="Calibri" w:hAnsi="Arial" w:cs="Arial"/>
                <w:sz w:val="18"/>
                <w:szCs w:val="18"/>
              </w:rPr>
            </w:pPr>
            <w:r w:rsidRPr="00491147">
              <w:rPr>
                <w:rStyle w:val="Hyperlink"/>
                <w:rFonts w:ascii="Arial" w:eastAsia="Calibri" w:hAnsi="Arial" w:cs="Arial"/>
                <w:color w:val="auto"/>
                <w:sz w:val="18"/>
                <w:szCs w:val="18"/>
                <w:u w:val="none"/>
              </w:rPr>
              <w:t xml:space="preserve">Indicate </w:t>
            </w:r>
            <w:hyperlink w:anchor="ScreenTips" w:tooltip="If A1 selection Amend is checked, indicate type of account change (eg. change of Administrator, change of e-mail address, etc.)." w:history="1">
              <w:r w:rsidR="00D02C07" w:rsidRPr="0048065F">
                <w:rPr>
                  <w:rStyle w:val="Hyperlink"/>
                  <w:rFonts w:ascii="Arial" w:eastAsia="Calibri" w:hAnsi="Arial" w:cs="Arial"/>
                  <w:color w:val="auto"/>
                  <w:sz w:val="18"/>
                  <w:szCs w:val="18"/>
                  <w:u w:val="none"/>
                </w:rPr>
                <w:t>Type of Amendment</w:t>
              </w:r>
              <w:r w:rsidR="003A0687" w:rsidRPr="00491147">
                <w:rPr>
                  <w:rStyle w:val="Hyperlink"/>
                  <w:rFonts w:ascii="Arial" w:eastAsia="Calibri" w:hAnsi="Arial" w:cs="Arial"/>
                  <w:color w:val="auto"/>
                  <w:sz w:val="18"/>
                  <w:szCs w:val="18"/>
                  <w:u w:val="none"/>
                </w:rPr>
                <w:t>:</w:t>
              </w:r>
            </w:hyperlink>
            <w:r w:rsidR="003A0687" w:rsidRPr="0048065F">
              <w:rPr>
                <w:rFonts w:ascii="Arial" w:eastAsia="Calibri" w:hAnsi="Arial" w:cs="Arial"/>
                <w:sz w:val="18"/>
                <w:szCs w:val="18"/>
              </w:rPr>
              <w:t xml:space="preserve"> </w:t>
            </w:r>
            <w:r w:rsidR="001145C9">
              <w:rPr>
                <w:rFonts w:ascii="Arial" w:eastAsia="Calibri" w:hAnsi="Arial" w:cs="Arial"/>
                <w:sz w:val="18"/>
                <w:szCs w:val="18"/>
              </w:rPr>
              <w:t xml:space="preserve"> </w:t>
            </w:r>
          </w:p>
        </w:tc>
        <w:tc>
          <w:tcPr>
            <w:tcW w:w="444" w:type="dxa"/>
            <w:tcBorders>
              <w:right w:val="nil"/>
            </w:tcBorders>
            <w:vAlign w:val="center"/>
          </w:tcPr>
          <w:p w14:paraId="4FCAEC75" w14:textId="77777777" w:rsidR="00D02C07" w:rsidRPr="00E91D39" w:rsidRDefault="00D02C07" w:rsidP="00D02C07">
            <w:pPr>
              <w:spacing w:line="360" w:lineRule="auto"/>
              <w:rPr>
                <w:rFonts w:ascii="Arial" w:eastAsia="Calibri" w:hAnsi="Arial" w:cs="Arial"/>
                <w:sz w:val="18"/>
                <w:szCs w:val="18"/>
              </w:rPr>
            </w:pPr>
            <w:r w:rsidRPr="00E91D39">
              <w:rPr>
                <w:rFonts w:ascii="Arial" w:eastAsia="Calibri" w:hAnsi="Arial" w:cs="Arial"/>
                <w:sz w:val="18"/>
                <w:szCs w:val="18"/>
              </w:rPr>
              <w:t>A4</w:t>
            </w:r>
          </w:p>
        </w:tc>
        <w:tc>
          <w:tcPr>
            <w:tcW w:w="3273" w:type="dxa"/>
            <w:gridSpan w:val="2"/>
            <w:tcBorders>
              <w:left w:val="nil"/>
              <w:bottom w:val="single" w:sz="4" w:space="0" w:color="auto"/>
              <w:right w:val="single" w:sz="4" w:space="0" w:color="auto"/>
            </w:tcBorders>
            <w:vAlign w:val="center"/>
          </w:tcPr>
          <w:p w14:paraId="36DE18E0" w14:textId="77777777" w:rsidR="00D02C07" w:rsidRPr="0048065F" w:rsidRDefault="00307B9C" w:rsidP="00307B9C">
            <w:pPr>
              <w:spacing w:line="360" w:lineRule="auto"/>
              <w:rPr>
                <w:rFonts w:ascii="Arial" w:eastAsia="Calibri" w:hAnsi="Arial" w:cs="Arial"/>
                <w:sz w:val="18"/>
                <w:szCs w:val="18"/>
              </w:rPr>
            </w:pPr>
            <w:hyperlink w:anchor="ScreenTips" w:tooltip="Provide GST Number for applying company if applicable." w:history="1">
              <w:r w:rsidRPr="0048065F">
                <w:rPr>
                  <w:rStyle w:val="Hyperlink"/>
                  <w:rFonts w:ascii="Arial" w:eastAsia="Calibri" w:hAnsi="Arial" w:cs="Arial"/>
                  <w:color w:val="auto"/>
                  <w:sz w:val="18"/>
                  <w:szCs w:val="18"/>
                  <w:u w:val="none"/>
                </w:rPr>
                <w:t>GST Number</w:t>
              </w:r>
              <w:r w:rsidR="00D02C07" w:rsidRPr="0048065F">
                <w:rPr>
                  <w:rStyle w:val="Hyperlink"/>
                  <w:rFonts w:ascii="Arial" w:eastAsia="Calibri" w:hAnsi="Arial" w:cs="Arial"/>
                  <w:color w:val="auto"/>
                  <w:sz w:val="18"/>
                  <w:szCs w:val="18"/>
                  <w:u w:val="none"/>
                </w:rPr>
                <w:t>:</w:t>
              </w:r>
            </w:hyperlink>
          </w:p>
        </w:tc>
      </w:tr>
      <w:tr w:rsidR="00856006" w:rsidRPr="00D02C07" w14:paraId="330DFCD6" w14:textId="77777777" w:rsidTr="00273B50">
        <w:tc>
          <w:tcPr>
            <w:tcW w:w="694" w:type="dxa"/>
            <w:tcBorders>
              <w:left w:val="single" w:sz="2" w:space="0" w:color="auto"/>
              <w:bottom w:val="single" w:sz="4" w:space="0" w:color="auto"/>
              <w:right w:val="nil"/>
            </w:tcBorders>
          </w:tcPr>
          <w:p w14:paraId="503525F3" w14:textId="77777777" w:rsidR="00856006" w:rsidRPr="00E91D39" w:rsidRDefault="00856006" w:rsidP="00D02C07">
            <w:pPr>
              <w:spacing w:line="360" w:lineRule="auto"/>
              <w:rPr>
                <w:rFonts w:ascii="Arial" w:eastAsia="Calibri" w:hAnsi="Arial" w:cs="Arial"/>
                <w:sz w:val="18"/>
                <w:szCs w:val="18"/>
              </w:rPr>
            </w:pPr>
            <w:r w:rsidRPr="00E91D39">
              <w:rPr>
                <w:rFonts w:ascii="Arial" w:eastAsia="Calibri" w:hAnsi="Arial" w:cs="Arial"/>
                <w:sz w:val="18"/>
                <w:szCs w:val="18"/>
              </w:rPr>
              <w:t>A5</w:t>
            </w:r>
          </w:p>
        </w:tc>
        <w:tc>
          <w:tcPr>
            <w:tcW w:w="6785" w:type="dxa"/>
            <w:gridSpan w:val="7"/>
            <w:tcBorders>
              <w:left w:val="nil"/>
              <w:bottom w:val="single" w:sz="4" w:space="0" w:color="auto"/>
            </w:tcBorders>
          </w:tcPr>
          <w:p w14:paraId="21FDB485" w14:textId="77777777" w:rsidR="00856006" w:rsidRPr="005D150C" w:rsidRDefault="00856006" w:rsidP="00D02C07">
            <w:pPr>
              <w:spacing w:line="360" w:lineRule="auto"/>
              <w:rPr>
                <w:rFonts w:ascii="Arial" w:eastAsia="Calibri" w:hAnsi="Arial" w:cs="Arial"/>
                <w:sz w:val="18"/>
                <w:szCs w:val="18"/>
              </w:rPr>
            </w:pPr>
            <w:hyperlink w:anchor="ScreenTips" w:tooltip="The full legal name of the company or individual in which the account is to be/is set up." w:history="1">
              <w:r w:rsidRPr="0048065F">
                <w:rPr>
                  <w:rStyle w:val="Hyperlink"/>
                  <w:rFonts w:ascii="Arial" w:eastAsia="Calibri" w:hAnsi="Arial" w:cs="Arial"/>
                  <w:color w:val="auto"/>
                  <w:sz w:val="18"/>
                  <w:szCs w:val="18"/>
                  <w:u w:val="none"/>
                </w:rPr>
                <w:t>Company/Individual Name:</w:t>
              </w:r>
            </w:hyperlink>
          </w:p>
        </w:tc>
        <w:tc>
          <w:tcPr>
            <w:tcW w:w="444" w:type="dxa"/>
            <w:vMerge w:val="restart"/>
            <w:tcBorders>
              <w:right w:val="nil"/>
            </w:tcBorders>
          </w:tcPr>
          <w:p w14:paraId="1D031E12" w14:textId="77777777" w:rsidR="00856006" w:rsidRPr="00E91D39" w:rsidRDefault="00856006" w:rsidP="009240AE">
            <w:pPr>
              <w:spacing w:before="100" w:beforeAutospacing="1" w:after="480" w:line="360" w:lineRule="auto"/>
              <w:rPr>
                <w:rFonts w:ascii="Arial" w:eastAsia="Calibri" w:hAnsi="Arial" w:cs="Arial"/>
                <w:sz w:val="18"/>
                <w:szCs w:val="18"/>
              </w:rPr>
            </w:pPr>
            <w:r w:rsidRPr="00E91D39">
              <w:rPr>
                <w:rFonts w:ascii="Arial" w:eastAsia="Calibri" w:hAnsi="Arial" w:cs="Arial"/>
                <w:sz w:val="18"/>
                <w:szCs w:val="18"/>
              </w:rPr>
              <w:t>A6</w:t>
            </w:r>
          </w:p>
        </w:tc>
        <w:tc>
          <w:tcPr>
            <w:tcW w:w="3273" w:type="dxa"/>
            <w:gridSpan w:val="2"/>
            <w:vMerge w:val="restart"/>
            <w:tcBorders>
              <w:left w:val="nil"/>
              <w:right w:val="single" w:sz="4" w:space="0" w:color="auto"/>
            </w:tcBorders>
          </w:tcPr>
          <w:p w14:paraId="1BA56485" w14:textId="34C503E5" w:rsidR="00856006" w:rsidRPr="00717095" w:rsidRDefault="00440361" w:rsidP="009240AE">
            <w:pPr>
              <w:spacing w:before="100" w:beforeAutospacing="1" w:after="480" w:line="360" w:lineRule="auto"/>
              <w:rPr>
                <w:rFonts w:ascii="Arial" w:eastAsia="Calibri" w:hAnsi="Arial" w:cs="Arial"/>
                <w:sz w:val="18"/>
                <w:szCs w:val="18"/>
              </w:rPr>
            </w:pPr>
            <w:hyperlink w:anchor="ScreenTips" w:tooltip="If you do not presently have a Business Associate ID/ Alberta Energy and Minerals Client ID, leave this field blank.  Alberta Energy and Minerals will assign the appropriate ID(s)." w:history="1">
              <w:r w:rsidRPr="00717095">
                <w:rPr>
                  <w:rStyle w:val="Hyperlink"/>
                  <w:rFonts w:ascii="Arial" w:eastAsia="Calibri" w:hAnsi="Arial" w:cs="Arial"/>
                  <w:color w:val="auto"/>
                  <w:sz w:val="18"/>
                  <w:szCs w:val="18"/>
                  <w:u w:val="none"/>
                </w:rPr>
                <w:t xml:space="preserve">Government of Alberta </w:t>
              </w:r>
              <w:r w:rsidR="00856006" w:rsidRPr="00717095">
                <w:rPr>
                  <w:rStyle w:val="Hyperlink"/>
                  <w:rFonts w:ascii="Arial" w:eastAsia="Calibri" w:hAnsi="Arial" w:cs="Arial"/>
                  <w:color w:val="auto"/>
                  <w:sz w:val="18"/>
                  <w:szCs w:val="18"/>
                  <w:u w:val="none"/>
                </w:rPr>
                <w:t>Client ID(s):</w:t>
              </w:r>
            </w:hyperlink>
          </w:p>
        </w:tc>
      </w:tr>
      <w:tr w:rsidR="00856006" w:rsidRPr="00D02C07" w14:paraId="12502726" w14:textId="77777777" w:rsidTr="00273B50">
        <w:trPr>
          <w:trHeight w:val="415"/>
        </w:trPr>
        <w:tc>
          <w:tcPr>
            <w:tcW w:w="694" w:type="dxa"/>
            <w:tcBorders>
              <w:left w:val="single" w:sz="2" w:space="0" w:color="auto"/>
              <w:bottom w:val="single" w:sz="4" w:space="0" w:color="auto"/>
              <w:right w:val="nil"/>
            </w:tcBorders>
          </w:tcPr>
          <w:p w14:paraId="3AA97243" w14:textId="77777777" w:rsidR="00856006" w:rsidRPr="00E91D39" w:rsidRDefault="00856006" w:rsidP="009240AE">
            <w:pPr>
              <w:spacing w:before="100" w:beforeAutospacing="1" w:after="240" w:line="360" w:lineRule="auto"/>
              <w:rPr>
                <w:rFonts w:ascii="Arial" w:eastAsia="Calibri" w:hAnsi="Arial" w:cs="Arial"/>
                <w:sz w:val="18"/>
                <w:szCs w:val="18"/>
              </w:rPr>
            </w:pPr>
            <w:r w:rsidRPr="00E91D39">
              <w:rPr>
                <w:rFonts w:ascii="Arial" w:eastAsia="Calibri" w:hAnsi="Arial" w:cs="Arial"/>
                <w:sz w:val="18"/>
                <w:szCs w:val="18"/>
              </w:rPr>
              <w:t>A7</w:t>
            </w:r>
          </w:p>
        </w:tc>
        <w:tc>
          <w:tcPr>
            <w:tcW w:w="6785" w:type="dxa"/>
            <w:gridSpan w:val="7"/>
            <w:tcBorders>
              <w:left w:val="nil"/>
              <w:bottom w:val="single" w:sz="4" w:space="0" w:color="auto"/>
            </w:tcBorders>
          </w:tcPr>
          <w:p w14:paraId="119149FC" w14:textId="77777777" w:rsidR="00856006" w:rsidRPr="005D150C" w:rsidRDefault="00856006" w:rsidP="009240AE">
            <w:pPr>
              <w:spacing w:before="100" w:beforeAutospacing="1" w:after="240" w:line="360" w:lineRule="auto"/>
              <w:rPr>
                <w:rFonts w:ascii="Arial" w:eastAsia="Calibri" w:hAnsi="Arial" w:cs="Arial"/>
                <w:sz w:val="18"/>
                <w:szCs w:val="18"/>
              </w:rPr>
            </w:pPr>
            <w:hyperlink w:anchor="ScreenTips" w:tooltip="The full legal address of the company or individual in which the account is to be/is set up." w:history="1">
              <w:r w:rsidRPr="0048065F">
                <w:rPr>
                  <w:rStyle w:val="Hyperlink"/>
                  <w:rFonts w:ascii="Arial" w:eastAsia="Calibri" w:hAnsi="Arial" w:cs="Arial"/>
                  <w:color w:val="auto"/>
                  <w:sz w:val="18"/>
                  <w:szCs w:val="18"/>
                  <w:u w:val="none"/>
                </w:rPr>
                <w:t xml:space="preserve">Company/Individual </w:t>
              </w:r>
              <w:r>
                <w:rPr>
                  <w:rStyle w:val="Hyperlink"/>
                  <w:rFonts w:ascii="Arial" w:eastAsia="Calibri" w:hAnsi="Arial" w:cs="Arial"/>
                  <w:color w:val="auto"/>
                  <w:sz w:val="18"/>
                  <w:szCs w:val="18"/>
                  <w:u w:val="none"/>
                </w:rPr>
                <w:t>Address</w:t>
              </w:r>
              <w:r w:rsidRPr="0048065F">
                <w:rPr>
                  <w:rStyle w:val="Hyperlink"/>
                  <w:rFonts w:ascii="Arial" w:eastAsia="Calibri" w:hAnsi="Arial" w:cs="Arial"/>
                  <w:color w:val="auto"/>
                  <w:sz w:val="18"/>
                  <w:szCs w:val="18"/>
                  <w:u w:val="none"/>
                </w:rPr>
                <w:t>:</w:t>
              </w:r>
            </w:hyperlink>
          </w:p>
        </w:tc>
        <w:tc>
          <w:tcPr>
            <w:tcW w:w="444" w:type="dxa"/>
            <w:vMerge/>
            <w:tcBorders>
              <w:bottom w:val="single" w:sz="4" w:space="0" w:color="auto"/>
              <w:right w:val="nil"/>
            </w:tcBorders>
          </w:tcPr>
          <w:p w14:paraId="0DD013A1" w14:textId="77777777" w:rsidR="00856006" w:rsidRPr="00D02C07" w:rsidRDefault="00856006" w:rsidP="003C5417">
            <w:pPr>
              <w:spacing w:line="360" w:lineRule="auto"/>
              <w:rPr>
                <w:rFonts w:ascii="Arial" w:eastAsia="Calibri" w:hAnsi="Arial" w:cs="Arial"/>
                <w:color w:val="1F497D"/>
                <w:sz w:val="18"/>
                <w:szCs w:val="18"/>
              </w:rPr>
            </w:pPr>
          </w:p>
        </w:tc>
        <w:tc>
          <w:tcPr>
            <w:tcW w:w="3273" w:type="dxa"/>
            <w:gridSpan w:val="2"/>
            <w:vMerge/>
            <w:tcBorders>
              <w:left w:val="nil"/>
              <w:bottom w:val="single" w:sz="4" w:space="0" w:color="auto"/>
              <w:right w:val="single" w:sz="4" w:space="0" w:color="auto"/>
            </w:tcBorders>
          </w:tcPr>
          <w:p w14:paraId="028DBB1E" w14:textId="77777777" w:rsidR="00856006" w:rsidRDefault="00856006" w:rsidP="003C5417">
            <w:pPr>
              <w:spacing w:line="360" w:lineRule="auto"/>
              <w:rPr>
                <w:rStyle w:val="Hyperlink"/>
                <w:rFonts w:ascii="Arial" w:eastAsia="Calibri" w:hAnsi="Arial" w:cs="Arial"/>
                <w:color w:val="auto"/>
                <w:sz w:val="18"/>
                <w:szCs w:val="18"/>
                <w:u w:val="none"/>
              </w:rPr>
            </w:pPr>
          </w:p>
        </w:tc>
      </w:tr>
      <w:tr w:rsidR="003C5417" w:rsidRPr="00D02C07" w14:paraId="69FEF1EB" w14:textId="77777777" w:rsidTr="00273B50">
        <w:trPr>
          <w:trHeight w:val="281"/>
        </w:trPr>
        <w:tc>
          <w:tcPr>
            <w:tcW w:w="694" w:type="dxa"/>
            <w:tcBorders>
              <w:left w:val="single" w:sz="2" w:space="0" w:color="auto"/>
              <w:bottom w:val="nil"/>
              <w:right w:val="nil"/>
            </w:tcBorders>
            <w:vAlign w:val="center"/>
          </w:tcPr>
          <w:p w14:paraId="27FA8798" w14:textId="77777777" w:rsidR="003C5417" w:rsidRPr="00E91D39" w:rsidRDefault="003C5417" w:rsidP="003C5417">
            <w:pPr>
              <w:spacing w:line="360" w:lineRule="auto"/>
              <w:rPr>
                <w:rFonts w:ascii="Arial" w:eastAsia="Calibri" w:hAnsi="Arial" w:cs="Arial"/>
                <w:sz w:val="18"/>
                <w:szCs w:val="18"/>
              </w:rPr>
            </w:pPr>
            <w:r w:rsidRPr="00E91D39">
              <w:rPr>
                <w:rFonts w:ascii="Arial" w:eastAsia="Calibri" w:hAnsi="Arial" w:cs="Arial"/>
                <w:sz w:val="18"/>
                <w:szCs w:val="18"/>
              </w:rPr>
              <w:t>A8</w:t>
            </w:r>
          </w:p>
        </w:tc>
        <w:tc>
          <w:tcPr>
            <w:tcW w:w="6785" w:type="dxa"/>
            <w:gridSpan w:val="7"/>
            <w:tcBorders>
              <w:left w:val="nil"/>
              <w:bottom w:val="nil"/>
              <w:right w:val="single" w:sz="4" w:space="0" w:color="auto"/>
            </w:tcBorders>
            <w:vAlign w:val="center"/>
          </w:tcPr>
          <w:p w14:paraId="513091D5" w14:textId="0730425D" w:rsidR="003C5417" w:rsidRPr="00D02C07" w:rsidRDefault="003C5417" w:rsidP="003C5417">
            <w:pPr>
              <w:spacing w:line="360" w:lineRule="auto"/>
              <w:rPr>
                <w:rFonts w:ascii="Arial" w:eastAsia="Calibri" w:hAnsi="Arial" w:cs="Arial"/>
                <w:sz w:val="18"/>
                <w:szCs w:val="18"/>
              </w:rPr>
            </w:pPr>
            <w:hyperlink w:anchor="ScreenTips" w:tooltip="Designated individual with access to all form types applied to the ETS Account and is responsible for creating and maintaining Client User Id’s, including password resets (ability to reset password for backup Administrator)." w:history="1">
              <w:r w:rsidRPr="0048065F">
                <w:rPr>
                  <w:rStyle w:val="Hyperlink"/>
                  <w:rFonts w:ascii="Arial" w:eastAsia="Calibri" w:hAnsi="Arial" w:cs="Arial"/>
                  <w:b/>
                  <w:color w:val="auto"/>
                  <w:sz w:val="18"/>
                  <w:szCs w:val="18"/>
                  <w:u w:val="none"/>
                </w:rPr>
                <w:t>Site Administrator:</w:t>
              </w:r>
            </w:hyperlink>
            <w:r w:rsidRPr="0048065F">
              <w:rPr>
                <w:rFonts w:ascii="Arial" w:eastAsia="Calibri" w:hAnsi="Arial" w:cs="Arial"/>
                <w:sz w:val="18"/>
                <w:szCs w:val="18"/>
              </w:rPr>
              <w:t xml:space="preserve"> </w:t>
            </w:r>
            <w:r w:rsidRPr="00D02C07">
              <w:rPr>
                <w:rFonts w:ascii="Arial" w:eastAsia="Calibri" w:hAnsi="Arial" w:cs="Arial"/>
                <w:sz w:val="18"/>
                <w:szCs w:val="18"/>
              </w:rPr>
              <w:t xml:space="preserve">Include </w:t>
            </w:r>
            <w:hyperlink r:id="rId13" w:history="1">
              <w:r w:rsidRPr="007C5FCA">
                <w:rPr>
                  <w:rStyle w:val="Hyperlink"/>
                  <w:rFonts w:ascii="Arial" w:eastAsia="Calibri" w:hAnsi="Arial" w:cs="Arial"/>
                  <w:sz w:val="18"/>
                  <w:szCs w:val="18"/>
                </w:rPr>
                <w:t>Authorization Letter</w:t>
              </w:r>
            </w:hyperlink>
          </w:p>
        </w:tc>
        <w:tc>
          <w:tcPr>
            <w:tcW w:w="3717" w:type="dxa"/>
            <w:gridSpan w:val="3"/>
            <w:tcBorders>
              <w:top w:val="single" w:sz="4" w:space="0" w:color="auto"/>
              <w:left w:val="single" w:sz="4" w:space="0" w:color="auto"/>
              <w:bottom w:val="nil"/>
              <w:right w:val="single" w:sz="4" w:space="0" w:color="auto"/>
            </w:tcBorders>
            <w:vAlign w:val="center"/>
          </w:tcPr>
          <w:p w14:paraId="4F577A62" w14:textId="35564288" w:rsidR="003C5417" w:rsidRPr="00496D23" w:rsidRDefault="00496D23" w:rsidP="003C5417">
            <w:pPr>
              <w:spacing w:line="360" w:lineRule="auto"/>
              <w:rPr>
                <w:rFonts w:ascii="Arial" w:eastAsia="Calibri" w:hAnsi="Arial" w:cs="Arial"/>
                <w:b/>
                <w:bCs/>
                <w:sz w:val="18"/>
                <w:szCs w:val="18"/>
              </w:rPr>
            </w:pPr>
            <w:r w:rsidRPr="00496D23">
              <w:rPr>
                <w:rFonts w:ascii="Arial" w:eastAsia="Calibri" w:hAnsi="Arial" w:cs="Arial"/>
                <w:b/>
                <w:bCs/>
                <w:sz w:val="18"/>
                <w:szCs w:val="18"/>
              </w:rPr>
              <w:t>Contact Number(s)</w:t>
            </w:r>
          </w:p>
        </w:tc>
      </w:tr>
      <w:tr w:rsidR="003C5417" w:rsidRPr="00D02C07" w14:paraId="6554C4D2" w14:textId="77777777" w:rsidTr="00273B50">
        <w:trPr>
          <w:trHeight w:val="537"/>
        </w:trPr>
        <w:tc>
          <w:tcPr>
            <w:tcW w:w="694" w:type="dxa"/>
            <w:tcBorders>
              <w:top w:val="nil"/>
              <w:left w:val="single" w:sz="2" w:space="0" w:color="auto"/>
              <w:bottom w:val="single" w:sz="4" w:space="0" w:color="auto"/>
              <w:right w:val="nil"/>
            </w:tcBorders>
            <w:vAlign w:val="center"/>
          </w:tcPr>
          <w:p w14:paraId="7493A8EC" w14:textId="77777777" w:rsidR="003C5417" w:rsidRPr="00E91D39" w:rsidRDefault="003C5417" w:rsidP="003C5417">
            <w:pPr>
              <w:spacing w:line="360" w:lineRule="auto"/>
              <w:rPr>
                <w:rFonts w:ascii="Arial" w:eastAsia="Calibri" w:hAnsi="Arial" w:cs="Arial"/>
                <w:sz w:val="18"/>
                <w:szCs w:val="18"/>
              </w:rPr>
            </w:pPr>
          </w:p>
        </w:tc>
        <w:tc>
          <w:tcPr>
            <w:tcW w:w="6785" w:type="dxa"/>
            <w:gridSpan w:val="7"/>
            <w:tcBorders>
              <w:top w:val="nil"/>
              <w:left w:val="nil"/>
              <w:bottom w:val="single" w:sz="4" w:space="0" w:color="auto"/>
            </w:tcBorders>
            <w:vAlign w:val="center"/>
          </w:tcPr>
          <w:p w14:paraId="5FC45CCB" w14:textId="77777777" w:rsidR="003C5417" w:rsidRPr="000F1DFD" w:rsidRDefault="003C5417" w:rsidP="003C5417">
            <w:pPr>
              <w:spacing w:line="360" w:lineRule="auto"/>
              <w:rPr>
                <w:rFonts w:ascii="Arial" w:eastAsia="Calibri" w:hAnsi="Arial" w:cs="Arial"/>
                <w:sz w:val="16"/>
                <w:szCs w:val="16"/>
              </w:rPr>
            </w:pPr>
            <w:r w:rsidRPr="00D02C07">
              <w:rPr>
                <w:rFonts w:ascii="Arial" w:eastAsia="Calibri" w:hAnsi="Arial" w:cs="Arial"/>
                <w:sz w:val="18"/>
                <w:szCs w:val="18"/>
              </w:rPr>
              <w:t>Name:</w:t>
            </w:r>
          </w:p>
          <w:p w14:paraId="0B28C9B7" w14:textId="77777777" w:rsidR="003C5417" w:rsidRPr="00D02C07" w:rsidRDefault="003C5417" w:rsidP="003C5417">
            <w:pPr>
              <w:spacing w:line="360" w:lineRule="auto"/>
              <w:rPr>
                <w:rFonts w:ascii="Arial" w:eastAsia="Calibri" w:hAnsi="Arial" w:cs="Arial"/>
                <w:sz w:val="18"/>
                <w:szCs w:val="18"/>
              </w:rPr>
            </w:pPr>
            <w:r w:rsidRPr="00D02C07">
              <w:rPr>
                <w:rFonts w:ascii="Arial" w:eastAsia="Calibri" w:hAnsi="Arial" w:cs="Arial"/>
                <w:sz w:val="18"/>
                <w:szCs w:val="18"/>
              </w:rPr>
              <w:t>Email:</w:t>
            </w:r>
          </w:p>
        </w:tc>
        <w:tc>
          <w:tcPr>
            <w:tcW w:w="3717" w:type="dxa"/>
            <w:gridSpan w:val="3"/>
            <w:tcBorders>
              <w:top w:val="nil"/>
              <w:bottom w:val="single" w:sz="4" w:space="0" w:color="auto"/>
              <w:right w:val="single" w:sz="4" w:space="0" w:color="auto"/>
            </w:tcBorders>
            <w:vAlign w:val="center"/>
          </w:tcPr>
          <w:p w14:paraId="36CF2F86" w14:textId="4CF98BC3" w:rsidR="003C5417" w:rsidRPr="000F1DFD" w:rsidRDefault="003C5417" w:rsidP="003C5417">
            <w:pPr>
              <w:spacing w:line="360" w:lineRule="auto"/>
              <w:rPr>
                <w:rFonts w:ascii="Arial" w:eastAsia="Calibri" w:hAnsi="Arial" w:cs="Arial"/>
                <w:sz w:val="16"/>
                <w:szCs w:val="16"/>
              </w:rPr>
            </w:pPr>
            <w:r w:rsidRPr="00D02C07">
              <w:rPr>
                <w:rFonts w:ascii="Arial" w:eastAsia="Calibri" w:hAnsi="Arial" w:cs="Arial"/>
                <w:sz w:val="18"/>
                <w:szCs w:val="18"/>
              </w:rPr>
              <w:t>Business</w:t>
            </w:r>
            <w:r w:rsidR="00F03794" w:rsidRPr="00D02C07">
              <w:rPr>
                <w:rFonts w:ascii="Arial" w:eastAsia="Calibri" w:hAnsi="Arial" w:cs="Arial"/>
                <w:sz w:val="18"/>
                <w:szCs w:val="18"/>
              </w:rPr>
              <w:t xml:space="preserve">: ( </w:t>
            </w:r>
            <w:r w:rsidR="00C90173">
              <w:rPr>
                <w:rFonts w:ascii="Arial" w:eastAsia="Calibri" w:hAnsi="Arial" w:cs="Arial"/>
                <w:sz w:val="18"/>
                <w:szCs w:val="18"/>
              </w:rPr>
              <w:t xml:space="preserve"> </w:t>
            </w:r>
            <w:r w:rsidRPr="00D02C07">
              <w:rPr>
                <w:rFonts w:ascii="Arial" w:eastAsia="Calibri" w:hAnsi="Arial" w:cs="Arial"/>
                <w:sz w:val="18"/>
                <w:szCs w:val="18"/>
              </w:rPr>
              <w:t xml:space="preserve">  )</w:t>
            </w:r>
          </w:p>
          <w:p w14:paraId="455EEA71" w14:textId="1C739055" w:rsidR="003C5417" w:rsidRPr="00D02C07" w:rsidRDefault="003C5417" w:rsidP="003C5417">
            <w:pPr>
              <w:spacing w:line="360" w:lineRule="auto"/>
              <w:rPr>
                <w:rFonts w:ascii="Arial" w:eastAsia="Calibri" w:hAnsi="Arial" w:cs="Arial"/>
                <w:sz w:val="18"/>
                <w:szCs w:val="18"/>
              </w:rPr>
            </w:pPr>
            <w:r w:rsidRPr="00D02C07">
              <w:rPr>
                <w:rFonts w:ascii="Arial" w:eastAsia="Calibri" w:hAnsi="Arial" w:cs="Arial"/>
                <w:sz w:val="18"/>
                <w:szCs w:val="18"/>
              </w:rPr>
              <w:t>Alternate</w:t>
            </w:r>
            <w:r w:rsidR="00F03794" w:rsidRPr="00D02C07">
              <w:rPr>
                <w:rFonts w:ascii="Arial" w:eastAsia="Calibri" w:hAnsi="Arial" w:cs="Arial"/>
                <w:sz w:val="18"/>
                <w:szCs w:val="18"/>
              </w:rPr>
              <w:t xml:space="preserve">: ( </w:t>
            </w:r>
            <w:r w:rsidR="00C90173">
              <w:rPr>
                <w:rFonts w:ascii="Arial" w:eastAsia="Calibri" w:hAnsi="Arial" w:cs="Arial"/>
                <w:sz w:val="18"/>
                <w:szCs w:val="18"/>
              </w:rPr>
              <w:t xml:space="preserve"> </w:t>
            </w:r>
            <w:r w:rsidRPr="00D02C07">
              <w:rPr>
                <w:rFonts w:ascii="Arial" w:eastAsia="Calibri" w:hAnsi="Arial" w:cs="Arial"/>
                <w:sz w:val="18"/>
                <w:szCs w:val="18"/>
              </w:rPr>
              <w:t xml:space="preserve">  )</w:t>
            </w:r>
          </w:p>
        </w:tc>
      </w:tr>
      <w:tr w:rsidR="00496D23" w:rsidRPr="00D02C07" w14:paraId="0DCB97AA" w14:textId="77777777" w:rsidTr="00273B50">
        <w:tc>
          <w:tcPr>
            <w:tcW w:w="694" w:type="dxa"/>
            <w:tcBorders>
              <w:left w:val="single" w:sz="2" w:space="0" w:color="auto"/>
              <w:bottom w:val="nil"/>
              <w:right w:val="nil"/>
            </w:tcBorders>
            <w:vAlign w:val="center"/>
          </w:tcPr>
          <w:p w14:paraId="000F88FB" w14:textId="77777777" w:rsidR="00496D23" w:rsidRPr="00E91D39" w:rsidRDefault="00496D23" w:rsidP="00496D23">
            <w:pPr>
              <w:spacing w:line="360" w:lineRule="auto"/>
              <w:rPr>
                <w:rFonts w:ascii="Arial" w:eastAsia="Calibri" w:hAnsi="Arial" w:cs="Arial"/>
                <w:sz w:val="18"/>
                <w:szCs w:val="18"/>
              </w:rPr>
            </w:pPr>
            <w:r w:rsidRPr="00E91D39">
              <w:rPr>
                <w:rFonts w:ascii="Arial" w:eastAsia="Calibri" w:hAnsi="Arial" w:cs="Arial"/>
                <w:sz w:val="18"/>
                <w:szCs w:val="18"/>
              </w:rPr>
              <w:t>A9</w:t>
            </w:r>
          </w:p>
        </w:tc>
        <w:tc>
          <w:tcPr>
            <w:tcW w:w="6785" w:type="dxa"/>
            <w:gridSpan w:val="7"/>
            <w:tcBorders>
              <w:left w:val="nil"/>
              <w:bottom w:val="nil"/>
            </w:tcBorders>
            <w:vAlign w:val="center"/>
          </w:tcPr>
          <w:p w14:paraId="6F06ACBE" w14:textId="66EB32D2" w:rsidR="00496D23" w:rsidRPr="00D02C07" w:rsidRDefault="00496D23" w:rsidP="00496D23">
            <w:pPr>
              <w:spacing w:line="360" w:lineRule="auto"/>
              <w:rPr>
                <w:rFonts w:ascii="Arial" w:eastAsia="Calibri" w:hAnsi="Arial" w:cs="Arial"/>
                <w:sz w:val="18"/>
                <w:szCs w:val="18"/>
              </w:rPr>
            </w:pPr>
            <w:hyperlink w:anchor="ScreenTips" w:tooltip="Designated individual who can perform the same duties as the Site Administrator; however, cannot reset the Site Administrator's password." w:history="1">
              <w:r w:rsidRPr="0048065F">
                <w:rPr>
                  <w:rStyle w:val="Hyperlink"/>
                  <w:rFonts w:ascii="Arial" w:eastAsia="Calibri" w:hAnsi="Arial" w:cs="Arial"/>
                  <w:b/>
                  <w:color w:val="auto"/>
                  <w:sz w:val="18"/>
                  <w:szCs w:val="18"/>
                  <w:u w:val="none"/>
                </w:rPr>
                <w:t>Backup Site Administrator</w:t>
              </w:r>
              <w:r w:rsidRPr="0048065F">
                <w:rPr>
                  <w:rStyle w:val="Hyperlink"/>
                  <w:rFonts w:ascii="Arial" w:eastAsia="Calibri" w:hAnsi="Arial" w:cs="Arial"/>
                  <w:color w:val="auto"/>
                  <w:sz w:val="18"/>
                  <w:szCs w:val="18"/>
                  <w:u w:val="none"/>
                </w:rPr>
                <w:t xml:space="preserve"> </w:t>
              </w:r>
              <w:r w:rsidRPr="0048065F">
                <w:rPr>
                  <w:rStyle w:val="Hyperlink"/>
                  <w:rFonts w:ascii="Arial" w:eastAsia="Calibri" w:hAnsi="Arial" w:cs="Arial"/>
                  <w:b/>
                  <w:color w:val="auto"/>
                  <w:sz w:val="18"/>
                  <w:szCs w:val="18"/>
                  <w:u w:val="none"/>
                </w:rPr>
                <w:t>(Optional):</w:t>
              </w:r>
            </w:hyperlink>
            <w:r w:rsidRPr="0048065F">
              <w:rPr>
                <w:rFonts w:ascii="Arial" w:eastAsia="Calibri" w:hAnsi="Arial" w:cs="Arial"/>
                <w:sz w:val="18"/>
                <w:szCs w:val="18"/>
              </w:rPr>
              <w:t xml:space="preserve"> </w:t>
            </w:r>
            <w:r w:rsidRPr="00D02C07">
              <w:rPr>
                <w:rFonts w:ascii="Arial" w:eastAsia="Calibri" w:hAnsi="Arial" w:cs="Arial"/>
                <w:sz w:val="18"/>
                <w:szCs w:val="18"/>
              </w:rPr>
              <w:t xml:space="preserve">Include </w:t>
            </w:r>
            <w:hyperlink r:id="rId14" w:history="1">
              <w:r w:rsidRPr="007C5FCA">
                <w:rPr>
                  <w:rStyle w:val="Hyperlink"/>
                  <w:rFonts w:ascii="Arial" w:eastAsia="Calibri" w:hAnsi="Arial" w:cs="Arial"/>
                  <w:sz w:val="18"/>
                  <w:szCs w:val="18"/>
                </w:rPr>
                <w:t>Authorization Letter</w:t>
              </w:r>
            </w:hyperlink>
          </w:p>
        </w:tc>
        <w:tc>
          <w:tcPr>
            <w:tcW w:w="3717" w:type="dxa"/>
            <w:gridSpan w:val="3"/>
            <w:tcBorders>
              <w:bottom w:val="nil"/>
              <w:right w:val="single" w:sz="4" w:space="0" w:color="auto"/>
            </w:tcBorders>
            <w:vAlign w:val="center"/>
          </w:tcPr>
          <w:p w14:paraId="6E1DF1A1" w14:textId="4200866A" w:rsidR="00496D23" w:rsidRPr="00D02C07" w:rsidRDefault="00496D23" w:rsidP="00496D23">
            <w:pPr>
              <w:spacing w:line="360" w:lineRule="auto"/>
              <w:rPr>
                <w:rFonts w:ascii="Arial" w:eastAsia="Calibri" w:hAnsi="Arial" w:cs="Arial"/>
                <w:sz w:val="18"/>
                <w:szCs w:val="18"/>
              </w:rPr>
            </w:pPr>
            <w:r w:rsidRPr="00496D23">
              <w:rPr>
                <w:rFonts w:ascii="Arial" w:eastAsia="Calibri" w:hAnsi="Arial" w:cs="Arial"/>
                <w:b/>
                <w:bCs/>
                <w:sz w:val="18"/>
                <w:szCs w:val="18"/>
              </w:rPr>
              <w:t>Contact Number(s)</w:t>
            </w:r>
          </w:p>
        </w:tc>
      </w:tr>
      <w:tr w:rsidR="003C5417" w:rsidRPr="00D02C07" w14:paraId="27A3CDEB" w14:textId="77777777" w:rsidTr="00273B50">
        <w:trPr>
          <w:trHeight w:val="451"/>
        </w:trPr>
        <w:tc>
          <w:tcPr>
            <w:tcW w:w="694" w:type="dxa"/>
            <w:tcBorders>
              <w:top w:val="nil"/>
              <w:left w:val="single" w:sz="2" w:space="0" w:color="auto"/>
              <w:bottom w:val="single" w:sz="12" w:space="0" w:color="auto"/>
              <w:right w:val="nil"/>
            </w:tcBorders>
            <w:vAlign w:val="center"/>
          </w:tcPr>
          <w:p w14:paraId="56861711" w14:textId="77777777" w:rsidR="003C5417" w:rsidRPr="00E91D39" w:rsidRDefault="003C5417" w:rsidP="003C5417">
            <w:pPr>
              <w:spacing w:line="360" w:lineRule="auto"/>
              <w:rPr>
                <w:rFonts w:ascii="Arial" w:eastAsia="Calibri" w:hAnsi="Arial" w:cs="Arial"/>
                <w:sz w:val="18"/>
                <w:szCs w:val="18"/>
              </w:rPr>
            </w:pPr>
          </w:p>
        </w:tc>
        <w:tc>
          <w:tcPr>
            <w:tcW w:w="6785" w:type="dxa"/>
            <w:gridSpan w:val="7"/>
            <w:tcBorders>
              <w:top w:val="nil"/>
              <w:left w:val="nil"/>
              <w:bottom w:val="single" w:sz="12" w:space="0" w:color="auto"/>
            </w:tcBorders>
            <w:vAlign w:val="center"/>
          </w:tcPr>
          <w:p w14:paraId="712FDDDC" w14:textId="77777777" w:rsidR="003C5417" w:rsidRPr="00D02C07" w:rsidRDefault="003C5417" w:rsidP="003C5417">
            <w:pPr>
              <w:spacing w:line="360" w:lineRule="auto"/>
              <w:rPr>
                <w:rFonts w:ascii="Arial" w:eastAsia="Calibri" w:hAnsi="Arial" w:cs="Arial"/>
                <w:sz w:val="18"/>
                <w:szCs w:val="18"/>
              </w:rPr>
            </w:pPr>
            <w:r w:rsidRPr="00D02C07">
              <w:rPr>
                <w:rFonts w:ascii="Arial" w:eastAsia="Calibri" w:hAnsi="Arial" w:cs="Arial"/>
                <w:sz w:val="18"/>
                <w:szCs w:val="18"/>
              </w:rPr>
              <w:t>Name:</w:t>
            </w:r>
          </w:p>
          <w:p w14:paraId="545F3655" w14:textId="77777777" w:rsidR="003C5417" w:rsidRPr="00D02C07" w:rsidRDefault="003C5417" w:rsidP="003C5417">
            <w:pPr>
              <w:spacing w:line="360" w:lineRule="auto"/>
              <w:rPr>
                <w:rFonts w:ascii="Arial" w:eastAsia="Calibri" w:hAnsi="Arial" w:cs="Arial"/>
                <w:sz w:val="18"/>
                <w:szCs w:val="18"/>
              </w:rPr>
            </w:pPr>
            <w:r w:rsidRPr="00D02C07">
              <w:rPr>
                <w:rFonts w:ascii="Arial" w:eastAsia="Calibri" w:hAnsi="Arial" w:cs="Arial"/>
                <w:sz w:val="18"/>
                <w:szCs w:val="18"/>
              </w:rPr>
              <w:t>Email:</w:t>
            </w:r>
          </w:p>
        </w:tc>
        <w:tc>
          <w:tcPr>
            <w:tcW w:w="3717" w:type="dxa"/>
            <w:gridSpan w:val="3"/>
            <w:tcBorders>
              <w:top w:val="nil"/>
              <w:bottom w:val="single" w:sz="12" w:space="0" w:color="auto"/>
              <w:right w:val="single" w:sz="4" w:space="0" w:color="auto"/>
            </w:tcBorders>
            <w:vAlign w:val="center"/>
          </w:tcPr>
          <w:p w14:paraId="63B44CFE" w14:textId="1874DFAD" w:rsidR="003C5417" w:rsidRPr="00D02C07" w:rsidRDefault="003C5417" w:rsidP="003C5417">
            <w:pPr>
              <w:spacing w:line="360" w:lineRule="auto"/>
              <w:rPr>
                <w:rFonts w:ascii="Arial" w:eastAsia="Calibri" w:hAnsi="Arial" w:cs="Arial"/>
                <w:sz w:val="18"/>
                <w:szCs w:val="18"/>
              </w:rPr>
            </w:pPr>
            <w:r w:rsidRPr="00D02C07">
              <w:rPr>
                <w:rFonts w:ascii="Arial" w:eastAsia="Calibri" w:hAnsi="Arial" w:cs="Arial"/>
                <w:sz w:val="18"/>
                <w:szCs w:val="18"/>
              </w:rPr>
              <w:t>Business</w:t>
            </w:r>
            <w:r w:rsidR="00F03794" w:rsidRPr="00D02C07">
              <w:rPr>
                <w:rFonts w:ascii="Arial" w:eastAsia="Calibri" w:hAnsi="Arial" w:cs="Arial"/>
                <w:sz w:val="18"/>
                <w:szCs w:val="18"/>
              </w:rPr>
              <w:t>: (</w:t>
            </w:r>
            <w:r w:rsidRPr="00D02C07">
              <w:rPr>
                <w:rFonts w:ascii="Arial" w:eastAsia="Calibri" w:hAnsi="Arial" w:cs="Arial"/>
                <w:sz w:val="18"/>
                <w:szCs w:val="18"/>
              </w:rPr>
              <w:t xml:space="preserve">  </w:t>
            </w:r>
            <w:r w:rsidR="00C90173">
              <w:rPr>
                <w:rFonts w:ascii="Arial" w:eastAsia="Calibri" w:hAnsi="Arial" w:cs="Arial"/>
                <w:sz w:val="18"/>
                <w:szCs w:val="18"/>
              </w:rPr>
              <w:t xml:space="preserve"> </w:t>
            </w:r>
            <w:r w:rsidRPr="00D02C07">
              <w:rPr>
                <w:rFonts w:ascii="Arial" w:eastAsia="Calibri" w:hAnsi="Arial" w:cs="Arial"/>
                <w:sz w:val="18"/>
                <w:szCs w:val="18"/>
              </w:rPr>
              <w:t xml:space="preserve"> )</w:t>
            </w:r>
          </w:p>
          <w:p w14:paraId="16FA9E9E" w14:textId="56B5BEAC" w:rsidR="003C5417" w:rsidRPr="00D02C07" w:rsidRDefault="003C5417" w:rsidP="003C5417">
            <w:pPr>
              <w:spacing w:line="360" w:lineRule="auto"/>
              <w:rPr>
                <w:rFonts w:ascii="Arial" w:eastAsia="Calibri" w:hAnsi="Arial" w:cs="Arial"/>
                <w:sz w:val="18"/>
                <w:szCs w:val="18"/>
              </w:rPr>
            </w:pPr>
            <w:r>
              <w:rPr>
                <w:rFonts w:ascii="Arial" w:eastAsia="Calibri" w:hAnsi="Arial" w:cs="Arial"/>
                <w:sz w:val="18"/>
                <w:szCs w:val="18"/>
              </w:rPr>
              <w:t>Alternate</w:t>
            </w:r>
            <w:r w:rsidR="00F03794">
              <w:rPr>
                <w:rFonts w:ascii="Arial" w:eastAsia="Calibri" w:hAnsi="Arial" w:cs="Arial"/>
                <w:sz w:val="18"/>
                <w:szCs w:val="18"/>
              </w:rPr>
              <w:t>: (</w:t>
            </w:r>
            <w:r>
              <w:rPr>
                <w:rFonts w:ascii="Arial" w:eastAsia="Calibri" w:hAnsi="Arial" w:cs="Arial"/>
                <w:sz w:val="18"/>
                <w:szCs w:val="18"/>
              </w:rPr>
              <w:t xml:space="preserve"> </w:t>
            </w:r>
            <w:r w:rsidR="00C90173">
              <w:rPr>
                <w:rFonts w:ascii="Arial" w:eastAsia="Calibri" w:hAnsi="Arial" w:cs="Arial"/>
                <w:sz w:val="18"/>
                <w:szCs w:val="18"/>
              </w:rPr>
              <w:t xml:space="preserve"> </w:t>
            </w:r>
            <w:r>
              <w:rPr>
                <w:rFonts w:ascii="Arial" w:eastAsia="Calibri" w:hAnsi="Arial" w:cs="Arial"/>
                <w:sz w:val="18"/>
                <w:szCs w:val="18"/>
              </w:rPr>
              <w:t xml:space="preserve">  </w:t>
            </w:r>
            <w:r w:rsidRPr="00D02C07">
              <w:rPr>
                <w:rFonts w:ascii="Arial" w:eastAsia="Calibri" w:hAnsi="Arial" w:cs="Arial"/>
                <w:sz w:val="18"/>
                <w:szCs w:val="18"/>
              </w:rPr>
              <w:t>)</w:t>
            </w:r>
          </w:p>
        </w:tc>
      </w:tr>
      <w:tr w:rsidR="003C5417" w:rsidRPr="00D02C07" w14:paraId="1E39F479" w14:textId="77777777" w:rsidTr="00D52036">
        <w:trPr>
          <w:trHeight w:val="549"/>
        </w:trPr>
        <w:tc>
          <w:tcPr>
            <w:tcW w:w="11196" w:type="dxa"/>
            <w:gridSpan w:val="11"/>
            <w:tcBorders>
              <w:top w:val="single" w:sz="12" w:space="0" w:color="auto"/>
              <w:left w:val="single" w:sz="2" w:space="0" w:color="auto"/>
              <w:bottom w:val="single" w:sz="12" w:space="0" w:color="auto"/>
              <w:right w:val="single" w:sz="4" w:space="0" w:color="auto"/>
            </w:tcBorders>
            <w:shd w:val="clear" w:color="auto" w:fill="B6DDE8" w:themeFill="accent5" w:themeFillTint="66"/>
            <w:vAlign w:val="center"/>
          </w:tcPr>
          <w:p w14:paraId="521F84E4" w14:textId="77777777" w:rsidR="003C5417" w:rsidRPr="00D02C07" w:rsidRDefault="003C5417" w:rsidP="003C5417">
            <w:pPr>
              <w:rPr>
                <w:rFonts w:ascii="Arial" w:eastAsia="Calibri" w:hAnsi="Arial" w:cs="Arial"/>
                <w:b/>
              </w:rPr>
            </w:pPr>
            <w:r w:rsidRPr="00E47300">
              <w:rPr>
                <w:rFonts w:ascii="Arial" w:eastAsia="Calibri" w:hAnsi="Arial" w:cs="Arial"/>
                <w:b/>
              </w:rPr>
              <w:t>B</w:t>
            </w:r>
            <w:r w:rsidRPr="001F3B2A">
              <w:rPr>
                <w:rFonts w:ascii="Arial" w:eastAsia="Calibri" w:hAnsi="Arial" w:cs="Arial"/>
                <w:b/>
                <w:sz w:val="21"/>
                <w:szCs w:val="21"/>
              </w:rPr>
              <w:t xml:space="preserve">:      </w:t>
            </w:r>
            <w:hyperlink w:anchor="_PART_B:_DOCUMENT" w:history="1">
              <w:r w:rsidRPr="00D52036">
                <w:rPr>
                  <w:rStyle w:val="Hyperlink"/>
                  <w:rFonts w:ascii="Arial" w:eastAsia="Calibri" w:hAnsi="Arial" w:cs="Arial"/>
                  <w:b/>
                  <w:color w:val="auto"/>
                  <w:sz w:val="21"/>
                  <w:szCs w:val="21"/>
                </w:rPr>
                <w:t>DOCUMENT SUBMISSION/RETRIEVAL</w:t>
              </w:r>
            </w:hyperlink>
          </w:p>
        </w:tc>
      </w:tr>
      <w:tr w:rsidR="003C5417" w:rsidRPr="00D02C07" w14:paraId="77D42395" w14:textId="77777777" w:rsidTr="007F31B6">
        <w:tc>
          <w:tcPr>
            <w:tcW w:w="5384" w:type="dxa"/>
            <w:gridSpan w:val="6"/>
            <w:tcBorders>
              <w:top w:val="single" w:sz="12" w:space="0" w:color="auto"/>
              <w:left w:val="single" w:sz="2" w:space="0" w:color="auto"/>
              <w:bottom w:val="single" w:sz="4" w:space="0" w:color="auto"/>
              <w:right w:val="single" w:sz="12" w:space="0" w:color="auto"/>
            </w:tcBorders>
            <w:shd w:val="clear" w:color="auto" w:fill="DAEEF3" w:themeFill="accent5" w:themeFillTint="33"/>
            <w:vAlign w:val="center"/>
          </w:tcPr>
          <w:p w14:paraId="30649109" w14:textId="2873F9D5" w:rsidR="003C5417" w:rsidRPr="00036A2D" w:rsidRDefault="00385E75" w:rsidP="003C5417">
            <w:pPr>
              <w:spacing w:line="276" w:lineRule="auto"/>
              <w:jc w:val="center"/>
              <w:rPr>
                <w:rFonts w:ascii="Arial" w:eastAsia="Calibri" w:hAnsi="Arial" w:cs="Arial"/>
                <w:b/>
                <w:color w:val="0066FF"/>
                <w:sz w:val="20"/>
                <w:szCs w:val="20"/>
              </w:rPr>
            </w:pPr>
            <w:r w:rsidRPr="00036A2D">
              <w:rPr>
                <w:rFonts w:ascii="Arial" w:eastAsia="Calibri" w:hAnsi="Arial" w:cs="Arial"/>
                <w:b/>
                <w:sz w:val="20"/>
                <w:szCs w:val="20"/>
              </w:rPr>
              <w:t>Crown Posting/Sale/Transfer</w:t>
            </w:r>
          </w:p>
        </w:tc>
        <w:tc>
          <w:tcPr>
            <w:tcW w:w="5812" w:type="dxa"/>
            <w:gridSpan w:val="5"/>
            <w:tcBorders>
              <w:top w:val="single" w:sz="12" w:space="0" w:color="auto"/>
              <w:left w:val="single" w:sz="12" w:space="0" w:color="auto"/>
              <w:bottom w:val="single" w:sz="4" w:space="0" w:color="auto"/>
              <w:right w:val="single" w:sz="4" w:space="0" w:color="auto"/>
            </w:tcBorders>
            <w:shd w:val="clear" w:color="auto" w:fill="DAEEF3" w:themeFill="accent5" w:themeFillTint="33"/>
            <w:vAlign w:val="center"/>
          </w:tcPr>
          <w:p w14:paraId="1D1CE043" w14:textId="525FD4CF" w:rsidR="003C5417" w:rsidRPr="00036A2D" w:rsidRDefault="00385E75" w:rsidP="003C5417">
            <w:pPr>
              <w:spacing w:line="276" w:lineRule="auto"/>
              <w:jc w:val="center"/>
              <w:rPr>
                <w:rFonts w:ascii="Arial" w:eastAsia="Calibri" w:hAnsi="Arial" w:cs="Arial"/>
                <w:b/>
                <w:color w:val="0066FF"/>
                <w:sz w:val="20"/>
                <w:szCs w:val="20"/>
              </w:rPr>
            </w:pPr>
            <w:r w:rsidRPr="00036A2D">
              <w:rPr>
                <w:rFonts w:ascii="Arial" w:eastAsia="Calibri" w:hAnsi="Arial" w:cs="Arial"/>
                <w:b/>
                <w:sz w:val="20"/>
                <w:szCs w:val="20"/>
              </w:rPr>
              <w:t>Accounts</w:t>
            </w:r>
          </w:p>
        </w:tc>
      </w:tr>
      <w:tr w:rsidR="001D1141" w:rsidRPr="00D02C07" w14:paraId="31BD7B7E" w14:textId="77777777" w:rsidTr="007F31B6">
        <w:tc>
          <w:tcPr>
            <w:tcW w:w="4918" w:type="dxa"/>
            <w:gridSpan w:val="5"/>
            <w:tcBorders>
              <w:top w:val="single" w:sz="4" w:space="0" w:color="auto"/>
              <w:left w:val="single" w:sz="2" w:space="0" w:color="auto"/>
              <w:bottom w:val="single" w:sz="4" w:space="0" w:color="auto"/>
              <w:right w:val="nil"/>
            </w:tcBorders>
          </w:tcPr>
          <w:p w14:paraId="206602A4" w14:textId="77777777" w:rsidR="001D1141" w:rsidRPr="0048065F" w:rsidRDefault="001D1141" w:rsidP="001D1141">
            <w:pPr>
              <w:spacing w:line="276" w:lineRule="auto"/>
              <w:rPr>
                <w:rFonts w:ascii="Arial" w:eastAsia="Calibri" w:hAnsi="Arial" w:cs="Arial"/>
                <w:sz w:val="18"/>
                <w:szCs w:val="18"/>
              </w:rPr>
            </w:pPr>
            <w:hyperlink w:anchor="ScreenTips" w:tooltip="To retrieve Agreement Documents of the successful bidder from a Public Offering of Crown Agreement." w:history="1">
              <w:r w:rsidRPr="0048065F">
                <w:rPr>
                  <w:rStyle w:val="Hyperlink"/>
                  <w:rFonts w:ascii="Arial" w:eastAsia="Calibri" w:hAnsi="Arial" w:cs="Arial"/>
                  <w:color w:val="auto"/>
                  <w:sz w:val="18"/>
                  <w:szCs w:val="18"/>
                  <w:u w:val="none"/>
                </w:rPr>
                <w:t>Crown Agreement Documents retrieval for Designated Representative</w:t>
              </w:r>
            </w:hyperlink>
          </w:p>
        </w:tc>
        <w:sdt>
          <w:sdtPr>
            <w:id w:val="-842940037"/>
            <w14:checkbox>
              <w14:checked w14:val="0"/>
              <w14:checkedState w14:val="2612" w14:font="MS Gothic"/>
              <w14:uncheckedState w14:val="2610" w14:font="MS Gothic"/>
            </w14:checkbox>
          </w:sdtPr>
          <w:sdtEndPr/>
          <w:sdtContent>
            <w:tc>
              <w:tcPr>
                <w:tcW w:w="466" w:type="dxa"/>
                <w:tcBorders>
                  <w:top w:val="single" w:sz="4" w:space="0" w:color="auto"/>
                  <w:left w:val="nil"/>
                  <w:bottom w:val="single" w:sz="4" w:space="0" w:color="auto"/>
                  <w:right w:val="single" w:sz="12" w:space="0" w:color="auto"/>
                </w:tcBorders>
              </w:tcPr>
              <w:p w14:paraId="04801CA2" w14:textId="2C2D2A8E" w:rsidR="001D1141" w:rsidRPr="00D02C07" w:rsidRDefault="007110B0" w:rsidP="001D1141">
                <w:pPr>
                  <w:spacing w:line="276" w:lineRule="auto"/>
                  <w:rPr>
                    <w:rFonts w:ascii="Arial" w:eastAsia="Calibri" w:hAnsi="Arial" w:cs="Arial"/>
                    <w:sz w:val="18"/>
                    <w:szCs w:val="18"/>
                  </w:rPr>
                </w:pPr>
                <w:r>
                  <w:rPr>
                    <w:rFonts w:ascii="MS Gothic" w:eastAsia="MS Gothic" w:hAnsi="MS Gothic" w:hint="eastAsia"/>
                  </w:rPr>
                  <w:t>☐</w:t>
                </w:r>
              </w:p>
            </w:tc>
          </w:sdtContent>
        </w:sdt>
        <w:tc>
          <w:tcPr>
            <w:tcW w:w="5245" w:type="dxa"/>
            <w:gridSpan w:val="4"/>
            <w:tcBorders>
              <w:top w:val="single" w:sz="4" w:space="0" w:color="auto"/>
              <w:left w:val="single" w:sz="12" w:space="0" w:color="auto"/>
              <w:bottom w:val="single" w:sz="4" w:space="0" w:color="auto"/>
              <w:right w:val="nil"/>
            </w:tcBorders>
          </w:tcPr>
          <w:p w14:paraId="41D7182B" w14:textId="775A455B" w:rsidR="001D1141" w:rsidRPr="00D02C07" w:rsidRDefault="001D1141" w:rsidP="001D1141">
            <w:pPr>
              <w:spacing w:line="276" w:lineRule="auto"/>
              <w:rPr>
                <w:rFonts w:ascii="Arial" w:eastAsia="Calibri" w:hAnsi="Arial" w:cs="Arial"/>
                <w:sz w:val="18"/>
                <w:szCs w:val="18"/>
              </w:rPr>
            </w:pPr>
            <w:hyperlink w:anchor="ScreenTips" w:tooltip="To submit an auto debit remittance form electronically, to automatically pay gas royalty, internet land searches, Oil Sands and/or Offset Compensation charges. Prerequisite: complete Preauthorized Debit Agreement." w:history="1">
              <w:r w:rsidRPr="0048065F">
                <w:rPr>
                  <w:rStyle w:val="Hyperlink"/>
                  <w:rFonts w:ascii="Arial" w:eastAsia="Calibri" w:hAnsi="Arial" w:cs="Arial"/>
                  <w:color w:val="auto"/>
                  <w:sz w:val="18"/>
                  <w:szCs w:val="18"/>
                  <w:u w:val="none"/>
                </w:rPr>
                <w:t>Debit Remittance for Royalty, Compensation, Searches, etc. Include</w:t>
              </w:r>
            </w:hyperlink>
            <w:r w:rsidRPr="00D02C07">
              <w:rPr>
                <w:rFonts w:ascii="Arial" w:eastAsia="Calibri" w:hAnsi="Arial" w:cs="Arial"/>
                <w:sz w:val="18"/>
                <w:szCs w:val="18"/>
              </w:rPr>
              <w:t xml:space="preserve"> </w:t>
            </w:r>
            <w:hyperlink r:id="rId15" w:history="1">
              <w:r w:rsidRPr="00C16AF9">
                <w:rPr>
                  <w:rStyle w:val="Hyperlink"/>
                  <w:rFonts w:ascii="Arial" w:eastAsia="Calibri" w:hAnsi="Arial" w:cs="Arial"/>
                  <w:sz w:val="18"/>
                  <w:szCs w:val="18"/>
                </w:rPr>
                <w:t>Pre-Authorized Automatic Debit Payment Agreement</w:t>
              </w:r>
            </w:hyperlink>
          </w:p>
        </w:tc>
        <w:sdt>
          <w:sdtPr>
            <w:id w:val="721639072"/>
            <w14:checkbox>
              <w14:checked w14:val="0"/>
              <w14:checkedState w14:val="2612" w14:font="MS Gothic"/>
              <w14:uncheckedState w14:val="2610" w14:font="MS Gothic"/>
            </w14:checkbox>
          </w:sdtPr>
          <w:sdtEndPr/>
          <w:sdtContent>
            <w:tc>
              <w:tcPr>
                <w:tcW w:w="567" w:type="dxa"/>
                <w:tcBorders>
                  <w:top w:val="single" w:sz="4" w:space="0" w:color="auto"/>
                  <w:left w:val="nil"/>
                  <w:bottom w:val="single" w:sz="4" w:space="0" w:color="auto"/>
                  <w:right w:val="single" w:sz="4" w:space="0" w:color="auto"/>
                </w:tcBorders>
              </w:tcPr>
              <w:p w14:paraId="73C6EEA1" w14:textId="27CF4783" w:rsidR="001D1141" w:rsidRPr="00D02C07" w:rsidRDefault="007110B0" w:rsidP="001D1141">
                <w:pPr>
                  <w:spacing w:line="276" w:lineRule="auto"/>
                  <w:rPr>
                    <w:rFonts w:ascii="Arial" w:eastAsia="Calibri" w:hAnsi="Arial" w:cs="Arial"/>
                    <w:sz w:val="18"/>
                    <w:szCs w:val="18"/>
                  </w:rPr>
                </w:pPr>
                <w:r>
                  <w:rPr>
                    <w:rFonts w:ascii="MS Gothic" w:eastAsia="MS Gothic" w:hAnsi="MS Gothic" w:hint="eastAsia"/>
                  </w:rPr>
                  <w:t>☐</w:t>
                </w:r>
              </w:p>
            </w:tc>
          </w:sdtContent>
        </w:sdt>
      </w:tr>
      <w:tr w:rsidR="001D1141" w:rsidRPr="00D02C07" w14:paraId="58D793D4" w14:textId="77777777" w:rsidTr="00273B50">
        <w:trPr>
          <w:trHeight w:val="272"/>
        </w:trPr>
        <w:tc>
          <w:tcPr>
            <w:tcW w:w="4918" w:type="dxa"/>
            <w:gridSpan w:val="5"/>
            <w:tcBorders>
              <w:left w:val="single" w:sz="2" w:space="0" w:color="auto"/>
              <w:bottom w:val="single" w:sz="4" w:space="0" w:color="auto"/>
              <w:right w:val="nil"/>
            </w:tcBorders>
          </w:tcPr>
          <w:p w14:paraId="4D3764EB" w14:textId="127E4266" w:rsidR="001D1141" w:rsidRPr="0048065F" w:rsidRDefault="001D1141" w:rsidP="001D1141">
            <w:pPr>
              <w:spacing w:line="276" w:lineRule="auto"/>
              <w:rPr>
                <w:rFonts w:ascii="Arial" w:eastAsia="Calibri" w:hAnsi="Arial" w:cs="Arial"/>
                <w:sz w:val="18"/>
                <w:szCs w:val="18"/>
              </w:rPr>
            </w:pPr>
            <w:hyperlink w:anchor="ScreenTips" w:tooltip="To apply for PNG, Oil Sands or MIM rights through an electronic disposition request or to query mineral rights availability and submit posting requests for Public Offering or Direct Purchase." w:history="1">
              <w:r w:rsidRPr="0048065F">
                <w:rPr>
                  <w:rStyle w:val="Hyperlink"/>
                  <w:rFonts w:ascii="Arial" w:eastAsia="Calibri" w:hAnsi="Arial" w:cs="Arial"/>
                  <w:color w:val="auto"/>
                  <w:sz w:val="18"/>
                  <w:szCs w:val="18"/>
                  <w:u w:val="none"/>
                </w:rPr>
                <w:t>Posting Requests</w:t>
              </w:r>
            </w:hyperlink>
            <w:r>
              <w:rPr>
                <w:rStyle w:val="Hyperlink"/>
                <w:rFonts w:ascii="Arial" w:eastAsia="Calibri" w:hAnsi="Arial" w:cs="Arial"/>
                <w:color w:val="auto"/>
                <w:sz w:val="18"/>
                <w:szCs w:val="18"/>
                <w:u w:val="none"/>
              </w:rPr>
              <w:t xml:space="preserve"> (PNG, Oil Sands, MIM)</w:t>
            </w:r>
          </w:p>
        </w:tc>
        <w:sdt>
          <w:sdtPr>
            <w:id w:val="548960383"/>
            <w14:checkbox>
              <w14:checked w14:val="0"/>
              <w14:checkedState w14:val="2612" w14:font="MS Gothic"/>
              <w14:uncheckedState w14:val="2610" w14:font="MS Gothic"/>
            </w14:checkbox>
          </w:sdtPr>
          <w:sdtEndPr/>
          <w:sdtContent>
            <w:tc>
              <w:tcPr>
                <w:tcW w:w="466" w:type="dxa"/>
                <w:tcBorders>
                  <w:top w:val="single" w:sz="4" w:space="0" w:color="auto"/>
                  <w:left w:val="nil"/>
                  <w:bottom w:val="single" w:sz="4" w:space="0" w:color="auto"/>
                  <w:right w:val="single" w:sz="12" w:space="0" w:color="auto"/>
                </w:tcBorders>
              </w:tcPr>
              <w:p w14:paraId="61276489" w14:textId="1B321005" w:rsidR="001D1141" w:rsidRPr="00D02C07" w:rsidRDefault="007110B0" w:rsidP="001D1141">
                <w:pPr>
                  <w:spacing w:line="276" w:lineRule="auto"/>
                  <w:rPr>
                    <w:rFonts w:ascii="Arial" w:eastAsia="Calibri" w:hAnsi="Arial" w:cs="Arial"/>
                    <w:sz w:val="18"/>
                    <w:szCs w:val="18"/>
                  </w:rPr>
                </w:pPr>
                <w:r>
                  <w:rPr>
                    <w:rFonts w:ascii="MS Gothic" w:eastAsia="MS Gothic" w:hAnsi="MS Gothic" w:hint="eastAsia"/>
                  </w:rPr>
                  <w:t>☐</w:t>
                </w:r>
              </w:p>
            </w:tc>
          </w:sdtContent>
        </w:sdt>
        <w:tc>
          <w:tcPr>
            <w:tcW w:w="5245" w:type="dxa"/>
            <w:gridSpan w:val="4"/>
            <w:tcBorders>
              <w:top w:val="single" w:sz="4" w:space="0" w:color="auto"/>
              <w:left w:val="single" w:sz="12" w:space="0" w:color="auto"/>
              <w:bottom w:val="single" w:sz="4" w:space="0" w:color="auto"/>
              <w:right w:val="nil"/>
            </w:tcBorders>
          </w:tcPr>
          <w:p w14:paraId="3F48BB74" w14:textId="38F8EE53" w:rsidR="001D1141" w:rsidRPr="00D02C07" w:rsidRDefault="001D1141" w:rsidP="001D1141">
            <w:pPr>
              <w:spacing w:after="200" w:line="276" w:lineRule="auto"/>
              <w:rPr>
                <w:rFonts w:ascii="Arial" w:eastAsia="Calibri" w:hAnsi="Arial" w:cs="Arial"/>
                <w:sz w:val="18"/>
                <w:szCs w:val="18"/>
              </w:rPr>
            </w:pPr>
            <w:hyperlink w:anchor="ScreenTips" w:tooltip="Monthly Statement Auto Debit Increase" w:history="1">
              <w:r w:rsidRPr="00FC5B81">
                <w:rPr>
                  <w:rStyle w:val="Hyperlink"/>
                  <w:rFonts w:ascii="Arial" w:hAnsi="Arial" w:cs="Arial"/>
                  <w:color w:val="auto"/>
                  <w:sz w:val="18"/>
                  <w:szCs w:val="18"/>
                  <w:u w:val="none"/>
                </w:rPr>
                <w:t>Monthly Statement Auto Debit Increase</w:t>
              </w:r>
            </w:hyperlink>
            <w:r>
              <w:rPr>
                <w:color w:val="000000" w:themeColor="text1"/>
              </w:rPr>
              <w:t xml:space="preserve"> </w:t>
            </w:r>
            <w:hyperlink r:id="rId16" w:history="1">
              <w:r w:rsidRPr="00C16AF9">
                <w:rPr>
                  <w:rStyle w:val="Hyperlink"/>
                  <w:rFonts w:ascii="Arial" w:eastAsia="Calibri" w:hAnsi="Arial" w:cs="Arial"/>
                  <w:sz w:val="18"/>
                  <w:szCs w:val="18"/>
                </w:rPr>
                <w:t>Include Form</w:t>
              </w:r>
            </w:hyperlink>
          </w:p>
        </w:tc>
        <w:sdt>
          <w:sdtPr>
            <w:id w:val="950364314"/>
            <w14:checkbox>
              <w14:checked w14:val="0"/>
              <w14:checkedState w14:val="2612" w14:font="MS Gothic"/>
              <w14:uncheckedState w14:val="2610" w14:font="MS Gothic"/>
            </w14:checkbox>
          </w:sdtPr>
          <w:sdtEndPr/>
          <w:sdtContent>
            <w:tc>
              <w:tcPr>
                <w:tcW w:w="567" w:type="dxa"/>
                <w:tcBorders>
                  <w:top w:val="single" w:sz="4" w:space="0" w:color="auto"/>
                  <w:left w:val="nil"/>
                  <w:bottom w:val="single" w:sz="4" w:space="0" w:color="auto"/>
                  <w:right w:val="single" w:sz="4" w:space="0" w:color="auto"/>
                </w:tcBorders>
              </w:tcPr>
              <w:p w14:paraId="644C2941" w14:textId="10DACBC5" w:rsidR="001D1141" w:rsidRPr="00D02C07" w:rsidRDefault="001D1141" w:rsidP="001D1141">
                <w:pPr>
                  <w:spacing w:line="276" w:lineRule="auto"/>
                  <w:rPr>
                    <w:rFonts w:ascii="Arial" w:eastAsia="Calibri" w:hAnsi="Arial" w:cs="Arial"/>
                    <w:sz w:val="18"/>
                    <w:szCs w:val="18"/>
                  </w:rPr>
                </w:pPr>
                <w:r>
                  <w:rPr>
                    <w:rFonts w:ascii="MS Gothic" w:eastAsia="MS Gothic" w:hAnsi="MS Gothic" w:hint="eastAsia"/>
                  </w:rPr>
                  <w:t>☐</w:t>
                </w:r>
              </w:p>
            </w:tc>
          </w:sdtContent>
        </w:sdt>
      </w:tr>
      <w:tr w:rsidR="001D1141" w:rsidRPr="00D02C07" w14:paraId="23B8E748" w14:textId="77777777" w:rsidTr="00273B50">
        <w:tc>
          <w:tcPr>
            <w:tcW w:w="4918" w:type="dxa"/>
            <w:gridSpan w:val="5"/>
            <w:tcBorders>
              <w:left w:val="single" w:sz="2" w:space="0" w:color="auto"/>
              <w:bottom w:val="single" w:sz="4" w:space="0" w:color="auto"/>
              <w:right w:val="nil"/>
            </w:tcBorders>
          </w:tcPr>
          <w:p w14:paraId="614F1776" w14:textId="2ED4725A" w:rsidR="001D1141" w:rsidRPr="00D02C07" w:rsidRDefault="001D1141" w:rsidP="001D1141">
            <w:pPr>
              <w:spacing w:line="276" w:lineRule="auto"/>
              <w:rPr>
                <w:rFonts w:ascii="Arial" w:eastAsia="Calibri" w:hAnsi="Arial" w:cs="Arial"/>
                <w:sz w:val="18"/>
                <w:szCs w:val="18"/>
              </w:rPr>
            </w:pPr>
            <w:hyperlink w:anchor="ScreenTips" w:tooltip="To acquire PNG/Oil Sands/MIM rights through an electronic bid process. * note: must be 18 or over to hold an agreement." w:history="1">
              <w:r w:rsidRPr="0048065F">
                <w:rPr>
                  <w:rStyle w:val="Hyperlink"/>
                  <w:rFonts w:ascii="Arial" w:eastAsia="Calibri" w:hAnsi="Arial" w:cs="Arial"/>
                  <w:color w:val="auto"/>
                  <w:sz w:val="18"/>
                  <w:szCs w:val="18"/>
                  <w:u w:val="none"/>
                </w:rPr>
                <w:t>Bidding on Public Offering of PNG</w:t>
              </w:r>
              <w:r>
                <w:rPr>
                  <w:rStyle w:val="Hyperlink"/>
                  <w:rFonts w:ascii="Arial" w:eastAsia="Calibri" w:hAnsi="Arial" w:cs="Arial"/>
                  <w:color w:val="auto"/>
                  <w:sz w:val="18"/>
                  <w:szCs w:val="18"/>
                  <w:u w:val="none"/>
                </w:rPr>
                <w:t xml:space="preserve">, </w:t>
              </w:r>
              <w:r w:rsidRPr="0048065F">
                <w:rPr>
                  <w:rStyle w:val="Hyperlink"/>
                  <w:rFonts w:ascii="Arial" w:eastAsia="Calibri" w:hAnsi="Arial" w:cs="Arial"/>
                  <w:color w:val="auto"/>
                  <w:sz w:val="18"/>
                  <w:szCs w:val="18"/>
                  <w:u w:val="none"/>
                </w:rPr>
                <w:t>Oil Sands</w:t>
              </w:r>
              <w:r>
                <w:rPr>
                  <w:rStyle w:val="Hyperlink"/>
                  <w:rFonts w:ascii="Arial" w:eastAsia="Calibri" w:hAnsi="Arial" w:cs="Arial"/>
                  <w:color w:val="auto"/>
                  <w:sz w:val="18"/>
                  <w:szCs w:val="18"/>
                  <w:u w:val="none"/>
                </w:rPr>
                <w:t xml:space="preserve"> and MIM</w:t>
              </w:r>
              <w:r w:rsidRPr="0048065F">
                <w:rPr>
                  <w:rStyle w:val="Hyperlink"/>
                  <w:rFonts w:ascii="Arial" w:eastAsia="Calibri" w:hAnsi="Arial" w:cs="Arial"/>
                  <w:color w:val="auto"/>
                  <w:sz w:val="18"/>
                  <w:szCs w:val="18"/>
                  <w:u w:val="none"/>
                </w:rPr>
                <w:t xml:space="preserve"> Include</w:t>
              </w:r>
            </w:hyperlink>
            <w:r w:rsidRPr="00D02C07">
              <w:rPr>
                <w:rFonts w:ascii="Arial" w:eastAsia="Calibri" w:hAnsi="Arial" w:cs="Arial"/>
                <w:sz w:val="18"/>
                <w:szCs w:val="18"/>
              </w:rPr>
              <w:t xml:space="preserve"> </w:t>
            </w:r>
            <w:hyperlink r:id="rId17" w:history="1">
              <w:r w:rsidR="007A741A">
                <w:rPr>
                  <w:rStyle w:val="Hyperlink"/>
                  <w:rFonts w:ascii="Arial" w:eastAsia="Calibri" w:hAnsi="Arial" w:cs="Arial"/>
                  <w:sz w:val="18"/>
                  <w:szCs w:val="18"/>
                </w:rPr>
                <w:t>Electronic Fund Transfer Authorization</w:t>
              </w:r>
            </w:hyperlink>
          </w:p>
        </w:tc>
        <w:sdt>
          <w:sdtPr>
            <w:id w:val="434573638"/>
            <w14:checkbox>
              <w14:checked w14:val="0"/>
              <w14:checkedState w14:val="2612" w14:font="MS Gothic"/>
              <w14:uncheckedState w14:val="2610" w14:font="MS Gothic"/>
            </w14:checkbox>
          </w:sdtPr>
          <w:sdtEndPr/>
          <w:sdtContent>
            <w:tc>
              <w:tcPr>
                <w:tcW w:w="466" w:type="dxa"/>
                <w:tcBorders>
                  <w:left w:val="nil"/>
                  <w:bottom w:val="single" w:sz="4" w:space="0" w:color="auto"/>
                  <w:right w:val="single" w:sz="12" w:space="0" w:color="auto"/>
                </w:tcBorders>
              </w:tcPr>
              <w:p w14:paraId="3243F5D7" w14:textId="5CF86180" w:rsidR="001D1141" w:rsidRPr="00D02C07" w:rsidRDefault="001D1141" w:rsidP="001D1141">
                <w:pPr>
                  <w:spacing w:line="276" w:lineRule="auto"/>
                  <w:rPr>
                    <w:rFonts w:ascii="Arial" w:eastAsia="Calibri" w:hAnsi="Arial" w:cs="Arial"/>
                    <w:sz w:val="18"/>
                    <w:szCs w:val="18"/>
                  </w:rPr>
                </w:pPr>
                <w:r>
                  <w:rPr>
                    <w:rFonts w:ascii="MS Gothic" w:eastAsia="MS Gothic" w:hAnsi="MS Gothic" w:hint="eastAsia"/>
                  </w:rPr>
                  <w:t>☐</w:t>
                </w:r>
              </w:p>
            </w:tc>
          </w:sdtContent>
        </w:sdt>
        <w:tc>
          <w:tcPr>
            <w:tcW w:w="5245" w:type="dxa"/>
            <w:gridSpan w:val="4"/>
            <w:tcBorders>
              <w:top w:val="single" w:sz="4" w:space="0" w:color="auto"/>
              <w:left w:val="single" w:sz="12" w:space="0" w:color="auto"/>
              <w:bottom w:val="single" w:sz="4" w:space="0" w:color="auto"/>
              <w:right w:val="nil"/>
            </w:tcBorders>
          </w:tcPr>
          <w:p w14:paraId="743B0920" w14:textId="2CFB896E" w:rsidR="001D1141" w:rsidRPr="00D02C07" w:rsidRDefault="001D1141" w:rsidP="001D1141">
            <w:pPr>
              <w:spacing w:line="276" w:lineRule="auto"/>
              <w:rPr>
                <w:rFonts w:ascii="Arial" w:eastAsia="Calibri" w:hAnsi="Arial" w:cs="Arial"/>
                <w:sz w:val="18"/>
                <w:szCs w:val="18"/>
              </w:rPr>
            </w:pPr>
            <w:hyperlink w:anchor="ScreenTips" w:tooltip="For the retrieval of surface monthly rental statements electronically. Prerequisite: complete and submit a surface Monthly Statement Agreement." w:history="1">
              <w:r w:rsidRPr="0048065F">
                <w:rPr>
                  <w:rStyle w:val="Hyperlink"/>
                  <w:rFonts w:ascii="Arial" w:eastAsia="Calibri" w:hAnsi="Arial" w:cs="Arial"/>
                  <w:color w:val="auto"/>
                  <w:sz w:val="18"/>
                  <w:szCs w:val="18"/>
                  <w:u w:val="none"/>
                </w:rPr>
                <w:t>Monthly Surface Rental Statements Include</w:t>
              </w:r>
            </w:hyperlink>
            <w:r w:rsidRPr="0048065F">
              <w:rPr>
                <w:rStyle w:val="Hyperlink"/>
                <w:rFonts w:ascii="Arial" w:eastAsia="Calibri" w:hAnsi="Arial" w:cs="Arial"/>
                <w:color w:val="auto"/>
                <w:sz w:val="18"/>
                <w:szCs w:val="18"/>
                <w:u w:val="none"/>
              </w:rPr>
              <w:t xml:space="preserve">: </w:t>
            </w:r>
            <w:hyperlink r:id="rId18" w:history="1">
              <w:r w:rsidRPr="00C16AF9">
                <w:rPr>
                  <w:rStyle w:val="Hyperlink"/>
                  <w:rFonts w:ascii="Arial" w:eastAsia="Calibri" w:hAnsi="Arial" w:cs="Arial"/>
                  <w:sz w:val="18"/>
                  <w:szCs w:val="18"/>
                </w:rPr>
                <w:t>Monthly Statement Process Agreement</w:t>
              </w:r>
            </w:hyperlink>
          </w:p>
        </w:tc>
        <w:sdt>
          <w:sdtPr>
            <w:id w:val="1901402308"/>
            <w14:checkbox>
              <w14:checked w14:val="0"/>
              <w14:checkedState w14:val="2612" w14:font="MS Gothic"/>
              <w14:uncheckedState w14:val="2610" w14:font="MS Gothic"/>
            </w14:checkbox>
          </w:sdtPr>
          <w:sdtEndPr/>
          <w:sdtContent>
            <w:tc>
              <w:tcPr>
                <w:tcW w:w="567" w:type="dxa"/>
                <w:tcBorders>
                  <w:top w:val="single" w:sz="4" w:space="0" w:color="auto"/>
                  <w:left w:val="nil"/>
                  <w:bottom w:val="single" w:sz="4" w:space="0" w:color="auto"/>
                  <w:right w:val="single" w:sz="4" w:space="0" w:color="auto"/>
                </w:tcBorders>
              </w:tcPr>
              <w:p w14:paraId="17DA1088" w14:textId="451CB3A0" w:rsidR="001D1141" w:rsidRPr="00D02C07" w:rsidRDefault="001D1141" w:rsidP="001D1141">
                <w:pPr>
                  <w:spacing w:line="276" w:lineRule="auto"/>
                  <w:rPr>
                    <w:rFonts w:ascii="Arial" w:eastAsia="Calibri" w:hAnsi="Arial" w:cs="Arial"/>
                    <w:sz w:val="18"/>
                    <w:szCs w:val="18"/>
                  </w:rPr>
                </w:pPr>
                <w:r>
                  <w:rPr>
                    <w:rFonts w:ascii="MS Gothic" w:eastAsia="MS Gothic" w:hAnsi="MS Gothic" w:hint="eastAsia"/>
                  </w:rPr>
                  <w:t>☐</w:t>
                </w:r>
              </w:p>
            </w:tc>
          </w:sdtContent>
        </w:sdt>
      </w:tr>
      <w:tr w:rsidR="001D1141" w:rsidRPr="00D02C07" w14:paraId="38022F3D" w14:textId="77777777" w:rsidTr="00FC2273">
        <w:tc>
          <w:tcPr>
            <w:tcW w:w="4918" w:type="dxa"/>
            <w:gridSpan w:val="5"/>
            <w:tcBorders>
              <w:left w:val="single" w:sz="2" w:space="0" w:color="auto"/>
              <w:bottom w:val="single" w:sz="12" w:space="0" w:color="auto"/>
              <w:right w:val="nil"/>
            </w:tcBorders>
          </w:tcPr>
          <w:p w14:paraId="078D7FA4" w14:textId="26AB6AE7" w:rsidR="001D1141" w:rsidRPr="00D02C07" w:rsidRDefault="001D1141" w:rsidP="001D1141">
            <w:pPr>
              <w:spacing w:line="276" w:lineRule="auto"/>
              <w:rPr>
                <w:rFonts w:ascii="Arial" w:eastAsia="Calibri" w:hAnsi="Arial" w:cs="Arial"/>
                <w:sz w:val="18"/>
                <w:szCs w:val="18"/>
              </w:rPr>
            </w:pPr>
            <w:hyperlink w:anchor="ScreenTips" w:tooltip="To change Crown mineral ownership of interest or partial land to another party, including changes to the Designated Representative." w:history="1">
              <w:r w:rsidRPr="0048065F">
                <w:rPr>
                  <w:rStyle w:val="Hyperlink"/>
                  <w:rFonts w:ascii="Arial" w:eastAsia="Calibri" w:hAnsi="Arial" w:cs="Arial"/>
                  <w:color w:val="auto"/>
                  <w:sz w:val="18"/>
                  <w:szCs w:val="18"/>
                  <w:u w:val="none"/>
                </w:rPr>
                <w:t xml:space="preserve">Crown </w:t>
              </w:r>
              <w:r>
                <w:rPr>
                  <w:rStyle w:val="Hyperlink"/>
                  <w:rFonts w:ascii="Arial" w:eastAsia="Calibri" w:hAnsi="Arial" w:cs="Arial"/>
                  <w:color w:val="auto"/>
                  <w:sz w:val="18"/>
                  <w:szCs w:val="18"/>
                  <w:u w:val="none"/>
                </w:rPr>
                <w:t xml:space="preserve">Agreement </w:t>
              </w:r>
              <w:r w:rsidRPr="0048065F">
                <w:rPr>
                  <w:rStyle w:val="Hyperlink"/>
                  <w:rFonts w:ascii="Arial" w:eastAsia="Calibri" w:hAnsi="Arial" w:cs="Arial"/>
                  <w:color w:val="auto"/>
                  <w:sz w:val="18"/>
                  <w:szCs w:val="18"/>
                  <w:u w:val="none"/>
                </w:rPr>
                <w:t>Transfers (Ownership and/or Designated Representative</w:t>
              </w:r>
            </w:hyperlink>
            <w:r w:rsidR="00F03794">
              <w:t>)</w:t>
            </w:r>
          </w:p>
        </w:tc>
        <w:sdt>
          <w:sdtPr>
            <w:id w:val="1730408882"/>
            <w14:checkbox>
              <w14:checked w14:val="0"/>
              <w14:checkedState w14:val="2612" w14:font="MS Gothic"/>
              <w14:uncheckedState w14:val="2610" w14:font="MS Gothic"/>
            </w14:checkbox>
          </w:sdtPr>
          <w:sdtEndPr/>
          <w:sdtContent>
            <w:tc>
              <w:tcPr>
                <w:tcW w:w="466" w:type="dxa"/>
                <w:tcBorders>
                  <w:left w:val="nil"/>
                  <w:bottom w:val="single" w:sz="12" w:space="0" w:color="auto"/>
                  <w:right w:val="single" w:sz="12" w:space="0" w:color="auto"/>
                </w:tcBorders>
              </w:tcPr>
              <w:p w14:paraId="5A6658D2" w14:textId="207323A2" w:rsidR="001D1141" w:rsidRPr="00D02C07" w:rsidRDefault="001D1141" w:rsidP="001D1141">
                <w:pPr>
                  <w:spacing w:line="276" w:lineRule="auto"/>
                  <w:rPr>
                    <w:rFonts w:ascii="Arial" w:eastAsia="Calibri" w:hAnsi="Arial" w:cs="Arial"/>
                    <w:sz w:val="18"/>
                    <w:szCs w:val="18"/>
                  </w:rPr>
                </w:pPr>
                <w:r>
                  <w:rPr>
                    <w:rFonts w:ascii="MS Gothic" w:eastAsia="MS Gothic" w:hAnsi="MS Gothic" w:hint="eastAsia"/>
                  </w:rPr>
                  <w:t>☐</w:t>
                </w:r>
              </w:p>
            </w:tc>
          </w:sdtContent>
        </w:sdt>
        <w:tc>
          <w:tcPr>
            <w:tcW w:w="5245" w:type="dxa"/>
            <w:gridSpan w:val="4"/>
            <w:tcBorders>
              <w:top w:val="single" w:sz="4" w:space="0" w:color="auto"/>
              <w:left w:val="single" w:sz="12" w:space="0" w:color="auto"/>
              <w:bottom w:val="single" w:sz="12" w:space="0" w:color="auto"/>
              <w:right w:val="nil"/>
            </w:tcBorders>
          </w:tcPr>
          <w:p w14:paraId="71F8EEA6" w14:textId="45B45E8B" w:rsidR="001D1141" w:rsidRPr="00B85EE1" w:rsidRDefault="001D1141" w:rsidP="001D1141">
            <w:pPr>
              <w:spacing w:line="276" w:lineRule="auto"/>
              <w:rPr>
                <w:rFonts w:ascii="Arial" w:hAnsi="Arial" w:cs="Arial"/>
                <w:sz w:val="18"/>
                <w:szCs w:val="18"/>
              </w:rPr>
            </w:pPr>
            <w:hyperlink w:anchor="ScreenTips" w:tooltip="To retrieve Mineral monthly rental statements electronically." w:history="1">
              <w:r w:rsidRPr="00B85EE1">
                <w:rPr>
                  <w:rStyle w:val="Hyperlink"/>
                  <w:rFonts w:ascii="Arial" w:hAnsi="Arial" w:cs="Arial"/>
                  <w:color w:val="auto"/>
                  <w:sz w:val="18"/>
                  <w:szCs w:val="18"/>
                  <w:u w:val="none"/>
                </w:rPr>
                <w:t>Monthly Mineral Rental Statements</w:t>
              </w:r>
            </w:hyperlink>
          </w:p>
          <w:p w14:paraId="236A4A81" w14:textId="5D823599" w:rsidR="001D1141" w:rsidRPr="00D02C07" w:rsidRDefault="006073F2" w:rsidP="001D1141">
            <w:pPr>
              <w:spacing w:line="276" w:lineRule="auto"/>
              <w:rPr>
                <w:rFonts w:ascii="Arial" w:eastAsia="Calibri" w:hAnsi="Arial" w:cs="Arial"/>
                <w:sz w:val="18"/>
                <w:szCs w:val="18"/>
              </w:rPr>
            </w:pPr>
            <w:hyperlink r:id="rId19" w:history="1">
              <w:r>
                <w:rPr>
                  <w:rStyle w:val="Hyperlink"/>
                  <w:rFonts w:ascii="Arial" w:eastAsia="Calibri" w:hAnsi="Arial" w:cs="Arial"/>
                  <w:sz w:val="18"/>
                  <w:szCs w:val="18"/>
                </w:rPr>
                <w:t>Electronic Fund Transfer Authorization/Auto Debit Authorization</w:t>
              </w:r>
            </w:hyperlink>
            <w:r w:rsidR="001D1141">
              <w:rPr>
                <w:rFonts w:ascii="Arial" w:hAnsi="Arial" w:cs="Arial"/>
                <w:sz w:val="18"/>
                <w:szCs w:val="18"/>
              </w:rPr>
              <w:t xml:space="preserve"> (optional)</w:t>
            </w:r>
          </w:p>
        </w:tc>
        <w:sdt>
          <w:sdtPr>
            <w:id w:val="-1895507185"/>
            <w14:checkbox>
              <w14:checked w14:val="0"/>
              <w14:checkedState w14:val="2612" w14:font="MS Gothic"/>
              <w14:uncheckedState w14:val="2610" w14:font="MS Gothic"/>
            </w14:checkbox>
          </w:sdtPr>
          <w:sdtEndPr/>
          <w:sdtContent>
            <w:tc>
              <w:tcPr>
                <w:tcW w:w="567" w:type="dxa"/>
                <w:tcBorders>
                  <w:top w:val="single" w:sz="4" w:space="0" w:color="auto"/>
                  <w:left w:val="nil"/>
                  <w:bottom w:val="single" w:sz="12" w:space="0" w:color="auto"/>
                  <w:right w:val="single" w:sz="4" w:space="0" w:color="auto"/>
                </w:tcBorders>
              </w:tcPr>
              <w:p w14:paraId="3FB90504" w14:textId="3137A8CF" w:rsidR="001D1141" w:rsidRPr="00D02C07" w:rsidRDefault="001D1141" w:rsidP="001D1141">
                <w:pPr>
                  <w:spacing w:line="276" w:lineRule="auto"/>
                  <w:rPr>
                    <w:rFonts w:ascii="Arial" w:eastAsia="Calibri" w:hAnsi="Arial" w:cs="Arial"/>
                    <w:sz w:val="18"/>
                    <w:szCs w:val="18"/>
                  </w:rPr>
                </w:pPr>
                <w:r>
                  <w:rPr>
                    <w:rFonts w:ascii="MS Gothic" w:eastAsia="MS Gothic" w:hAnsi="MS Gothic" w:hint="eastAsia"/>
                  </w:rPr>
                  <w:t>☐</w:t>
                </w:r>
              </w:p>
            </w:tc>
          </w:sdtContent>
        </w:sdt>
      </w:tr>
      <w:tr w:rsidR="001D1141" w:rsidRPr="00D02C07" w14:paraId="62A02016" w14:textId="77777777" w:rsidTr="00FC2273">
        <w:trPr>
          <w:trHeight w:val="60"/>
        </w:trPr>
        <w:tc>
          <w:tcPr>
            <w:tcW w:w="5384" w:type="dxa"/>
            <w:gridSpan w:val="6"/>
            <w:tcBorders>
              <w:top w:val="single" w:sz="12" w:space="0" w:color="auto"/>
              <w:left w:val="single" w:sz="2" w:space="0" w:color="auto"/>
              <w:bottom w:val="single" w:sz="4" w:space="0" w:color="auto"/>
              <w:right w:val="single" w:sz="12" w:space="0" w:color="auto"/>
            </w:tcBorders>
            <w:shd w:val="clear" w:color="auto" w:fill="DAEEF3" w:themeFill="accent5" w:themeFillTint="33"/>
            <w:vAlign w:val="center"/>
          </w:tcPr>
          <w:p w14:paraId="46DB0742" w14:textId="79CE9401" w:rsidR="001D1141" w:rsidRPr="00036A2D" w:rsidRDefault="002466C2" w:rsidP="001D1141">
            <w:pPr>
              <w:spacing w:line="276" w:lineRule="auto"/>
              <w:jc w:val="center"/>
              <w:rPr>
                <w:rFonts w:ascii="Arial" w:eastAsia="Calibri" w:hAnsi="Arial" w:cs="Arial"/>
                <w:b/>
                <w:color w:val="0066FF"/>
                <w:sz w:val="20"/>
                <w:szCs w:val="20"/>
              </w:rPr>
            </w:pPr>
            <w:r w:rsidRPr="00036A2D">
              <w:rPr>
                <w:rFonts w:ascii="Arial" w:eastAsia="Calibri" w:hAnsi="Arial" w:cs="Arial"/>
                <w:b/>
                <w:sz w:val="20"/>
                <w:szCs w:val="20"/>
              </w:rPr>
              <w:t>Oil Sands Royalty</w:t>
            </w:r>
          </w:p>
        </w:tc>
        <w:tc>
          <w:tcPr>
            <w:tcW w:w="5812" w:type="dxa"/>
            <w:gridSpan w:val="5"/>
            <w:tcBorders>
              <w:top w:val="single" w:sz="12" w:space="0" w:color="auto"/>
              <w:left w:val="single" w:sz="12" w:space="0" w:color="auto"/>
              <w:bottom w:val="single" w:sz="4" w:space="0" w:color="auto"/>
              <w:right w:val="single" w:sz="4" w:space="0" w:color="auto"/>
            </w:tcBorders>
            <w:shd w:val="clear" w:color="auto" w:fill="DAEEF3" w:themeFill="accent5" w:themeFillTint="33"/>
            <w:vAlign w:val="center"/>
          </w:tcPr>
          <w:p w14:paraId="5BB24F7C" w14:textId="429FA65A" w:rsidR="001D1141" w:rsidRPr="00036A2D" w:rsidRDefault="001D1141" w:rsidP="001D1141">
            <w:pPr>
              <w:spacing w:line="276" w:lineRule="auto"/>
              <w:jc w:val="center"/>
              <w:rPr>
                <w:rFonts w:ascii="Arial" w:eastAsia="Calibri" w:hAnsi="Arial" w:cs="Arial"/>
                <w:b/>
                <w:color w:val="0066FF"/>
                <w:sz w:val="20"/>
                <w:szCs w:val="20"/>
              </w:rPr>
            </w:pPr>
            <w:r w:rsidRPr="00036A2D">
              <w:rPr>
                <w:rFonts w:ascii="Arial" w:eastAsia="Calibri" w:hAnsi="Arial" w:cs="Arial"/>
                <w:b/>
                <w:sz w:val="20"/>
                <w:szCs w:val="20"/>
              </w:rPr>
              <w:t xml:space="preserve">PNG </w:t>
            </w:r>
            <w:r w:rsidR="003D6CDA" w:rsidRPr="00036A2D">
              <w:rPr>
                <w:rFonts w:ascii="Arial" w:eastAsia="Calibri" w:hAnsi="Arial" w:cs="Arial"/>
                <w:b/>
                <w:sz w:val="20"/>
                <w:szCs w:val="20"/>
              </w:rPr>
              <w:t>Agreement/Well Maintenance</w:t>
            </w:r>
          </w:p>
        </w:tc>
      </w:tr>
      <w:tr w:rsidR="001D1141" w:rsidRPr="00D02C07" w14:paraId="2631C268" w14:textId="77777777" w:rsidTr="00FC2273">
        <w:tc>
          <w:tcPr>
            <w:tcW w:w="4918" w:type="dxa"/>
            <w:gridSpan w:val="5"/>
            <w:tcBorders>
              <w:top w:val="single" w:sz="4" w:space="0" w:color="auto"/>
              <w:left w:val="single" w:sz="2" w:space="0" w:color="auto"/>
              <w:right w:val="nil"/>
            </w:tcBorders>
          </w:tcPr>
          <w:p w14:paraId="33FBD63E" w14:textId="77777777" w:rsidR="001D1141" w:rsidRPr="0048065F" w:rsidRDefault="001D1141" w:rsidP="001D1141">
            <w:pPr>
              <w:spacing w:line="276" w:lineRule="auto"/>
              <w:rPr>
                <w:rFonts w:ascii="Arial" w:eastAsia="Calibri" w:hAnsi="Arial" w:cs="Arial"/>
                <w:sz w:val="18"/>
                <w:szCs w:val="18"/>
              </w:rPr>
            </w:pPr>
            <w:hyperlink w:anchor="ScreenTips" w:tooltip="To submit Oil Sands Royalty Project Applications." w:history="1">
              <w:r w:rsidRPr="0048065F">
                <w:rPr>
                  <w:rStyle w:val="Hyperlink"/>
                  <w:rFonts w:ascii="Arial" w:eastAsia="Calibri" w:hAnsi="Arial" w:cs="Arial"/>
                  <w:color w:val="auto"/>
                  <w:sz w:val="18"/>
                  <w:szCs w:val="18"/>
                  <w:u w:val="none"/>
                </w:rPr>
                <w:t>Oil Sands – Project Application</w:t>
              </w:r>
            </w:hyperlink>
          </w:p>
        </w:tc>
        <w:sdt>
          <w:sdtPr>
            <w:id w:val="1199814928"/>
            <w14:checkbox>
              <w14:checked w14:val="0"/>
              <w14:checkedState w14:val="2612" w14:font="MS Gothic"/>
              <w14:uncheckedState w14:val="2610" w14:font="MS Gothic"/>
            </w14:checkbox>
          </w:sdtPr>
          <w:sdtEndPr/>
          <w:sdtContent>
            <w:tc>
              <w:tcPr>
                <w:tcW w:w="466" w:type="dxa"/>
                <w:tcBorders>
                  <w:top w:val="single" w:sz="4" w:space="0" w:color="auto"/>
                  <w:left w:val="nil"/>
                  <w:right w:val="single" w:sz="12" w:space="0" w:color="auto"/>
                </w:tcBorders>
              </w:tcPr>
              <w:p w14:paraId="5F56D1BA" w14:textId="1D89054E" w:rsidR="001D1141" w:rsidRPr="00D02C07" w:rsidRDefault="007110B0" w:rsidP="001D1141">
                <w:pPr>
                  <w:spacing w:line="276" w:lineRule="auto"/>
                  <w:rPr>
                    <w:rFonts w:ascii="Arial" w:eastAsia="Calibri" w:hAnsi="Arial" w:cs="Arial"/>
                    <w:sz w:val="18"/>
                    <w:szCs w:val="18"/>
                  </w:rPr>
                </w:pPr>
                <w:r>
                  <w:rPr>
                    <w:rFonts w:ascii="MS Gothic" w:eastAsia="MS Gothic" w:hAnsi="MS Gothic" w:hint="eastAsia"/>
                  </w:rPr>
                  <w:t>☐</w:t>
                </w:r>
              </w:p>
            </w:tc>
          </w:sdtContent>
        </w:sdt>
        <w:tc>
          <w:tcPr>
            <w:tcW w:w="5245" w:type="dxa"/>
            <w:gridSpan w:val="4"/>
            <w:tcBorders>
              <w:top w:val="single" w:sz="4" w:space="0" w:color="auto"/>
              <w:left w:val="single" w:sz="12" w:space="0" w:color="auto"/>
              <w:right w:val="nil"/>
            </w:tcBorders>
          </w:tcPr>
          <w:p w14:paraId="20B8B82B" w14:textId="77777777" w:rsidR="001D1141" w:rsidRPr="0048065F" w:rsidRDefault="001D1141" w:rsidP="001D1141">
            <w:pPr>
              <w:spacing w:line="276" w:lineRule="auto"/>
              <w:rPr>
                <w:rFonts w:ascii="Arial" w:eastAsia="Calibri" w:hAnsi="Arial" w:cs="Arial"/>
                <w:sz w:val="18"/>
                <w:szCs w:val="18"/>
              </w:rPr>
            </w:pPr>
            <w:hyperlink w:anchor="ScreenTips" w:tooltip="Required if applying for CMA in undisposed Crown Mineral rights, re-entering an existing well bore, or linking wells to existing Crown agreements." w:history="1">
              <w:r w:rsidRPr="0048065F">
                <w:rPr>
                  <w:rStyle w:val="Hyperlink"/>
                  <w:rFonts w:ascii="Arial" w:eastAsia="Calibri" w:hAnsi="Arial" w:cs="Arial"/>
                  <w:color w:val="auto"/>
                  <w:sz w:val="18"/>
                  <w:szCs w:val="18"/>
                  <w:u w:val="none"/>
                </w:rPr>
                <w:t>Crown Mineral Activity (CMA)</w:t>
              </w:r>
            </w:hyperlink>
          </w:p>
        </w:tc>
        <w:sdt>
          <w:sdtPr>
            <w:id w:val="1417519628"/>
            <w14:checkbox>
              <w14:checked w14:val="0"/>
              <w14:checkedState w14:val="2612" w14:font="MS Gothic"/>
              <w14:uncheckedState w14:val="2610" w14:font="MS Gothic"/>
            </w14:checkbox>
          </w:sdtPr>
          <w:sdtEndPr/>
          <w:sdtContent>
            <w:tc>
              <w:tcPr>
                <w:tcW w:w="567" w:type="dxa"/>
                <w:tcBorders>
                  <w:top w:val="single" w:sz="4" w:space="0" w:color="auto"/>
                  <w:left w:val="nil"/>
                  <w:bottom w:val="single" w:sz="4" w:space="0" w:color="auto"/>
                  <w:right w:val="single" w:sz="4" w:space="0" w:color="auto"/>
                </w:tcBorders>
              </w:tcPr>
              <w:p w14:paraId="697E1D2A" w14:textId="2770A203" w:rsidR="001D1141" w:rsidRPr="00D02C07" w:rsidRDefault="001D1141" w:rsidP="001D1141">
                <w:pPr>
                  <w:spacing w:line="276" w:lineRule="auto"/>
                  <w:rPr>
                    <w:rFonts w:ascii="Arial" w:eastAsia="Calibri" w:hAnsi="Arial" w:cs="Arial"/>
                    <w:sz w:val="18"/>
                    <w:szCs w:val="18"/>
                  </w:rPr>
                </w:pPr>
                <w:r>
                  <w:rPr>
                    <w:rFonts w:ascii="MS Gothic" w:eastAsia="MS Gothic" w:hAnsi="MS Gothic" w:hint="eastAsia"/>
                  </w:rPr>
                  <w:t>☐</w:t>
                </w:r>
              </w:p>
            </w:tc>
          </w:sdtContent>
        </w:sdt>
      </w:tr>
      <w:tr w:rsidR="001D1141" w:rsidRPr="00D02C07" w14:paraId="077351CC" w14:textId="77777777" w:rsidTr="00273B50">
        <w:tc>
          <w:tcPr>
            <w:tcW w:w="4918" w:type="dxa"/>
            <w:gridSpan w:val="5"/>
            <w:tcBorders>
              <w:left w:val="single" w:sz="2" w:space="0" w:color="auto"/>
              <w:right w:val="nil"/>
            </w:tcBorders>
          </w:tcPr>
          <w:p w14:paraId="5DFBC3B4" w14:textId="77777777" w:rsidR="001D1141" w:rsidRPr="0048065F" w:rsidRDefault="001D1141" w:rsidP="001D1141">
            <w:pPr>
              <w:spacing w:line="276" w:lineRule="auto"/>
              <w:rPr>
                <w:rFonts w:ascii="Arial" w:eastAsia="Calibri" w:hAnsi="Arial" w:cs="Arial"/>
                <w:sz w:val="18"/>
                <w:szCs w:val="18"/>
              </w:rPr>
            </w:pPr>
            <w:hyperlink w:anchor="ScreenTips" w:tooltip="To submit monthly and annual Oil Sands Royalty forms (GFE/MRC/EOPS/NPR), auditor’s opinions, cost allocation methodology reports, report requests, and the viewing of royalty information reports." w:history="1">
              <w:r w:rsidRPr="0048065F">
                <w:rPr>
                  <w:rStyle w:val="Hyperlink"/>
                  <w:rFonts w:ascii="Arial" w:eastAsia="Calibri" w:hAnsi="Arial" w:cs="Arial"/>
                  <w:color w:val="auto"/>
                  <w:sz w:val="18"/>
                  <w:szCs w:val="18"/>
                  <w:u w:val="none"/>
                </w:rPr>
                <w:t>Oil Sands – Royalty Reporting</w:t>
              </w:r>
            </w:hyperlink>
          </w:p>
        </w:tc>
        <w:sdt>
          <w:sdtPr>
            <w:id w:val="-595097569"/>
            <w14:checkbox>
              <w14:checked w14:val="0"/>
              <w14:checkedState w14:val="2612" w14:font="MS Gothic"/>
              <w14:uncheckedState w14:val="2610" w14:font="MS Gothic"/>
            </w14:checkbox>
          </w:sdtPr>
          <w:sdtEndPr/>
          <w:sdtContent>
            <w:tc>
              <w:tcPr>
                <w:tcW w:w="466" w:type="dxa"/>
                <w:tcBorders>
                  <w:left w:val="nil"/>
                  <w:right w:val="single" w:sz="12" w:space="0" w:color="auto"/>
                </w:tcBorders>
              </w:tcPr>
              <w:p w14:paraId="1E8FCBE0" w14:textId="4AC5B519" w:rsidR="001D1141" w:rsidRPr="00D02C07" w:rsidRDefault="001D1141" w:rsidP="001D1141">
                <w:pPr>
                  <w:spacing w:line="276" w:lineRule="auto"/>
                  <w:rPr>
                    <w:rFonts w:ascii="Arial" w:eastAsia="Calibri" w:hAnsi="Arial" w:cs="Arial"/>
                    <w:sz w:val="18"/>
                    <w:szCs w:val="18"/>
                  </w:rPr>
                </w:pPr>
                <w:r>
                  <w:rPr>
                    <w:rFonts w:ascii="MS Gothic" w:eastAsia="MS Gothic" w:hAnsi="MS Gothic" w:hint="eastAsia"/>
                  </w:rPr>
                  <w:t>☐</w:t>
                </w:r>
              </w:p>
            </w:tc>
          </w:sdtContent>
        </w:sdt>
        <w:tc>
          <w:tcPr>
            <w:tcW w:w="5245" w:type="dxa"/>
            <w:gridSpan w:val="4"/>
            <w:tcBorders>
              <w:left w:val="single" w:sz="12" w:space="0" w:color="auto"/>
              <w:right w:val="nil"/>
            </w:tcBorders>
          </w:tcPr>
          <w:p w14:paraId="0D8D110B" w14:textId="77777777" w:rsidR="001D1141" w:rsidRPr="0048065F" w:rsidRDefault="001D1141" w:rsidP="001D1141">
            <w:pPr>
              <w:spacing w:line="276" w:lineRule="auto"/>
              <w:rPr>
                <w:rFonts w:ascii="Arial" w:eastAsia="Calibri" w:hAnsi="Arial" w:cs="Arial"/>
                <w:sz w:val="18"/>
                <w:szCs w:val="18"/>
              </w:rPr>
            </w:pPr>
            <w:hyperlink w:anchor="ScreenTips" w:tooltip="To administer existing offsets (Designated Representative or Payor Transfer, Corporate Status change, etc.)." w:history="1">
              <w:r w:rsidRPr="0048065F">
                <w:rPr>
                  <w:rStyle w:val="Hyperlink"/>
                  <w:rFonts w:ascii="Arial" w:eastAsia="Calibri" w:hAnsi="Arial" w:cs="Arial"/>
                  <w:color w:val="auto"/>
                  <w:sz w:val="18"/>
                  <w:szCs w:val="18"/>
                  <w:u w:val="none"/>
                </w:rPr>
                <w:t>Offset Management</w:t>
              </w:r>
            </w:hyperlink>
          </w:p>
        </w:tc>
        <w:sdt>
          <w:sdtPr>
            <w:id w:val="1735427797"/>
            <w14:checkbox>
              <w14:checked w14:val="0"/>
              <w14:checkedState w14:val="2612" w14:font="MS Gothic"/>
              <w14:uncheckedState w14:val="2610" w14:font="MS Gothic"/>
            </w14:checkbox>
          </w:sdtPr>
          <w:sdtEndPr/>
          <w:sdtContent>
            <w:tc>
              <w:tcPr>
                <w:tcW w:w="567" w:type="dxa"/>
                <w:tcBorders>
                  <w:left w:val="nil"/>
                  <w:bottom w:val="single" w:sz="4" w:space="0" w:color="auto"/>
                  <w:right w:val="single" w:sz="4" w:space="0" w:color="auto"/>
                </w:tcBorders>
              </w:tcPr>
              <w:p w14:paraId="77D37D1A" w14:textId="7AF5E92C" w:rsidR="001D1141" w:rsidRPr="00D02C07" w:rsidRDefault="001D1141" w:rsidP="001D1141">
                <w:pPr>
                  <w:spacing w:line="276" w:lineRule="auto"/>
                  <w:rPr>
                    <w:rFonts w:ascii="Arial" w:eastAsia="Calibri" w:hAnsi="Arial" w:cs="Arial"/>
                    <w:sz w:val="18"/>
                    <w:szCs w:val="18"/>
                  </w:rPr>
                </w:pPr>
                <w:r>
                  <w:rPr>
                    <w:rFonts w:ascii="MS Gothic" w:eastAsia="MS Gothic" w:hAnsi="MS Gothic" w:hint="eastAsia"/>
                  </w:rPr>
                  <w:t>☐</w:t>
                </w:r>
              </w:p>
            </w:tc>
          </w:sdtContent>
        </w:sdt>
      </w:tr>
      <w:tr w:rsidR="001D1141" w:rsidRPr="00D02C07" w14:paraId="73197E1F" w14:textId="77777777" w:rsidTr="001C688B">
        <w:tc>
          <w:tcPr>
            <w:tcW w:w="4918" w:type="dxa"/>
            <w:gridSpan w:val="5"/>
            <w:tcBorders>
              <w:left w:val="single" w:sz="2" w:space="0" w:color="auto"/>
              <w:bottom w:val="single" w:sz="12" w:space="0" w:color="auto"/>
              <w:right w:val="nil"/>
            </w:tcBorders>
          </w:tcPr>
          <w:p w14:paraId="6E15C29E" w14:textId="77777777" w:rsidR="001D1141" w:rsidRPr="0048065F" w:rsidRDefault="001D1141" w:rsidP="001D1141">
            <w:pPr>
              <w:spacing w:line="276" w:lineRule="auto"/>
              <w:rPr>
                <w:rFonts w:ascii="Arial" w:eastAsia="Calibri" w:hAnsi="Arial" w:cs="Arial"/>
                <w:sz w:val="18"/>
                <w:szCs w:val="18"/>
              </w:rPr>
            </w:pPr>
            <w:hyperlink w:anchor="ScreenTips" w:tooltip="To submit CARE Cost, Subsurface, Revenue and WCS Sales reports and Operator’s Forecast." w:history="1">
              <w:r w:rsidRPr="0048065F">
                <w:rPr>
                  <w:rStyle w:val="Hyperlink"/>
                  <w:rFonts w:ascii="Arial" w:eastAsia="Calibri" w:hAnsi="Arial" w:cs="Arial"/>
                  <w:color w:val="auto"/>
                  <w:sz w:val="18"/>
                  <w:szCs w:val="18"/>
                  <w:u w:val="none"/>
                </w:rPr>
                <w:t>Oil Sands – Supplemental Reporting</w:t>
              </w:r>
            </w:hyperlink>
          </w:p>
        </w:tc>
        <w:sdt>
          <w:sdtPr>
            <w:id w:val="1315219369"/>
            <w14:checkbox>
              <w14:checked w14:val="0"/>
              <w14:checkedState w14:val="2612" w14:font="MS Gothic"/>
              <w14:uncheckedState w14:val="2610" w14:font="MS Gothic"/>
            </w14:checkbox>
          </w:sdtPr>
          <w:sdtEndPr/>
          <w:sdtContent>
            <w:tc>
              <w:tcPr>
                <w:tcW w:w="466" w:type="dxa"/>
                <w:tcBorders>
                  <w:left w:val="nil"/>
                  <w:bottom w:val="single" w:sz="12" w:space="0" w:color="auto"/>
                  <w:right w:val="single" w:sz="12" w:space="0" w:color="auto"/>
                </w:tcBorders>
              </w:tcPr>
              <w:p w14:paraId="53D81A7D" w14:textId="3911D6A4" w:rsidR="001D1141" w:rsidRPr="00D02C07" w:rsidRDefault="001D1141" w:rsidP="001D1141">
                <w:pPr>
                  <w:spacing w:line="276" w:lineRule="auto"/>
                  <w:rPr>
                    <w:rFonts w:ascii="Arial" w:eastAsia="Calibri" w:hAnsi="Arial" w:cs="Arial"/>
                    <w:sz w:val="18"/>
                    <w:szCs w:val="18"/>
                  </w:rPr>
                </w:pPr>
                <w:r>
                  <w:rPr>
                    <w:rFonts w:ascii="MS Gothic" w:eastAsia="MS Gothic" w:hAnsi="MS Gothic" w:hint="eastAsia"/>
                  </w:rPr>
                  <w:t>☐</w:t>
                </w:r>
              </w:p>
            </w:tc>
          </w:sdtContent>
        </w:sdt>
        <w:tc>
          <w:tcPr>
            <w:tcW w:w="5245" w:type="dxa"/>
            <w:gridSpan w:val="4"/>
            <w:tcBorders>
              <w:left w:val="single" w:sz="12" w:space="0" w:color="auto"/>
              <w:right w:val="nil"/>
            </w:tcBorders>
          </w:tcPr>
          <w:p w14:paraId="247D0740" w14:textId="77777777" w:rsidR="001D1141" w:rsidRPr="0048065F" w:rsidRDefault="001D1141" w:rsidP="001D1141">
            <w:pPr>
              <w:spacing w:line="276" w:lineRule="auto"/>
              <w:rPr>
                <w:rFonts w:ascii="Arial" w:eastAsia="Calibri" w:hAnsi="Arial" w:cs="Arial"/>
                <w:sz w:val="18"/>
                <w:szCs w:val="18"/>
              </w:rPr>
            </w:pPr>
            <w:hyperlink w:anchor="ScreenTips" w:tooltip="Validation, Continuation &amp; PNG Continuation (Expiry Reinstatements &amp; Third Party Request and Non-Productivity Notices) See part B for more details" w:history="1">
              <w:r w:rsidRPr="0048065F">
                <w:rPr>
                  <w:rStyle w:val="Hyperlink"/>
                  <w:rFonts w:ascii="Arial" w:eastAsia="Calibri" w:hAnsi="Arial" w:cs="Arial"/>
                  <w:color w:val="auto"/>
                  <w:sz w:val="18"/>
                  <w:szCs w:val="18"/>
                  <w:u w:val="none"/>
                </w:rPr>
                <w:t>PNG Continuation</w:t>
              </w:r>
            </w:hyperlink>
          </w:p>
        </w:tc>
        <w:sdt>
          <w:sdtPr>
            <w:id w:val="619340628"/>
            <w14:checkbox>
              <w14:checked w14:val="0"/>
              <w14:checkedState w14:val="2612" w14:font="MS Gothic"/>
              <w14:uncheckedState w14:val="2610" w14:font="MS Gothic"/>
            </w14:checkbox>
          </w:sdtPr>
          <w:sdtEndPr/>
          <w:sdtContent>
            <w:tc>
              <w:tcPr>
                <w:tcW w:w="567" w:type="dxa"/>
                <w:tcBorders>
                  <w:left w:val="nil"/>
                  <w:bottom w:val="single" w:sz="4" w:space="0" w:color="auto"/>
                  <w:right w:val="single" w:sz="4" w:space="0" w:color="auto"/>
                </w:tcBorders>
              </w:tcPr>
              <w:p w14:paraId="6B8BF3EB" w14:textId="613DB1BE" w:rsidR="001D1141" w:rsidRPr="00D02C07" w:rsidRDefault="001D1141" w:rsidP="001D1141">
                <w:pPr>
                  <w:spacing w:line="276" w:lineRule="auto"/>
                  <w:rPr>
                    <w:rFonts w:ascii="Arial" w:eastAsia="Calibri" w:hAnsi="Arial" w:cs="Arial"/>
                    <w:sz w:val="18"/>
                    <w:szCs w:val="18"/>
                  </w:rPr>
                </w:pPr>
                <w:r>
                  <w:rPr>
                    <w:rFonts w:ascii="MS Gothic" w:eastAsia="MS Gothic" w:hAnsi="MS Gothic" w:hint="eastAsia"/>
                  </w:rPr>
                  <w:t>☐</w:t>
                </w:r>
              </w:p>
            </w:tc>
          </w:sdtContent>
        </w:sdt>
      </w:tr>
      <w:tr w:rsidR="001D1141" w:rsidRPr="00D02C07" w14:paraId="07BF7798" w14:textId="77777777" w:rsidTr="001C688B">
        <w:tc>
          <w:tcPr>
            <w:tcW w:w="5384" w:type="dxa"/>
            <w:gridSpan w:val="6"/>
            <w:tcBorders>
              <w:top w:val="single" w:sz="12" w:space="0" w:color="auto"/>
              <w:left w:val="single" w:sz="2" w:space="0" w:color="auto"/>
              <w:bottom w:val="single" w:sz="4" w:space="0" w:color="auto"/>
              <w:right w:val="single" w:sz="12" w:space="0" w:color="auto"/>
            </w:tcBorders>
            <w:shd w:val="clear" w:color="auto" w:fill="DAEEF3" w:themeFill="accent5" w:themeFillTint="33"/>
            <w:vAlign w:val="center"/>
          </w:tcPr>
          <w:p w14:paraId="34085FED" w14:textId="179767A4" w:rsidR="001D1141" w:rsidRPr="00036A2D" w:rsidRDefault="00BA4278" w:rsidP="001D1141">
            <w:pPr>
              <w:spacing w:line="276" w:lineRule="auto"/>
              <w:jc w:val="center"/>
              <w:rPr>
                <w:rFonts w:ascii="Arial" w:eastAsia="Calibri" w:hAnsi="Arial" w:cs="Arial"/>
                <w:b/>
                <w:color w:val="0066FF"/>
                <w:sz w:val="20"/>
                <w:szCs w:val="20"/>
              </w:rPr>
            </w:pPr>
            <w:r w:rsidRPr="00036A2D">
              <w:rPr>
                <w:rFonts w:ascii="Arial" w:eastAsia="Calibri" w:hAnsi="Arial" w:cs="Arial"/>
                <w:b/>
                <w:sz w:val="20"/>
                <w:szCs w:val="20"/>
              </w:rPr>
              <w:t>Searches</w:t>
            </w:r>
          </w:p>
        </w:tc>
        <w:tc>
          <w:tcPr>
            <w:tcW w:w="5245" w:type="dxa"/>
            <w:gridSpan w:val="4"/>
            <w:tcBorders>
              <w:left w:val="single" w:sz="12" w:space="0" w:color="auto"/>
              <w:bottom w:val="single" w:sz="12" w:space="0" w:color="auto"/>
              <w:right w:val="nil"/>
            </w:tcBorders>
          </w:tcPr>
          <w:p w14:paraId="4054D9E5" w14:textId="77777777" w:rsidR="001D1141" w:rsidRPr="0048065F" w:rsidRDefault="001D1141" w:rsidP="001D1141">
            <w:pPr>
              <w:spacing w:line="276" w:lineRule="auto"/>
              <w:rPr>
                <w:rFonts w:ascii="Arial" w:eastAsia="Calibri" w:hAnsi="Arial" w:cs="Arial"/>
                <w:sz w:val="18"/>
                <w:szCs w:val="18"/>
              </w:rPr>
            </w:pPr>
            <w:hyperlink w:anchor="ScreenTips" w:tooltip="To submit Surrender requests, submit request/documents for Rental Reinstatements and receive/review Rental &amp; Royalty Default notifications for PNG Agreements" w:history="1">
              <w:r w:rsidRPr="0048065F">
                <w:rPr>
                  <w:rStyle w:val="Hyperlink"/>
                  <w:rFonts w:ascii="Arial" w:eastAsia="Calibri" w:hAnsi="Arial" w:cs="Arial"/>
                  <w:color w:val="auto"/>
                  <w:sz w:val="18"/>
                  <w:szCs w:val="18"/>
                  <w:u w:val="none"/>
                </w:rPr>
                <w:t>Agreement Management</w:t>
              </w:r>
            </w:hyperlink>
          </w:p>
        </w:tc>
        <w:sdt>
          <w:sdtPr>
            <w:id w:val="1178307497"/>
            <w14:checkbox>
              <w14:checked w14:val="0"/>
              <w14:checkedState w14:val="2612" w14:font="MS Gothic"/>
              <w14:uncheckedState w14:val="2610" w14:font="MS Gothic"/>
            </w14:checkbox>
          </w:sdtPr>
          <w:sdtEndPr/>
          <w:sdtContent>
            <w:tc>
              <w:tcPr>
                <w:tcW w:w="567" w:type="dxa"/>
                <w:tcBorders>
                  <w:left w:val="nil"/>
                  <w:bottom w:val="single" w:sz="12" w:space="0" w:color="auto"/>
                  <w:right w:val="single" w:sz="4" w:space="0" w:color="auto"/>
                </w:tcBorders>
              </w:tcPr>
              <w:p w14:paraId="1237F505" w14:textId="4A598AA3" w:rsidR="001D1141" w:rsidRPr="00D02C07" w:rsidRDefault="001D1141" w:rsidP="001D1141">
                <w:pPr>
                  <w:spacing w:line="276" w:lineRule="auto"/>
                  <w:rPr>
                    <w:rFonts w:ascii="Arial" w:eastAsia="Calibri" w:hAnsi="Arial" w:cs="Arial"/>
                    <w:sz w:val="18"/>
                    <w:szCs w:val="18"/>
                  </w:rPr>
                </w:pPr>
                <w:r>
                  <w:rPr>
                    <w:rFonts w:ascii="MS Gothic" w:eastAsia="MS Gothic" w:hAnsi="MS Gothic" w:hint="eastAsia"/>
                  </w:rPr>
                  <w:t>☐</w:t>
                </w:r>
              </w:p>
            </w:tc>
          </w:sdtContent>
        </w:sdt>
      </w:tr>
      <w:tr w:rsidR="001D1141" w:rsidRPr="00D02C07" w14:paraId="55F1712A" w14:textId="77777777" w:rsidTr="001C688B">
        <w:tc>
          <w:tcPr>
            <w:tcW w:w="4918" w:type="dxa"/>
            <w:gridSpan w:val="5"/>
            <w:tcBorders>
              <w:top w:val="single" w:sz="4" w:space="0" w:color="auto"/>
              <w:left w:val="single" w:sz="2" w:space="0" w:color="auto"/>
              <w:bottom w:val="single" w:sz="12" w:space="0" w:color="auto"/>
              <w:right w:val="nil"/>
            </w:tcBorders>
          </w:tcPr>
          <w:p w14:paraId="575BAD3A" w14:textId="1D80D46D" w:rsidR="001D1141" w:rsidRPr="003E6E6E" w:rsidRDefault="001D1141" w:rsidP="001D1141">
            <w:pPr>
              <w:rPr>
                <w:rFonts w:ascii="Arial" w:hAnsi="Arial" w:cs="Arial"/>
                <w:sz w:val="18"/>
                <w:szCs w:val="18"/>
              </w:rPr>
            </w:pPr>
            <w:hyperlink w:anchor="ScreenTips" w:tooltip="To request certified copies of Crown mineral agreements (only by the Designated Representative or interest holder) and a variety of search reports that provide detailed status information on Crown surface and mineral agreements." w:history="1">
              <w:r w:rsidRPr="006640C6">
                <w:rPr>
                  <w:rStyle w:val="Hyperlink"/>
                  <w:rFonts w:ascii="Arial" w:hAnsi="Arial" w:cs="Arial"/>
                  <w:color w:val="auto"/>
                  <w:sz w:val="18"/>
                  <w:szCs w:val="18"/>
                  <w:u w:val="none"/>
                </w:rPr>
                <w:t>Land Searches/Certified Copies</w:t>
              </w:r>
            </w:hyperlink>
            <w:r>
              <w:rPr>
                <w:rStyle w:val="Hyperlink"/>
                <w:rFonts w:ascii="Arial" w:hAnsi="Arial" w:cs="Arial"/>
                <w:color w:val="auto"/>
                <w:sz w:val="18"/>
                <w:szCs w:val="18"/>
                <w:u w:val="none"/>
              </w:rPr>
              <w:t xml:space="preserve"> of Agreements </w:t>
            </w:r>
          </w:p>
        </w:tc>
        <w:sdt>
          <w:sdtPr>
            <w:id w:val="-606891093"/>
            <w14:checkbox>
              <w14:checked w14:val="0"/>
              <w14:checkedState w14:val="2612" w14:font="MS Gothic"/>
              <w14:uncheckedState w14:val="2610" w14:font="MS Gothic"/>
            </w14:checkbox>
          </w:sdtPr>
          <w:sdtEndPr/>
          <w:sdtContent>
            <w:tc>
              <w:tcPr>
                <w:tcW w:w="466" w:type="dxa"/>
                <w:tcBorders>
                  <w:top w:val="single" w:sz="4" w:space="0" w:color="auto"/>
                  <w:left w:val="nil"/>
                  <w:bottom w:val="single" w:sz="12" w:space="0" w:color="auto"/>
                  <w:right w:val="single" w:sz="12" w:space="0" w:color="auto"/>
                </w:tcBorders>
              </w:tcPr>
              <w:p w14:paraId="73116DF2" w14:textId="1FCC620D" w:rsidR="001D1141" w:rsidRPr="007A636D" w:rsidRDefault="001D1141" w:rsidP="001D1141">
                <w:r>
                  <w:rPr>
                    <w:rFonts w:ascii="MS Gothic" w:eastAsia="MS Gothic" w:hAnsi="MS Gothic" w:hint="eastAsia"/>
                  </w:rPr>
                  <w:t>☐</w:t>
                </w:r>
              </w:p>
            </w:tc>
          </w:sdtContent>
        </w:sdt>
        <w:tc>
          <w:tcPr>
            <w:tcW w:w="5812" w:type="dxa"/>
            <w:gridSpan w:val="5"/>
            <w:tcBorders>
              <w:top w:val="single" w:sz="12" w:space="0" w:color="auto"/>
              <w:left w:val="single" w:sz="12" w:space="0" w:color="auto"/>
              <w:bottom w:val="single" w:sz="4" w:space="0" w:color="auto"/>
              <w:right w:val="single" w:sz="4" w:space="0" w:color="auto"/>
            </w:tcBorders>
            <w:shd w:val="clear" w:color="auto" w:fill="DAEEF3" w:themeFill="accent5" w:themeFillTint="33"/>
            <w:vAlign w:val="center"/>
          </w:tcPr>
          <w:p w14:paraId="7EB3E1FC" w14:textId="754A2053" w:rsidR="001D1141" w:rsidRPr="00036A2D" w:rsidRDefault="001D1141" w:rsidP="001D1141">
            <w:pPr>
              <w:jc w:val="center"/>
              <w:rPr>
                <w:sz w:val="20"/>
                <w:szCs w:val="20"/>
              </w:rPr>
            </w:pPr>
            <w:r w:rsidRPr="00036A2D">
              <w:rPr>
                <w:rFonts w:ascii="Arial" w:eastAsia="Calibri" w:hAnsi="Arial" w:cs="Arial"/>
                <w:b/>
                <w:sz w:val="20"/>
                <w:szCs w:val="20"/>
              </w:rPr>
              <w:t xml:space="preserve">AIR </w:t>
            </w:r>
            <w:r w:rsidRPr="00036A2D">
              <w:rPr>
                <w:rFonts w:ascii="Arial" w:eastAsia="Calibri" w:hAnsi="Arial" w:cs="Arial"/>
                <w:b/>
                <w:color w:val="FF0000"/>
                <w:sz w:val="20"/>
                <w:szCs w:val="20"/>
              </w:rPr>
              <w:t>(Select only one)</w:t>
            </w:r>
          </w:p>
        </w:tc>
      </w:tr>
      <w:tr w:rsidR="001D1141" w:rsidRPr="00D02C07" w14:paraId="0DE8FEE7" w14:textId="77777777" w:rsidTr="00FC2273">
        <w:trPr>
          <w:trHeight w:val="247"/>
        </w:trPr>
        <w:tc>
          <w:tcPr>
            <w:tcW w:w="5384" w:type="dxa"/>
            <w:gridSpan w:val="6"/>
            <w:vMerge w:val="restart"/>
            <w:tcBorders>
              <w:top w:val="single" w:sz="12" w:space="0" w:color="auto"/>
              <w:left w:val="single" w:sz="2" w:space="0" w:color="auto"/>
              <w:bottom w:val="single" w:sz="4" w:space="0" w:color="auto"/>
              <w:right w:val="single" w:sz="12" w:space="0" w:color="auto"/>
            </w:tcBorders>
            <w:shd w:val="clear" w:color="auto" w:fill="DAEEF3" w:themeFill="accent5" w:themeFillTint="33"/>
            <w:vAlign w:val="center"/>
          </w:tcPr>
          <w:p w14:paraId="2A8F3266" w14:textId="45F66750" w:rsidR="001D1141" w:rsidRPr="00036A2D" w:rsidRDefault="00A41F3D" w:rsidP="001D1141">
            <w:pPr>
              <w:spacing w:line="276" w:lineRule="auto"/>
              <w:jc w:val="center"/>
              <w:rPr>
                <w:rFonts w:ascii="Arial" w:eastAsia="Calibri" w:hAnsi="Arial" w:cs="Arial"/>
                <w:sz w:val="20"/>
                <w:szCs w:val="20"/>
              </w:rPr>
            </w:pPr>
            <w:r>
              <w:rPr>
                <w:rFonts w:ascii="Arial" w:eastAsia="Calibri" w:hAnsi="Arial" w:cs="Arial"/>
                <w:b/>
                <w:sz w:val="20"/>
                <w:szCs w:val="20"/>
              </w:rPr>
              <w:t>Ammonite Shell/Coal/Metallic &amp;</w:t>
            </w:r>
            <w:r w:rsidR="00C36987">
              <w:rPr>
                <w:rFonts w:ascii="Arial" w:eastAsia="Calibri" w:hAnsi="Arial" w:cs="Arial"/>
                <w:b/>
                <w:sz w:val="20"/>
                <w:szCs w:val="20"/>
              </w:rPr>
              <w:t xml:space="preserve"> Industrial Minerals (MIM) and Subsurface Reservoir</w:t>
            </w:r>
          </w:p>
        </w:tc>
        <w:tc>
          <w:tcPr>
            <w:tcW w:w="5245" w:type="dxa"/>
            <w:gridSpan w:val="4"/>
            <w:tcBorders>
              <w:top w:val="single" w:sz="4" w:space="0" w:color="auto"/>
              <w:left w:val="single" w:sz="12" w:space="0" w:color="auto"/>
              <w:bottom w:val="single" w:sz="4" w:space="0" w:color="auto"/>
              <w:right w:val="nil"/>
            </w:tcBorders>
            <w:vAlign w:val="center"/>
          </w:tcPr>
          <w:p w14:paraId="528D3A3C" w14:textId="010B71C1" w:rsidR="001D1141" w:rsidRPr="003A5BB7" w:rsidRDefault="001D1141" w:rsidP="001D1141">
            <w:pPr>
              <w:spacing w:line="276" w:lineRule="auto"/>
              <w:rPr>
                <w:rFonts w:ascii="Arial" w:eastAsia="Calibri" w:hAnsi="Arial" w:cs="Arial"/>
                <w:sz w:val="18"/>
                <w:szCs w:val="18"/>
              </w:rPr>
            </w:pPr>
            <w:hyperlink w:anchor="ScreenTips" w:tooltip="Allows the submission of regulatory data, including ambient, forms, and supporting documentation for industry users.  EPEA Approvals are required to be provided, on the form at time of request." w:history="1">
              <w:r w:rsidRPr="003A5BB7">
                <w:rPr>
                  <w:rStyle w:val="Hyperlink"/>
                  <w:rFonts w:ascii="Arial" w:eastAsia="Calibri" w:hAnsi="Arial" w:cs="Arial"/>
                  <w:color w:val="auto"/>
                  <w:sz w:val="18"/>
                  <w:szCs w:val="18"/>
                  <w:u w:val="none"/>
                </w:rPr>
                <w:t>Air Data–Industry Regulatory</w:t>
              </w:r>
            </w:hyperlink>
            <w:r w:rsidRPr="003A5BB7">
              <w:rPr>
                <w:rStyle w:val="Hyperlink"/>
                <w:rFonts w:ascii="Arial" w:eastAsia="Calibri" w:hAnsi="Arial" w:cs="Arial"/>
                <w:color w:val="auto"/>
                <w:sz w:val="18"/>
                <w:szCs w:val="18"/>
                <w:u w:val="none"/>
              </w:rPr>
              <w:t xml:space="preserve"> (</w:t>
            </w:r>
            <w:r w:rsidRPr="003A5BB7">
              <w:rPr>
                <w:rStyle w:val="Hyperlink"/>
                <w:rFonts w:ascii="Arial" w:eastAsia="Calibri" w:hAnsi="Arial" w:cs="Arial"/>
                <w:b/>
                <w:color w:val="auto"/>
                <w:sz w:val="18"/>
                <w:szCs w:val="18"/>
                <w:u w:val="none"/>
              </w:rPr>
              <w:t>Must</w:t>
            </w:r>
            <w:r w:rsidRPr="003A5BB7">
              <w:rPr>
                <w:rStyle w:val="Hyperlink"/>
                <w:rFonts w:ascii="Arial" w:eastAsia="Calibri" w:hAnsi="Arial" w:cs="Arial"/>
                <w:color w:val="auto"/>
                <w:sz w:val="18"/>
                <w:szCs w:val="18"/>
                <w:u w:val="none"/>
              </w:rPr>
              <w:t xml:space="preserve"> include EPEA Approvals in comments)</w:t>
            </w:r>
          </w:p>
        </w:tc>
        <w:sdt>
          <w:sdtPr>
            <w:id w:val="-1582905986"/>
            <w14:checkbox>
              <w14:checked w14:val="0"/>
              <w14:checkedState w14:val="2612" w14:font="MS Gothic"/>
              <w14:uncheckedState w14:val="2610" w14:font="MS Gothic"/>
            </w14:checkbox>
          </w:sdtPr>
          <w:sdtEndPr/>
          <w:sdtContent>
            <w:tc>
              <w:tcPr>
                <w:tcW w:w="567" w:type="dxa"/>
                <w:tcBorders>
                  <w:top w:val="single" w:sz="4" w:space="0" w:color="auto"/>
                  <w:left w:val="nil"/>
                  <w:bottom w:val="single" w:sz="4" w:space="0" w:color="auto"/>
                  <w:right w:val="single" w:sz="4" w:space="0" w:color="auto"/>
                </w:tcBorders>
              </w:tcPr>
              <w:p w14:paraId="0EFFFF12" w14:textId="62F02851" w:rsidR="001D1141" w:rsidRPr="009826C8" w:rsidRDefault="001D1141" w:rsidP="001D1141">
                <w:r>
                  <w:rPr>
                    <w:rFonts w:ascii="MS Gothic" w:eastAsia="MS Gothic" w:hAnsi="MS Gothic" w:hint="eastAsia"/>
                  </w:rPr>
                  <w:t>☐</w:t>
                </w:r>
              </w:p>
            </w:tc>
          </w:sdtContent>
        </w:sdt>
      </w:tr>
      <w:tr w:rsidR="001D1141" w:rsidRPr="00D02C07" w14:paraId="41E3B439" w14:textId="77777777" w:rsidTr="00FC2273">
        <w:trPr>
          <w:trHeight w:val="247"/>
        </w:trPr>
        <w:tc>
          <w:tcPr>
            <w:tcW w:w="5384" w:type="dxa"/>
            <w:gridSpan w:val="6"/>
            <w:vMerge/>
            <w:tcBorders>
              <w:top w:val="nil"/>
              <w:left w:val="single" w:sz="2" w:space="0" w:color="auto"/>
              <w:bottom w:val="single" w:sz="4" w:space="0" w:color="auto"/>
              <w:right w:val="single" w:sz="12" w:space="0" w:color="auto"/>
            </w:tcBorders>
            <w:shd w:val="clear" w:color="auto" w:fill="DAEEF3" w:themeFill="accent5" w:themeFillTint="33"/>
            <w:vAlign w:val="center"/>
          </w:tcPr>
          <w:p w14:paraId="3E87A196" w14:textId="77777777" w:rsidR="001D1141" w:rsidRPr="00002776" w:rsidRDefault="001D1141" w:rsidP="001D1141">
            <w:pPr>
              <w:spacing w:line="276" w:lineRule="auto"/>
              <w:jc w:val="center"/>
              <w:rPr>
                <w:rFonts w:ascii="Arial" w:eastAsia="Calibri" w:hAnsi="Arial" w:cs="Arial"/>
                <w:b/>
                <w:color w:val="0066FF"/>
                <w:sz w:val="20"/>
                <w:szCs w:val="20"/>
              </w:rPr>
            </w:pPr>
          </w:p>
        </w:tc>
        <w:tc>
          <w:tcPr>
            <w:tcW w:w="5245" w:type="dxa"/>
            <w:gridSpan w:val="4"/>
            <w:tcBorders>
              <w:top w:val="single" w:sz="2" w:space="0" w:color="auto"/>
              <w:left w:val="single" w:sz="12" w:space="0" w:color="auto"/>
              <w:bottom w:val="single" w:sz="12" w:space="0" w:color="auto"/>
              <w:right w:val="nil"/>
            </w:tcBorders>
            <w:vAlign w:val="center"/>
          </w:tcPr>
          <w:p w14:paraId="744EBDC6" w14:textId="3E53776A" w:rsidR="001D1141" w:rsidRPr="003E5147" w:rsidRDefault="001D1141" w:rsidP="001D1141">
            <w:pPr>
              <w:spacing w:line="276" w:lineRule="auto"/>
              <w:rPr>
                <w:rFonts w:ascii="Arial" w:eastAsia="Calibri" w:hAnsi="Arial" w:cs="Arial"/>
                <w:sz w:val="18"/>
                <w:szCs w:val="18"/>
              </w:rPr>
            </w:pPr>
            <w:hyperlink w:anchor="ScreenTips" w:tooltip="Allows the submission of regulatory data, including ambient, forms, and supporting documentation for industry users.  EPEA Approvals are required to be provided, on the form at time of request." w:history="1">
              <w:r w:rsidRPr="003E5147">
                <w:rPr>
                  <w:rStyle w:val="Hyperlink"/>
                  <w:rFonts w:ascii="Arial" w:eastAsia="Calibri" w:hAnsi="Arial" w:cs="Arial"/>
                  <w:color w:val="auto"/>
                  <w:sz w:val="18"/>
                  <w:szCs w:val="18"/>
                  <w:u w:val="none"/>
                </w:rPr>
                <w:t>Air Data-</w:t>
              </w:r>
              <w:r>
                <w:rPr>
                  <w:rStyle w:val="Hyperlink"/>
                  <w:rFonts w:ascii="Arial" w:eastAsia="Calibri" w:hAnsi="Arial" w:cs="Arial"/>
                  <w:color w:val="auto"/>
                  <w:sz w:val="18"/>
                  <w:szCs w:val="18"/>
                  <w:u w:val="none"/>
                </w:rPr>
                <w:t>Airsheds</w:t>
              </w:r>
            </w:hyperlink>
          </w:p>
        </w:tc>
        <w:sdt>
          <w:sdtPr>
            <w:id w:val="-883479131"/>
            <w14:checkbox>
              <w14:checked w14:val="0"/>
              <w14:checkedState w14:val="2612" w14:font="MS Gothic"/>
              <w14:uncheckedState w14:val="2610" w14:font="MS Gothic"/>
            </w14:checkbox>
          </w:sdtPr>
          <w:sdtEndPr/>
          <w:sdtContent>
            <w:tc>
              <w:tcPr>
                <w:tcW w:w="567" w:type="dxa"/>
                <w:tcBorders>
                  <w:top w:val="single" w:sz="4" w:space="0" w:color="auto"/>
                  <w:left w:val="nil"/>
                  <w:bottom w:val="single" w:sz="12" w:space="0" w:color="auto"/>
                  <w:right w:val="single" w:sz="4" w:space="0" w:color="auto"/>
                </w:tcBorders>
              </w:tcPr>
              <w:p w14:paraId="0BD33D4F" w14:textId="6D4FFCCE" w:rsidR="001D1141" w:rsidRDefault="001D1141" w:rsidP="001D1141">
                <w:r>
                  <w:rPr>
                    <w:rFonts w:ascii="MS Gothic" w:eastAsia="MS Gothic" w:hAnsi="MS Gothic" w:hint="eastAsia"/>
                  </w:rPr>
                  <w:t>☐</w:t>
                </w:r>
              </w:p>
            </w:tc>
          </w:sdtContent>
        </w:sdt>
      </w:tr>
      <w:tr w:rsidR="001D1141" w:rsidRPr="005D150C" w14:paraId="3FEB8A6E" w14:textId="77777777" w:rsidTr="00FC2273">
        <w:tc>
          <w:tcPr>
            <w:tcW w:w="4918" w:type="dxa"/>
            <w:gridSpan w:val="5"/>
            <w:tcBorders>
              <w:top w:val="single" w:sz="4" w:space="0" w:color="auto"/>
              <w:left w:val="single" w:sz="2" w:space="0" w:color="auto"/>
              <w:right w:val="nil"/>
            </w:tcBorders>
          </w:tcPr>
          <w:p w14:paraId="5785D535" w14:textId="77777777" w:rsidR="001D1141" w:rsidRPr="0048065F" w:rsidRDefault="001D1141" w:rsidP="001D1141">
            <w:pPr>
              <w:spacing w:line="276" w:lineRule="auto"/>
              <w:rPr>
                <w:rFonts w:ascii="Arial" w:eastAsia="Calibri" w:hAnsi="Arial" w:cs="Arial"/>
                <w:sz w:val="18"/>
                <w:szCs w:val="18"/>
              </w:rPr>
            </w:pPr>
            <w:hyperlink w:anchor="ScreenTips" w:tooltip="To apply for Ammonite Shell, Coal and Metallic &amp; Industrial Mineral Minerals through an electronic request." w:history="1">
              <w:r w:rsidRPr="0048065F">
                <w:rPr>
                  <w:rStyle w:val="Hyperlink"/>
                  <w:rFonts w:ascii="Arial" w:eastAsia="Calibri" w:hAnsi="Arial" w:cs="Arial"/>
                  <w:color w:val="auto"/>
                  <w:sz w:val="18"/>
                  <w:szCs w:val="18"/>
                  <w:u w:val="none"/>
                </w:rPr>
                <w:t>Direct Purchases (Applications) Ammonite Shell, Coal and Metallic &amp; Industrial Mineral Minerals</w:t>
              </w:r>
            </w:hyperlink>
          </w:p>
        </w:tc>
        <w:sdt>
          <w:sdtPr>
            <w:id w:val="-405920251"/>
            <w14:checkbox>
              <w14:checked w14:val="0"/>
              <w14:checkedState w14:val="2612" w14:font="MS Gothic"/>
              <w14:uncheckedState w14:val="2610" w14:font="MS Gothic"/>
            </w14:checkbox>
          </w:sdtPr>
          <w:sdtEndPr/>
          <w:sdtContent>
            <w:tc>
              <w:tcPr>
                <w:tcW w:w="466" w:type="dxa"/>
                <w:tcBorders>
                  <w:top w:val="single" w:sz="4" w:space="0" w:color="auto"/>
                  <w:left w:val="nil"/>
                  <w:right w:val="single" w:sz="12" w:space="0" w:color="auto"/>
                </w:tcBorders>
              </w:tcPr>
              <w:p w14:paraId="44513EAD" w14:textId="2AF0AD63" w:rsidR="001D1141" w:rsidRPr="005D150C" w:rsidRDefault="001D1141" w:rsidP="001D1141">
                <w:pPr>
                  <w:spacing w:line="276" w:lineRule="auto"/>
                  <w:rPr>
                    <w:rFonts w:ascii="Arial" w:eastAsia="Calibri" w:hAnsi="Arial" w:cs="Arial"/>
                    <w:sz w:val="18"/>
                    <w:szCs w:val="18"/>
                  </w:rPr>
                </w:pPr>
                <w:r>
                  <w:rPr>
                    <w:rFonts w:ascii="MS Gothic" w:eastAsia="MS Gothic" w:hAnsi="MS Gothic" w:hint="eastAsia"/>
                  </w:rPr>
                  <w:t>☐</w:t>
                </w:r>
              </w:p>
            </w:tc>
          </w:sdtContent>
        </w:sdt>
        <w:tc>
          <w:tcPr>
            <w:tcW w:w="5245" w:type="dxa"/>
            <w:gridSpan w:val="4"/>
            <w:tcBorders>
              <w:top w:val="single" w:sz="12" w:space="0" w:color="auto"/>
              <w:left w:val="single" w:sz="12" w:space="0" w:color="auto"/>
              <w:bottom w:val="single" w:sz="4" w:space="0" w:color="auto"/>
              <w:right w:val="nil"/>
            </w:tcBorders>
            <w:shd w:val="clear" w:color="auto" w:fill="DAEEF3" w:themeFill="accent5" w:themeFillTint="33"/>
          </w:tcPr>
          <w:p w14:paraId="7BDE4650" w14:textId="6E3FF1AE" w:rsidR="001D1141" w:rsidRPr="00036A2D" w:rsidRDefault="00C20613" w:rsidP="001D1141">
            <w:pPr>
              <w:spacing w:line="276" w:lineRule="auto"/>
              <w:jc w:val="center"/>
              <w:rPr>
                <w:rFonts w:ascii="Arial" w:eastAsia="Calibri" w:hAnsi="Arial" w:cs="Arial"/>
                <w:b/>
                <w:color w:val="0066FF"/>
                <w:sz w:val="20"/>
                <w:szCs w:val="20"/>
              </w:rPr>
            </w:pPr>
            <w:r w:rsidRPr="00036A2D">
              <w:rPr>
                <w:rFonts w:ascii="Arial" w:eastAsia="Calibri" w:hAnsi="Arial" w:cs="Arial"/>
                <w:b/>
                <w:sz w:val="20"/>
                <w:szCs w:val="20"/>
              </w:rPr>
              <w:t>Miscellaneous</w:t>
            </w:r>
          </w:p>
        </w:tc>
        <w:tc>
          <w:tcPr>
            <w:tcW w:w="567" w:type="dxa"/>
            <w:tcBorders>
              <w:top w:val="single" w:sz="12" w:space="0" w:color="auto"/>
              <w:left w:val="nil"/>
              <w:bottom w:val="single" w:sz="12" w:space="0" w:color="auto"/>
              <w:right w:val="single" w:sz="4" w:space="0" w:color="auto"/>
            </w:tcBorders>
            <w:shd w:val="clear" w:color="auto" w:fill="DAEEF3" w:themeFill="accent5" w:themeFillTint="33"/>
          </w:tcPr>
          <w:p w14:paraId="193C789B" w14:textId="77777777" w:rsidR="001D1141" w:rsidRPr="005D150C" w:rsidRDefault="001D1141" w:rsidP="001D1141">
            <w:pPr>
              <w:spacing w:line="276" w:lineRule="auto"/>
              <w:rPr>
                <w:rFonts w:ascii="Arial" w:eastAsia="Calibri" w:hAnsi="Arial" w:cs="Arial"/>
                <w:sz w:val="18"/>
                <w:szCs w:val="18"/>
              </w:rPr>
            </w:pPr>
          </w:p>
        </w:tc>
      </w:tr>
      <w:tr w:rsidR="001D1141" w:rsidRPr="005D150C" w14:paraId="5CA6B60B" w14:textId="77777777" w:rsidTr="00FC2273">
        <w:trPr>
          <w:trHeight w:val="172"/>
        </w:trPr>
        <w:tc>
          <w:tcPr>
            <w:tcW w:w="4918" w:type="dxa"/>
            <w:gridSpan w:val="5"/>
            <w:vMerge w:val="restart"/>
            <w:tcBorders>
              <w:left w:val="single" w:sz="2" w:space="0" w:color="auto"/>
              <w:right w:val="nil"/>
            </w:tcBorders>
          </w:tcPr>
          <w:p w14:paraId="7828F7F2" w14:textId="7355A926" w:rsidR="001D1141" w:rsidRDefault="001D1141" w:rsidP="001D1141">
            <w:pPr>
              <w:spacing w:line="276" w:lineRule="auto"/>
            </w:pPr>
            <w:hyperlink w:anchor="ScreenTips" w:tooltip="To submit royalty forms related to Bituminous, Subbituminous, Quarriable, Placer, and Salt" w:history="1">
              <w:r w:rsidRPr="0048065F">
                <w:rPr>
                  <w:rStyle w:val="Hyperlink"/>
                  <w:rFonts w:ascii="Arial" w:eastAsia="Calibri" w:hAnsi="Arial" w:cs="Arial"/>
                  <w:color w:val="auto"/>
                  <w:sz w:val="18"/>
                  <w:szCs w:val="18"/>
                  <w:u w:val="none"/>
                </w:rPr>
                <w:t>Royalty Reporting – Bituminous, Subbituminous, Quarriable, Placer, Salt</w:t>
              </w:r>
            </w:hyperlink>
          </w:p>
        </w:tc>
        <w:sdt>
          <w:sdtPr>
            <w:id w:val="-2135157807"/>
            <w14:checkbox>
              <w14:checked w14:val="0"/>
              <w14:checkedState w14:val="2612" w14:font="MS Gothic"/>
              <w14:uncheckedState w14:val="2610" w14:font="MS Gothic"/>
            </w14:checkbox>
          </w:sdtPr>
          <w:sdtEndPr/>
          <w:sdtContent>
            <w:tc>
              <w:tcPr>
                <w:tcW w:w="466" w:type="dxa"/>
                <w:vMerge w:val="restart"/>
                <w:tcBorders>
                  <w:top w:val="single" w:sz="4" w:space="0" w:color="auto"/>
                  <w:left w:val="nil"/>
                  <w:right w:val="single" w:sz="12" w:space="0" w:color="auto"/>
                </w:tcBorders>
              </w:tcPr>
              <w:p w14:paraId="56BCEB8F" w14:textId="5C4D1C73" w:rsidR="001D1141" w:rsidRDefault="001F3B2A" w:rsidP="001D1141">
                <w:pPr>
                  <w:spacing w:line="276" w:lineRule="auto"/>
                  <w:rPr>
                    <w:rFonts w:ascii="Arial" w:eastAsia="Calibri" w:hAnsi="Arial" w:cs="Arial"/>
                    <w:sz w:val="18"/>
                    <w:szCs w:val="18"/>
                  </w:rPr>
                </w:pPr>
                <w:r>
                  <w:rPr>
                    <w:rFonts w:ascii="MS Gothic" w:eastAsia="MS Gothic" w:hAnsi="MS Gothic" w:hint="eastAsia"/>
                  </w:rPr>
                  <w:t>☐</w:t>
                </w:r>
              </w:p>
            </w:tc>
          </w:sdtContent>
        </w:sdt>
        <w:tc>
          <w:tcPr>
            <w:tcW w:w="5245" w:type="dxa"/>
            <w:gridSpan w:val="4"/>
            <w:tcBorders>
              <w:top w:val="single" w:sz="4" w:space="0" w:color="auto"/>
              <w:left w:val="single" w:sz="12" w:space="0" w:color="auto"/>
              <w:bottom w:val="single" w:sz="2" w:space="0" w:color="auto"/>
              <w:right w:val="nil"/>
            </w:tcBorders>
          </w:tcPr>
          <w:p w14:paraId="28A5B57A" w14:textId="483EF068" w:rsidR="001D1141" w:rsidRPr="00DC1A71" w:rsidRDefault="001D1141" w:rsidP="001D1141">
            <w:pPr>
              <w:spacing w:line="276" w:lineRule="auto"/>
              <w:rPr>
                <w:rFonts w:ascii="Arial" w:hAnsi="Arial" w:cs="Arial"/>
                <w:sz w:val="18"/>
                <w:szCs w:val="18"/>
              </w:rPr>
            </w:pPr>
            <w:hyperlink w:anchor="ScreenTips" w:tooltip="Grants to help accelerate the development of carbon capture, utilization, and storage in Alberta. The form enables ETS account holders to add ACCIP to their accounts and apply to the program. " w:history="1">
              <w:r w:rsidRPr="00A01DC8">
                <w:rPr>
                  <w:rStyle w:val="Hyperlink"/>
                  <w:rFonts w:ascii="Arial" w:hAnsi="Arial" w:cs="Arial"/>
                  <w:color w:val="auto"/>
                  <w:sz w:val="18"/>
                  <w:szCs w:val="18"/>
                  <w:u w:val="none"/>
                </w:rPr>
                <w:t>Alberta</w:t>
              </w:r>
              <w:r>
                <w:rPr>
                  <w:rStyle w:val="Hyperlink"/>
                  <w:rFonts w:ascii="Arial" w:hAnsi="Arial" w:cs="Arial"/>
                  <w:color w:val="auto"/>
                  <w:sz w:val="18"/>
                  <w:szCs w:val="18"/>
                  <w:u w:val="none"/>
                </w:rPr>
                <w:t xml:space="preserve"> Carbon Capture</w:t>
              </w:r>
              <w:r w:rsidRPr="00A01DC8">
                <w:rPr>
                  <w:rStyle w:val="Hyperlink"/>
                  <w:rFonts w:ascii="Arial" w:hAnsi="Arial" w:cs="Arial"/>
                  <w:color w:val="auto"/>
                  <w:sz w:val="18"/>
                  <w:szCs w:val="18"/>
                  <w:u w:val="none"/>
                </w:rPr>
                <w:t xml:space="preserve"> Incentive Program</w:t>
              </w:r>
            </w:hyperlink>
            <w:r w:rsidRPr="00DC1A71">
              <w:rPr>
                <w:rFonts w:ascii="Arial" w:hAnsi="Arial" w:cs="Arial"/>
                <w:sz w:val="18"/>
                <w:szCs w:val="18"/>
              </w:rPr>
              <w:t xml:space="preserve"> (A</w:t>
            </w:r>
            <w:r>
              <w:rPr>
                <w:rFonts w:ascii="Arial" w:hAnsi="Arial" w:cs="Arial"/>
                <w:sz w:val="18"/>
                <w:szCs w:val="18"/>
              </w:rPr>
              <w:t>CC</w:t>
            </w:r>
            <w:r w:rsidRPr="00DC1A71">
              <w:rPr>
                <w:rFonts w:ascii="Arial" w:hAnsi="Arial" w:cs="Arial"/>
                <w:sz w:val="18"/>
                <w:szCs w:val="18"/>
              </w:rPr>
              <w:t>IP)</w:t>
            </w:r>
          </w:p>
        </w:tc>
        <w:sdt>
          <w:sdtPr>
            <w:id w:val="-59485314"/>
            <w14:checkbox>
              <w14:checked w14:val="0"/>
              <w14:checkedState w14:val="2612" w14:font="MS Gothic"/>
              <w14:uncheckedState w14:val="2610" w14:font="MS Gothic"/>
            </w14:checkbox>
          </w:sdtPr>
          <w:sdtEndPr/>
          <w:sdtContent>
            <w:tc>
              <w:tcPr>
                <w:tcW w:w="567" w:type="dxa"/>
                <w:tcBorders>
                  <w:top w:val="single" w:sz="12" w:space="0" w:color="auto"/>
                  <w:left w:val="nil"/>
                  <w:bottom w:val="single" w:sz="2" w:space="0" w:color="auto"/>
                  <w:right w:val="single" w:sz="4" w:space="0" w:color="auto"/>
                </w:tcBorders>
              </w:tcPr>
              <w:p w14:paraId="782FCBB4" w14:textId="41CE8E15" w:rsidR="001D1141" w:rsidRDefault="001D1141" w:rsidP="001D1141">
                <w:pPr>
                  <w:spacing w:line="276" w:lineRule="auto"/>
                  <w:rPr>
                    <w:rFonts w:ascii="Arial" w:eastAsia="Calibri" w:hAnsi="Arial" w:cs="Arial"/>
                    <w:sz w:val="18"/>
                    <w:szCs w:val="18"/>
                  </w:rPr>
                </w:pPr>
                <w:r>
                  <w:rPr>
                    <w:rFonts w:ascii="MS Gothic" w:eastAsia="MS Gothic" w:hAnsi="MS Gothic" w:hint="eastAsia"/>
                  </w:rPr>
                  <w:t>☐</w:t>
                </w:r>
              </w:p>
            </w:tc>
          </w:sdtContent>
        </w:sdt>
      </w:tr>
      <w:tr w:rsidR="001D1141" w:rsidRPr="005D150C" w14:paraId="74F5B0BA" w14:textId="77777777" w:rsidTr="00273B50">
        <w:trPr>
          <w:trHeight w:val="172"/>
        </w:trPr>
        <w:tc>
          <w:tcPr>
            <w:tcW w:w="4918" w:type="dxa"/>
            <w:gridSpan w:val="5"/>
            <w:vMerge/>
            <w:tcBorders>
              <w:left w:val="single" w:sz="2" w:space="0" w:color="auto"/>
              <w:bottom w:val="single" w:sz="4" w:space="0" w:color="auto"/>
              <w:right w:val="nil"/>
            </w:tcBorders>
          </w:tcPr>
          <w:p w14:paraId="2DD1D690" w14:textId="77777777" w:rsidR="001D1141" w:rsidRDefault="001D1141" w:rsidP="001D1141">
            <w:pPr>
              <w:spacing w:line="276" w:lineRule="auto"/>
            </w:pPr>
          </w:p>
        </w:tc>
        <w:tc>
          <w:tcPr>
            <w:tcW w:w="466" w:type="dxa"/>
            <w:vMerge/>
            <w:tcBorders>
              <w:left w:val="nil"/>
              <w:bottom w:val="single" w:sz="4" w:space="0" w:color="auto"/>
              <w:right w:val="single" w:sz="12" w:space="0" w:color="auto"/>
            </w:tcBorders>
          </w:tcPr>
          <w:p w14:paraId="66212076" w14:textId="77777777" w:rsidR="001D1141" w:rsidRDefault="001D1141" w:rsidP="001D1141">
            <w:pPr>
              <w:spacing w:line="276" w:lineRule="auto"/>
              <w:rPr>
                <w:rFonts w:ascii="Arial" w:eastAsia="Calibri" w:hAnsi="Arial" w:cs="Arial"/>
                <w:sz w:val="18"/>
                <w:szCs w:val="18"/>
              </w:rPr>
            </w:pPr>
          </w:p>
        </w:tc>
        <w:tc>
          <w:tcPr>
            <w:tcW w:w="5245" w:type="dxa"/>
            <w:gridSpan w:val="4"/>
            <w:tcBorders>
              <w:top w:val="single" w:sz="2" w:space="0" w:color="auto"/>
              <w:left w:val="single" w:sz="12" w:space="0" w:color="auto"/>
              <w:bottom w:val="single" w:sz="2" w:space="0" w:color="auto"/>
              <w:right w:val="nil"/>
            </w:tcBorders>
          </w:tcPr>
          <w:p w14:paraId="1FE73A04" w14:textId="3CA8E6AD" w:rsidR="001D1141" w:rsidRPr="00F41258" w:rsidRDefault="001D1141" w:rsidP="001D1141">
            <w:pPr>
              <w:spacing w:line="276" w:lineRule="auto"/>
              <w:rPr>
                <w:rFonts w:ascii="Arial" w:hAnsi="Arial" w:cs="Arial"/>
                <w:sz w:val="16"/>
                <w:szCs w:val="16"/>
              </w:rPr>
            </w:pPr>
            <w:hyperlink w:anchor="Screentips" w:tooltip="The program is a 10-year financial incentive program for Alberta’s petrochemical sector. The form enables ETS account holders to add APIP to their accounts and apply to the program." w:history="1">
              <w:r w:rsidRPr="00F41258">
                <w:rPr>
                  <w:rStyle w:val="Hyperlink"/>
                  <w:rFonts w:ascii="Arial" w:hAnsi="Arial" w:cs="Arial"/>
                  <w:color w:val="auto"/>
                  <w:sz w:val="18"/>
                  <w:szCs w:val="18"/>
                  <w:u w:val="none"/>
                </w:rPr>
                <w:t>Alberta Petrochemicals Incentive Program (APIP)</w:t>
              </w:r>
            </w:hyperlink>
          </w:p>
        </w:tc>
        <w:sdt>
          <w:sdtPr>
            <w:id w:val="790328139"/>
            <w14:checkbox>
              <w14:checked w14:val="0"/>
              <w14:checkedState w14:val="2612" w14:font="MS Gothic"/>
              <w14:uncheckedState w14:val="2610" w14:font="MS Gothic"/>
            </w14:checkbox>
          </w:sdtPr>
          <w:sdtEndPr/>
          <w:sdtContent>
            <w:tc>
              <w:tcPr>
                <w:tcW w:w="567" w:type="dxa"/>
                <w:tcBorders>
                  <w:top w:val="single" w:sz="2" w:space="0" w:color="auto"/>
                  <w:left w:val="nil"/>
                  <w:bottom w:val="single" w:sz="2" w:space="0" w:color="auto"/>
                  <w:right w:val="single" w:sz="2" w:space="0" w:color="auto"/>
                </w:tcBorders>
              </w:tcPr>
              <w:p w14:paraId="04A97B8E" w14:textId="573C3680" w:rsidR="001D1141" w:rsidRDefault="001D1141" w:rsidP="001D1141">
                <w:pPr>
                  <w:spacing w:line="276" w:lineRule="auto"/>
                  <w:rPr>
                    <w:rFonts w:ascii="Arial" w:eastAsia="Calibri" w:hAnsi="Arial" w:cs="Arial"/>
                    <w:sz w:val="18"/>
                    <w:szCs w:val="18"/>
                  </w:rPr>
                </w:pPr>
                <w:r>
                  <w:rPr>
                    <w:rFonts w:ascii="MS Gothic" w:eastAsia="MS Gothic" w:hAnsi="MS Gothic" w:hint="eastAsia"/>
                  </w:rPr>
                  <w:t>☐</w:t>
                </w:r>
              </w:p>
            </w:tc>
          </w:sdtContent>
        </w:sdt>
      </w:tr>
      <w:tr w:rsidR="001D1141" w:rsidRPr="005D150C" w14:paraId="23048FAD" w14:textId="77777777" w:rsidTr="001C688B">
        <w:trPr>
          <w:trHeight w:val="226"/>
        </w:trPr>
        <w:tc>
          <w:tcPr>
            <w:tcW w:w="4918" w:type="dxa"/>
            <w:gridSpan w:val="5"/>
            <w:tcBorders>
              <w:left w:val="single" w:sz="4" w:space="0" w:color="auto"/>
              <w:bottom w:val="single" w:sz="12" w:space="0" w:color="auto"/>
              <w:right w:val="nil"/>
            </w:tcBorders>
            <w:vAlign w:val="center"/>
          </w:tcPr>
          <w:p w14:paraId="4A2A79AC" w14:textId="55493ED3" w:rsidR="001D1141" w:rsidRPr="007054D0" w:rsidRDefault="001D1141" w:rsidP="001D1141">
            <w:pPr>
              <w:spacing w:line="276" w:lineRule="auto"/>
              <w:rPr>
                <w:rFonts w:ascii="Arial" w:eastAsia="Calibri" w:hAnsi="Arial" w:cs="Arial"/>
                <w:sz w:val="18"/>
                <w:szCs w:val="18"/>
              </w:rPr>
            </w:pPr>
            <w:hyperlink w:anchor="ScreenTips" w:tooltip="To submit applications/documentations for primary or intermediate term rock-hosted minerals leases and continuation of the initial term brine-hosted minerals licences." w:history="1">
              <w:r w:rsidRPr="007054D0">
                <w:rPr>
                  <w:rStyle w:val="Hyperlink"/>
                  <w:rFonts w:ascii="Arial" w:eastAsia="Calibri" w:hAnsi="Arial" w:cs="Arial"/>
                  <w:color w:val="000000" w:themeColor="text1"/>
                  <w:sz w:val="18"/>
                  <w:szCs w:val="18"/>
                  <w:u w:val="none"/>
                </w:rPr>
                <w:t>MIM Continuation</w:t>
              </w:r>
            </w:hyperlink>
          </w:p>
        </w:tc>
        <w:sdt>
          <w:sdtPr>
            <w:id w:val="1729873813"/>
            <w14:checkbox>
              <w14:checked w14:val="0"/>
              <w14:checkedState w14:val="2612" w14:font="MS Gothic"/>
              <w14:uncheckedState w14:val="2610" w14:font="MS Gothic"/>
            </w14:checkbox>
          </w:sdtPr>
          <w:sdtEndPr/>
          <w:sdtContent>
            <w:tc>
              <w:tcPr>
                <w:tcW w:w="466" w:type="dxa"/>
                <w:tcBorders>
                  <w:left w:val="nil"/>
                  <w:bottom w:val="single" w:sz="12" w:space="0" w:color="auto"/>
                  <w:right w:val="single" w:sz="12" w:space="0" w:color="auto"/>
                </w:tcBorders>
              </w:tcPr>
              <w:p w14:paraId="5A8AA1E9" w14:textId="74D691EB" w:rsidR="001D1141" w:rsidRPr="005D150C" w:rsidRDefault="001D1141" w:rsidP="001D1141">
                <w:pPr>
                  <w:spacing w:line="276" w:lineRule="auto"/>
                  <w:rPr>
                    <w:rFonts w:ascii="Arial" w:eastAsia="Calibri" w:hAnsi="Arial" w:cs="Arial"/>
                    <w:sz w:val="18"/>
                    <w:szCs w:val="18"/>
                  </w:rPr>
                </w:pPr>
                <w:r>
                  <w:rPr>
                    <w:rFonts w:ascii="MS Gothic" w:eastAsia="MS Gothic" w:hAnsi="MS Gothic" w:hint="eastAsia"/>
                  </w:rPr>
                  <w:t>☐</w:t>
                </w:r>
              </w:p>
            </w:tc>
          </w:sdtContent>
        </w:sdt>
        <w:tc>
          <w:tcPr>
            <w:tcW w:w="5245" w:type="dxa"/>
            <w:gridSpan w:val="4"/>
            <w:tcBorders>
              <w:top w:val="single" w:sz="2" w:space="0" w:color="auto"/>
              <w:left w:val="single" w:sz="12" w:space="0" w:color="auto"/>
              <w:right w:val="nil"/>
            </w:tcBorders>
          </w:tcPr>
          <w:p w14:paraId="542645FB" w14:textId="3FD03166" w:rsidR="001D1141" w:rsidRPr="009D023E" w:rsidRDefault="001D1141" w:rsidP="001D1141">
            <w:pPr>
              <w:spacing w:line="276" w:lineRule="auto"/>
              <w:rPr>
                <w:rFonts w:ascii="Arial" w:eastAsia="Calibri" w:hAnsi="Arial" w:cs="Arial"/>
                <w:sz w:val="18"/>
                <w:szCs w:val="18"/>
              </w:rPr>
            </w:pPr>
            <w:hyperlink w:anchor="ScreenTips" w:tooltip="To assign owner interest in a surface disposition agreement to another party." w:history="1">
              <w:r w:rsidRPr="0048065F">
                <w:rPr>
                  <w:rStyle w:val="Hyperlink"/>
                  <w:rFonts w:ascii="Arial" w:eastAsia="Calibri" w:hAnsi="Arial" w:cs="Arial"/>
                  <w:color w:val="auto"/>
                  <w:sz w:val="18"/>
                  <w:szCs w:val="18"/>
                  <w:u w:val="none"/>
                </w:rPr>
                <w:t>Assignments Public Lands Surface Dispositions</w:t>
              </w:r>
            </w:hyperlink>
          </w:p>
        </w:tc>
        <w:sdt>
          <w:sdtPr>
            <w:id w:val="1805585948"/>
            <w14:checkbox>
              <w14:checked w14:val="0"/>
              <w14:checkedState w14:val="2612" w14:font="MS Gothic"/>
              <w14:uncheckedState w14:val="2610" w14:font="MS Gothic"/>
            </w14:checkbox>
          </w:sdtPr>
          <w:sdtEndPr/>
          <w:sdtContent>
            <w:tc>
              <w:tcPr>
                <w:tcW w:w="567" w:type="dxa"/>
                <w:tcBorders>
                  <w:top w:val="single" w:sz="2" w:space="0" w:color="auto"/>
                  <w:left w:val="nil"/>
                  <w:bottom w:val="single" w:sz="4" w:space="0" w:color="auto"/>
                  <w:right w:val="single" w:sz="2" w:space="0" w:color="auto"/>
                </w:tcBorders>
              </w:tcPr>
              <w:p w14:paraId="13724D1A" w14:textId="3ED9B8AF" w:rsidR="001D1141" w:rsidRPr="005D150C" w:rsidRDefault="001D1141" w:rsidP="001D1141">
                <w:pPr>
                  <w:spacing w:line="276" w:lineRule="auto"/>
                  <w:rPr>
                    <w:rFonts w:ascii="Arial" w:eastAsia="Calibri" w:hAnsi="Arial" w:cs="Arial"/>
                    <w:sz w:val="18"/>
                    <w:szCs w:val="18"/>
                  </w:rPr>
                </w:pPr>
                <w:r>
                  <w:rPr>
                    <w:rFonts w:ascii="MS Gothic" w:eastAsia="MS Gothic" w:hAnsi="MS Gothic" w:hint="eastAsia"/>
                  </w:rPr>
                  <w:t>☐</w:t>
                </w:r>
              </w:p>
            </w:tc>
          </w:sdtContent>
        </w:sdt>
      </w:tr>
      <w:tr w:rsidR="001D1141" w:rsidRPr="005D150C" w14:paraId="43E45182" w14:textId="77777777" w:rsidTr="001C688B">
        <w:trPr>
          <w:trHeight w:val="53"/>
        </w:trPr>
        <w:tc>
          <w:tcPr>
            <w:tcW w:w="4918" w:type="dxa"/>
            <w:gridSpan w:val="5"/>
            <w:tcBorders>
              <w:top w:val="single" w:sz="12" w:space="0" w:color="auto"/>
              <w:left w:val="single" w:sz="4" w:space="0" w:color="auto"/>
              <w:bottom w:val="single" w:sz="4" w:space="0" w:color="auto"/>
              <w:right w:val="nil"/>
            </w:tcBorders>
            <w:shd w:val="clear" w:color="auto" w:fill="DAEEF3" w:themeFill="accent5" w:themeFillTint="33"/>
          </w:tcPr>
          <w:p w14:paraId="0108A04A" w14:textId="05501105" w:rsidR="001D1141" w:rsidRPr="00036A2D" w:rsidRDefault="001D1141" w:rsidP="001D1141">
            <w:pPr>
              <w:spacing w:line="276" w:lineRule="auto"/>
              <w:jc w:val="center"/>
              <w:rPr>
                <w:rFonts w:ascii="Arial" w:eastAsia="Calibri" w:hAnsi="Arial" w:cs="Arial"/>
                <w:b/>
                <w:color w:val="0066FF"/>
                <w:sz w:val="20"/>
                <w:szCs w:val="20"/>
              </w:rPr>
            </w:pPr>
            <w:r w:rsidRPr="00036A2D">
              <w:rPr>
                <w:rFonts w:ascii="Arial" w:eastAsia="Calibri" w:hAnsi="Arial" w:cs="Arial"/>
                <w:b/>
                <w:sz w:val="20"/>
                <w:szCs w:val="20"/>
              </w:rPr>
              <w:t>R</w:t>
            </w:r>
            <w:r w:rsidR="00B67634">
              <w:rPr>
                <w:rFonts w:ascii="Arial" w:eastAsia="Calibri" w:hAnsi="Arial" w:cs="Arial"/>
                <w:b/>
                <w:sz w:val="20"/>
                <w:szCs w:val="20"/>
              </w:rPr>
              <w:t>egistrations</w:t>
            </w:r>
          </w:p>
        </w:tc>
        <w:tc>
          <w:tcPr>
            <w:tcW w:w="466" w:type="dxa"/>
            <w:tcBorders>
              <w:top w:val="single" w:sz="12" w:space="0" w:color="auto"/>
              <w:left w:val="nil"/>
              <w:bottom w:val="single" w:sz="4" w:space="0" w:color="auto"/>
              <w:right w:val="single" w:sz="12" w:space="0" w:color="auto"/>
            </w:tcBorders>
            <w:shd w:val="clear" w:color="auto" w:fill="DAEEF3" w:themeFill="accent5" w:themeFillTint="33"/>
          </w:tcPr>
          <w:p w14:paraId="42F9F273" w14:textId="77777777" w:rsidR="001D1141" w:rsidRDefault="001D1141" w:rsidP="001D1141">
            <w:pPr>
              <w:spacing w:line="276" w:lineRule="auto"/>
              <w:rPr>
                <w:rFonts w:ascii="Arial" w:eastAsia="Calibri" w:hAnsi="Arial" w:cs="Arial"/>
                <w:sz w:val="18"/>
                <w:szCs w:val="18"/>
              </w:rPr>
            </w:pPr>
          </w:p>
        </w:tc>
        <w:tc>
          <w:tcPr>
            <w:tcW w:w="5245" w:type="dxa"/>
            <w:gridSpan w:val="4"/>
            <w:tcBorders>
              <w:left w:val="single" w:sz="12" w:space="0" w:color="auto"/>
              <w:bottom w:val="single" w:sz="4" w:space="0" w:color="auto"/>
              <w:right w:val="nil"/>
            </w:tcBorders>
          </w:tcPr>
          <w:p w14:paraId="09D70F22" w14:textId="4E1ED61D" w:rsidR="001D1141" w:rsidRDefault="001D1141" w:rsidP="001D1141">
            <w:pPr>
              <w:spacing w:line="276" w:lineRule="auto"/>
              <w:rPr>
                <w:rStyle w:val="Hyperlink"/>
                <w:rFonts w:ascii="Arial" w:eastAsia="Calibri" w:hAnsi="Arial" w:cs="Arial"/>
                <w:color w:val="auto"/>
                <w:sz w:val="18"/>
                <w:szCs w:val="18"/>
                <w:u w:val="none"/>
              </w:rPr>
            </w:pPr>
            <w:hyperlink w:anchor="ScreenTips" w:tooltip="To view/update roles for Freehold titles/Production Entity’s (PE’s), submitting/downloading unit values, receiving tax statements, etc." w:history="1">
              <w:r w:rsidRPr="0048065F">
                <w:rPr>
                  <w:rStyle w:val="Hyperlink"/>
                  <w:rFonts w:ascii="Arial" w:eastAsia="Calibri" w:hAnsi="Arial" w:cs="Arial"/>
                  <w:color w:val="auto"/>
                  <w:sz w:val="18"/>
                  <w:szCs w:val="18"/>
                  <w:u w:val="none"/>
                </w:rPr>
                <w:t>Freehold Mineral Tax</w:t>
              </w:r>
            </w:hyperlink>
          </w:p>
        </w:tc>
        <w:sdt>
          <w:sdtPr>
            <w:id w:val="-1320725790"/>
            <w14:checkbox>
              <w14:checked w14:val="0"/>
              <w14:checkedState w14:val="2612" w14:font="MS Gothic"/>
              <w14:uncheckedState w14:val="2610" w14:font="MS Gothic"/>
            </w14:checkbox>
          </w:sdtPr>
          <w:sdtEndPr/>
          <w:sdtContent>
            <w:tc>
              <w:tcPr>
                <w:tcW w:w="567" w:type="dxa"/>
                <w:tcBorders>
                  <w:left w:val="nil"/>
                  <w:bottom w:val="single" w:sz="4" w:space="0" w:color="auto"/>
                  <w:right w:val="single" w:sz="4" w:space="0" w:color="auto"/>
                </w:tcBorders>
              </w:tcPr>
              <w:p w14:paraId="1A6C32C4" w14:textId="5D745665" w:rsidR="001D1141" w:rsidRPr="005D150C" w:rsidRDefault="001D1141" w:rsidP="001D1141">
                <w:pPr>
                  <w:spacing w:line="276" w:lineRule="auto"/>
                  <w:rPr>
                    <w:rFonts w:ascii="Arial" w:eastAsia="Calibri" w:hAnsi="Arial" w:cs="Arial"/>
                    <w:sz w:val="18"/>
                    <w:szCs w:val="18"/>
                  </w:rPr>
                </w:pPr>
                <w:r>
                  <w:rPr>
                    <w:rFonts w:ascii="MS Gothic" w:eastAsia="MS Gothic" w:hAnsi="MS Gothic" w:hint="eastAsia"/>
                  </w:rPr>
                  <w:t>☐</w:t>
                </w:r>
              </w:p>
            </w:tc>
          </w:sdtContent>
        </w:sdt>
      </w:tr>
      <w:tr w:rsidR="001D1141" w:rsidRPr="00D02C07" w14:paraId="5F889214" w14:textId="77777777" w:rsidTr="001C688B">
        <w:tc>
          <w:tcPr>
            <w:tcW w:w="4918" w:type="dxa"/>
            <w:gridSpan w:val="5"/>
            <w:tcBorders>
              <w:top w:val="single" w:sz="4" w:space="0" w:color="auto"/>
              <w:left w:val="single" w:sz="2" w:space="0" w:color="auto"/>
              <w:bottom w:val="single" w:sz="2" w:space="0" w:color="auto"/>
              <w:right w:val="nil"/>
            </w:tcBorders>
          </w:tcPr>
          <w:p w14:paraId="2917CCEF" w14:textId="518098D5" w:rsidR="001D1141" w:rsidRPr="00D02C07" w:rsidRDefault="001D1141" w:rsidP="001D1141">
            <w:pPr>
              <w:spacing w:line="276" w:lineRule="auto"/>
              <w:rPr>
                <w:rFonts w:ascii="Arial" w:eastAsia="Calibri" w:hAnsi="Arial" w:cs="Arial"/>
                <w:sz w:val="18"/>
                <w:szCs w:val="18"/>
              </w:rPr>
            </w:pPr>
            <w:hyperlink w:anchor="ScreenTips" w:tooltip="To register encumbrances including; builders' liens, security notices and lis pendens on Crown mineral agreements.  Full/partial discharges of encumbrances, assignment of security notices and certified copies of encumbrances." w:history="1">
              <w:r w:rsidRPr="006640C6">
                <w:rPr>
                  <w:rStyle w:val="Hyperlink"/>
                  <w:rFonts w:ascii="Arial" w:eastAsia="Calibri" w:hAnsi="Arial" w:cs="Arial"/>
                  <w:color w:val="auto"/>
                  <w:sz w:val="18"/>
                  <w:szCs w:val="18"/>
                  <w:u w:val="none"/>
                </w:rPr>
                <w:t>Encumbrances</w:t>
              </w:r>
            </w:hyperlink>
            <w:r>
              <w:rPr>
                <w:rStyle w:val="Hyperlink"/>
                <w:rFonts w:ascii="Arial" w:eastAsia="Calibri" w:hAnsi="Arial" w:cs="Arial"/>
                <w:color w:val="auto"/>
                <w:sz w:val="18"/>
                <w:szCs w:val="18"/>
                <w:u w:val="none"/>
              </w:rPr>
              <w:t>/Certified Copies</w:t>
            </w:r>
          </w:p>
        </w:tc>
        <w:sdt>
          <w:sdtPr>
            <w:id w:val="632991601"/>
            <w14:checkbox>
              <w14:checked w14:val="0"/>
              <w14:checkedState w14:val="2612" w14:font="MS Gothic"/>
              <w14:uncheckedState w14:val="2610" w14:font="MS Gothic"/>
            </w14:checkbox>
          </w:sdtPr>
          <w:sdtEndPr/>
          <w:sdtContent>
            <w:tc>
              <w:tcPr>
                <w:tcW w:w="466" w:type="dxa"/>
                <w:tcBorders>
                  <w:top w:val="single" w:sz="4" w:space="0" w:color="auto"/>
                  <w:left w:val="nil"/>
                  <w:bottom w:val="single" w:sz="2" w:space="0" w:color="auto"/>
                  <w:right w:val="single" w:sz="12" w:space="0" w:color="auto"/>
                </w:tcBorders>
              </w:tcPr>
              <w:p w14:paraId="111DA519" w14:textId="77A934E8" w:rsidR="001D1141" w:rsidRPr="00D02C07" w:rsidRDefault="001D1141" w:rsidP="001D1141">
                <w:pPr>
                  <w:spacing w:line="276" w:lineRule="auto"/>
                  <w:rPr>
                    <w:rFonts w:ascii="Arial" w:eastAsia="Calibri" w:hAnsi="Arial" w:cs="Arial"/>
                    <w:sz w:val="18"/>
                    <w:szCs w:val="18"/>
                  </w:rPr>
                </w:pPr>
                <w:r>
                  <w:rPr>
                    <w:rFonts w:ascii="MS Gothic" w:eastAsia="MS Gothic" w:hAnsi="MS Gothic" w:hint="eastAsia"/>
                  </w:rPr>
                  <w:t>☐</w:t>
                </w:r>
              </w:p>
            </w:tc>
          </w:sdtContent>
        </w:sdt>
        <w:tc>
          <w:tcPr>
            <w:tcW w:w="5245" w:type="dxa"/>
            <w:gridSpan w:val="4"/>
            <w:tcBorders>
              <w:left w:val="single" w:sz="12" w:space="0" w:color="auto"/>
              <w:bottom w:val="single" w:sz="2" w:space="0" w:color="auto"/>
              <w:right w:val="nil"/>
            </w:tcBorders>
          </w:tcPr>
          <w:p w14:paraId="3953735E" w14:textId="34BC4105" w:rsidR="001D1141" w:rsidRPr="00FB1D9C" w:rsidRDefault="001D1141" w:rsidP="001D1141">
            <w:pPr>
              <w:spacing w:line="276" w:lineRule="auto"/>
              <w:rPr>
                <w:rFonts w:ascii="Arial" w:eastAsia="Calibri" w:hAnsi="Arial" w:cs="Arial"/>
                <w:sz w:val="18"/>
                <w:szCs w:val="18"/>
              </w:rPr>
            </w:pPr>
            <w:hyperlink w:anchor="Screentips" w:tooltip="The regulation is an industrial greenhouse gas emissions pricing system. It mandatorily applies to all sites with emissions over 100,000 tonnes and comes into force January 1, 2020." w:history="1">
              <w:r w:rsidRPr="00FB1D9C">
                <w:rPr>
                  <w:rStyle w:val="Hyperlink"/>
                  <w:rFonts w:ascii="Arial" w:eastAsia="Calibri" w:hAnsi="Arial" w:cs="Arial"/>
                  <w:color w:val="auto"/>
                  <w:sz w:val="18"/>
                  <w:szCs w:val="18"/>
                  <w:u w:val="none"/>
                </w:rPr>
                <w:t>Technology Innovation and Emissions Reduction Regulation</w:t>
              </w:r>
            </w:hyperlink>
            <w:r w:rsidRPr="00FB1D9C">
              <w:rPr>
                <w:rFonts w:ascii="Arial" w:eastAsia="Calibri" w:hAnsi="Arial" w:cs="Arial"/>
                <w:sz w:val="18"/>
                <w:szCs w:val="18"/>
              </w:rPr>
              <w:t xml:space="preserve"> (TIER)</w:t>
            </w:r>
          </w:p>
        </w:tc>
        <w:sdt>
          <w:sdtPr>
            <w:id w:val="-1788265340"/>
            <w14:checkbox>
              <w14:checked w14:val="0"/>
              <w14:checkedState w14:val="2612" w14:font="MS Gothic"/>
              <w14:uncheckedState w14:val="2610" w14:font="MS Gothic"/>
            </w14:checkbox>
          </w:sdtPr>
          <w:sdtEndPr/>
          <w:sdtContent>
            <w:tc>
              <w:tcPr>
                <w:tcW w:w="567" w:type="dxa"/>
                <w:tcBorders>
                  <w:left w:val="nil"/>
                  <w:bottom w:val="single" w:sz="2" w:space="0" w:color="auto"/>
                  <w:right w:val="single" w:sz="4" w:space="0" w:color="auto"/>
                </w:tcBorders>
              </w:tcPr>
              <w:p w14:paraId="517DBB55" w14:textId="2D0A7046" w:rsidR="001D1141" w:rsidRPr="005D150C" w:rsidRDefault="001D1141" w:rsidP="001D1141">
                <w:pPr>
                  <w:spacing w:line="276" w:lineRule="auto"/>
                  <w:rPr>
                    <w:rFonts w:ascii="Arial" w:eastAsia="Calibri" w:hAnsi="Arial" w:cs="Arial"/>
                    <w:sz w:val="18"/>
                    <w:szCs w:val="18"/>
                  </w:rPr>
                </w:pPr>
                <w:r>
                  <w:rPr>
                    <w:rFonts w:ascii="MS Gothic" w:eastAsia="MS Gothic" w:hAnsi="MS Gothic" w:hint="eastAsia"/>
                  </w:rPr>
                  <w:t>☐</w:t>
                </w:r>
              </w:p>
            </w:tc>
          </w:sdtContent>
        </w:sdt>
      </w:tr>
      <w:tr w:rsidR="001D1141" w:rsidRPr="00D02C07" w14:paraId="5AF8865C" w14:textId="77777777" w:rsidTr="00036A2D">
        <w:tc>
          <w:tcPr>
            <w:tcW w:w="5384" w:type="dxa"/>
            <w:gridSpan w:val="6"/>
            <w:tcBorders>
              <w:top w:val="single" w:sz="12" w:space="0" w:color="auto"/>
              <w:left w:val="single" w:sz="2" w:space="0" w:color="auto"/>
              <w:bottom w:val="single" w:sz="4" w:space="0" w:color="auto"/>
              <w:right w:val="single" w:sz="12" w:space="0" w:color="auto"/>
            </w:tcBorders>
            <w:shd w:val="clear" w:color="auto" w:fill="DAEEF3" w:themeFill="accent5" w:themeFillTint="33"/>
          </w:tcPr>
          <w:p w14:paraId="5D583B5A" w14:textId="6D4E9BF7" w:rsidR="001D1141" w:rsidRPr="00036A2D" w:rsidRDefault="001D1141" w:rsidP="001D1141">
            <w:pPr>
              <w:spacing w:line="276" w:lineRule="auto"/>
              <w:jc w:val="center"/>
              <w:rPr>
                <w:rFonts w:ascii="Arial" w:eastAsia="Calibri" w:hAnsi="Arial" w:cs="Arial"/>
                <w:b/>
                <w:color w:val="0066FF"/>
                <w:sz w:val="20"/>
                <w:szCs w:val="20"/>
              </w:rPr>
            </w:pPr>
            <w:r w:rsidRPr="00036A2D">
              <w:rPr>
                <w:rFonts w:ascii="Arial" w:eastAsia="Calibri" w:hAnsi="Arial" w:cs="Arial"/>
                <w:b/>
                <w:sz w:val="20"/>
                <w:szCs w:val="20"/>
              </w:rPr>
              <w:t>G</w:t>
            </w:r>
            <w:r w:rsidR="00036A2D">
              <w:rPr>
                <w:rFonts w:ascii="Arial" w:eastAsia="Calibri" w:hAnsi="Arial" w:cs="Arial"/>
                <w:b/>
                <w:sz w:val="20"/>
                <w:szCs w:val="20"/>
              </w:rPr>
              <w:t>eothermal</w:t>
            </w:r>
          </w:p>
        </w:tc>
        <w:tc>
          <w:tcPr>
            <w:tcW w:w="5245" w:type="dxa"/>
            <w:gridSpan w:val="4"/>
            <w:tcBorders>
              <w:top w:val="single" w:sz="2" w:space="0" w:color="auto"/>
              <w:left w:val="single" w:sz="12" w:space="0" w:color="auto"/>
              <w:bottom w:val="nil"/>
              <w:right w:val="nil"/>
            </w:tcBorders>
          </w:tcPr>
          <w:p w14:paraId="70A49527" w14:textId="47A028D0" w:rsidR="001D1141" w:rsidRDefault="001D1141" w:rsidP="001D1141">
            <w:pPr>
              <w:spacing w:line="276" w:lineRule="auto"/>
            </w:pPr>
            <w:hyperlink w:anchor="ScreenTips" w:tooltip="To modify/create revisions and change unit operatorship for active unit agreements (Unit Operators); to review revisions and reports (Working Interest Owners)." w:history="1">
              <w:r w:rsidRPr="0048065F">
                <w:rPr>
                  <w:rStyle w:val="Hyperlink"/>
                  <w:rFonts w:ascii="Arial" w:eastAsia="Calibri" w:hAnsi="Arial" w:cs="Arial"/>
                  <w:color w:val="auto"/>
                  <w:sz w:val="18"/>
                  <w:szCs w:val="18"/>
                  <w:u w:val="none"/>
                </w:rPr>
                <w:t>Unit Agreement Exhibit A</w:t>
              </w:r>
            </w:hyperlink>
          </w:p>
        </w:tc>
        <w:sdt>
          <w:sdtPr>
            <w:id w:val="-1546288413"/>
            <w14:checkbox>
              <w14:checked w14:val="0"/>
              <w14:checkedState w14:val="2612" w14:font="MS Gothic"/>
              <w14:uncheckedState w14:val="2610" w14:font="MS Gothic"/>
            </w14:checkbox>
          </w:sdtPr>
          <w:sdtEndPr/>
          <w:sdtContent>
            <w:tc>
              <w:tcPr>
                <w:tcW w:w="567" w:type="dxa"/>
                <w:tcBorders>
                  <w:top w:val="single" w:sz="2" w:space="0" w:color="auto"/>
                  <w:left w:val="nil"/>
                  <w:bottom w:val="nil"/>
                  <w:right w:val="single" w:sz="2" w:space="0" w:color="auto"/>
                </w:tcBorders>
              </w:tcPr>
              <w:p w14:paraId="74FAF792" w14:textId="4E04EFCE" w:rsidR="001D1141" w:rsidRDefault="001D1141" w:rsidP="001D1141">
                <w:pPr>
                  <w:spacing w:line="276" w:lineRule="auto"/>
                  <w:rPr>
                    <w:rFonts w:ascii="Arial" w:eastAsia="Calibri" w:hAnsi="Arial" w:cs="Arial"/>
                    <w:sz w:val="18"/>
                    <w:szCs w:val="18"/>
                  </w:rPr>
                </w:pPr>
                <w:r>
                  <w:rPr>
                    <w:rFonts w:ascii="MS Gothic" w:eastAsia="MS Gothic" w:hAnsi="MS Gothic" w:hint="eastAsia"/>
                  </w:rPr>
                  <w:t>☐</w:t>
                </w:r>
              </w:p>
            </w:tc>
          </w:sdtContent>
        </w:sdt>
      </w:tr>
      <w:tr w:rsidR="00EF20AC" w:rsidRPr="00D02C07" w14:paraId="5697439A" w14:textId="77777777" w:rsidTr="006C5D51">
        <w:trPr>
          <w:trHeight w:val="120"/>
        </w:trPr>
        <w:tc>
          <w:tcPr>
            <w:tcW w:w="4675" w:type="dxa"/>
            <w:gridSpan w:val="4"/>
            <w:tcBorders>
              <w:top w:val="single" w:sz="4" w:space="0" w:color="auto"/>
              <w:left w:val="single" w:sz="2" w:space="0" w:color="auto"/>
              <w:bottom w:val="single" w:sz="4" w:space="0" w:color="auto"/>
              <w:right w:val="nil"/>
            </w:tcBorders>
          </w:tcPr>
          <w:p w14:paraId="052DE5E6" w14:textId="696DF671" w:rsidR="00EF20AC" w:rsidRPr="00E43BC2" w:rsidRDefault="00EF20AC" w:rsidP="007A741A">
            <w:pPr>
              <w:spacing w:line="276" w:lineRule="auto"/>
              <w:rPr>
                <w:rFonts w:ascii="Arial" w:eastAsia="Calibri" w:hAnsi="Arial" w:cs="Arial"/>
                <w:sz w:val="18"/>
                <w:szCs w:val="18"/>
              </w:rPr>
            </w:pPr>
            <w:r w:rsidRPr="009A743D">
              <w:rPr>
                <w:rFonts w:ascii="Arial" w:hAnsi="Arial" w:cs="Arial"/>
                <w:sz w:val="18"/>
                <w:szCs w:val="18"/>
              </w:rPr>
              <w:t>Geotherma</w:t>
            </w:r>
            <w:r>
              <w:t xml:space="preserve">l </w:t>
            </w:r>
            <w:hyperlink r:id="rId20" w:history="1">
              <w:r>
                <w:rPr>
                  <w:rStyle w:val="Hyperlink"/>
                  <w:rFonts w:ascii="Arial" w:eastAsia="Calibri" w:hAnsi="Arial" w:cs="Arial"/>
                  <w:sz w:val="18"/>
                  <w:szCs w:val="18"/>
                </w:rPr>
                <w:t>Electronic Fund Transfer Authorization</w:t>
              </w:r>
            </w:hyperlink>
          </w:p>
        </w:tc>
        <w:sdt>
          <w:sdtPr>
            <w:id w:val="-145279105"/>
            <w14:checkbox>
              <w14:checked w14:val="0"/>
              <w14:checkedState w14:val="2612" w14:font="MS Gothic"/>
              <w14:uncheckedState w14:val="2610" w14:font="MS Gothic"/>
            </w14:checkbox>
          </w:sdtPr>
          <w:sdtEndPr/>
          <w:sdtContent>
            <w:tc>
              <w:tcPr>
                <w:tcW w:w="709" w:type="dxa"/>
                <w:gridSpan w:val="2"/>
                <w:tcBorders>
                  <w:top w:val="single" w:sz="4" w:space="0" w:color="auto"/>
                  <w:left w:val="nil"/>
                  <w:bottom w:val="single" w:sz="4" w:space="0" w:color="auto"/>
                  <w:right w:val="single" w:sz="12" w:space="0" w:color="auto"/>
                </w:tcBorders>
              </w:tcPr>
              <w:p w14:paraId="49591454" w14:textId="27E75DE2" w:rsidR="00EF20AC" w:rsidRDefault="00EF20AC" w:rsidP="001D1141">
                <w:pPr>
                  <w:spacing w:line="276" w:lineRule="auto"/>
                  <w:jc w:val="right"/>
                  <w:rPr>
                    <w:rFonts w:ascii="Arial" w:eastAsia="Calibri" w:hAnsi="Arial" w:cs="Arial"/>
                    <w:sz w:val="18"/>
                    <w:szCs w:val="18"/>
                  </w:rPr>
                </w:pPr>
                <w:r>
                  <w:rPr>
                    <w:rFonts w:ascii="MS Gothic" w:eastAsia="MS Gothic" w:hAnsi="MS Gothic" w:hint="eastAsia"/>
                  </w:rPr>
                  <w:t>☐</w:t>
                </w:r>
              </w:p>
            </w:tc>
          </w:sdtContent>
        </w:sdt>
        <w:tc>
          <w:tcPr>
            <w:tcW w:w="5812" w:type="dxa"/>
            <w:gridSpan w:val="5"/>
            <w:vMerge w:val="restart"/>
            <w:tcBorders>
              <w:top w:val="single" w:sz="2" w:space="0" w:color="auto"/>
              <w:left w:val="single" w:sz="12" w:space="0" w:color="auto"/>
              <w:right w:val="single" w:sz="2" w:space="0" w:color="auto"/>
            </w:tcBorders>
          </w:tcPr>
          <w:p w14:paraId="6E06AE6A" w14:textId="77777777" w:rsidR="00EF20AC" w:rsidRPr="00EC125D" w:rsidRDefault="00EF20AC" w:rsidP="001D1141">
            <w:pPr>
              <w:spacing w:line="276" w:lineRule="auto"/>
              <w:rPr>
                <w:rFonts w:ascii="Arial" w:eastAsia="Calibri" w:hAnsi="Arial" w:cs="Arial"/>
                <w:b/>
                <w:sz w:val="18"/>
                <w:szCs w:val="18"/>
                <w:highlight w:val="lightGray"/>
              </w:rPr>
            </w:pPr>
            <w:r w:rsidRPr="00EC125D">
              <w:rPr>
                <w:rFonts w:ascii="Arial" w:eastAsia="Calibri" w:hAnsi="Arial" w:cs="Arial"/>
                <w:b/>
                <w:sz w:val="18"/>
                <w:szCs w:val="18"/>
                <w:highlight w:val="lightGray"/>
              </w:rPr>
              <w:t xml:space="preserve">Applicant Comments &amp; EPEA Approvals:   </w:t>
            </w:r>
            <w:sdt>
              <w:sdtPr>
                <w:rPr>
                  <w:rFonts w:ascii="Arial" w:eastAsia="Calibri" w:hAnsi="Arial" w:cs="Arial"/>
                  <w:b/>
                  <w:sz w:val="18"/>
                  <w:szCs w:val="18"/>
                  <w:highlight w:val="lightGray"/>
                </w:rPr>
                <w:id w:val="303975928"/>
                <w:placeholder>
                  <w:docPart w:val="1D909B3634C54A5B8553935D512F1587"/>
                </w:placeholder>
                <w:showingPlcHdr/>
              </w:sdtPr>
              <w:sdtEndPr/>
              <w:sdtContent>
                <w:r w:rsidRPr="00EC125D">
                  <w:rPr>
                    <w:rStyle w:val="PlaceholderText"/>
                    <w:sz w:val="18"/>
                    <w:szCs w:val="18"/>
                    <w:highlight w:val="lightGray"/>
                  </w:rPr>
                  <w:t>Click here to enter text.</w:t>
                </w:r>
              </w:sdtContent>
            </w:sdt>
          </w:p>
          <w:p w14:paraId="014531E1" w14:textId="39BA270F" w:rsidR="00EF20AC" w:rsidRPr="00925788" w:rsidRDefault="00EF20AC" w:rsidP="001D1141">
            <w:pPr>
              <w:spacing w:line="276" w:lineRule="auto"/>
              <w:rPr>
                <w:rFonts w:ascii="Arial" w:eastAsia="Calibri" w:hAnsi="Arial" w:cs="Arial"/>
                <w:sz w:val="18"/>
                <w:szCs w:val="18"/>
                <w:highlight w:val="lightGray"/>
              </w:rPr>
            </w:pPr>
          </w:p>
        </w:tc>
      </w:tr>
      <w:tr w:rsidR="00EF20AC" w:rsidRPr="00D02C07" w14:paraId="510375DD" w14:textId="77777777" w:rsidTr="006C5D51">
        <w:trPr>
          <w:trHeight w:val="120"/>
        </w:trPr>
        <w:tc>
          <w:tcPr>
            <w:tcW w:w="4675" w:type="dxa"/>
            <w:gridSpan w:val="4"/>
            <w:tcBorders>
              <w:top w:val="single" w:sz="4" w:space="0" w:color="auto"/>
              <w:left w:val="single" w:sz="4" w:space="0" w:color="auto"/>
              <w:bottom w:val="single" w:sz="12" w:space="0" w:color="auto"/>
              <w:right w:val="nil"/>
            </w:tcBorders>
          </w:tcPr>
          <w:p w14:paraId="1122E6A9" w14:textId="77777777" w:rsidR="00EF20AC" w:rsidRPr="009A743D" w:rsidRDefault="00EF20AC" w:rsidP="001D1141">
            <w:pPr>
              <w:spacing w:line="276" w:lineRule="auto"/>
              <w:rPr>
                <w:rFonts w:ascii="Arial" w:hAnsi="Arial" w:cs="Arial"/>
                <w:sz w:val="18"/>
                <w:szCs w:val="18"/>
              </w:rPr>
            </w:pPr>
            <w:r w:rsidRPr="009A743D">
              <w:rPr>
                <w:rFonts w:ascii="Arial" w:hAnsi="Arial" w:cs="Arial"/>
                <w:sz w:val="18"/>
                <w:szCs w:val="18"/>
              </w:rPr>
              <w:t>Geothermal:</w:t>
            </w:r>
          </w:p>
          <w:p w14:paraId="10BDDFAF" w14:textId="7986422A" w:rsidR="00EF20AC" w:rsidRPr="007F31B6" w:rsidRDefault="00EF20AC" w:rsidP="001D1141">
            <w:pPr>
              <w:spacing w:line="276" w:lineRule="auto"/>
              <w:rPr>
                <w:rFonts w:ascii="Arial" w:eastAsia="Calibri" w:hAnsi="Arial" w:cs="Arial"/>
                <w:color w:val="000000" w:themeColor="text1"/>
                <w:sz w:val="18"/>
                <w:szCs w:val="18"/>
              </w:rPr>
            </w:pPr>
            <w:hyperlink w:anchor="ScreenTips" w:tooltip="To retrieve Agreement Documents of a successful for Geothermal Application." w:history="1">
              <w:r w:rsidRPr="007F31B6">
                <w:rPr>
                  <w:rStyle w:val="Hyperlink"/>
                  <w:rFonts w:ascii="Arial" w:eastAsia="Calibri" w:hAnsi="Arial" w:cs="Arial"/>
                  <w:color w:val="000000" w:themeColor="text1"/>
                  <w:sz w:val="18"/>
                  <w:szCs w:val="18"/>
                  <w:u w:val="none"/>
                </w:rPr>
                <w:t xml:space="preserve">Crown Agreement Documents retrieval for Designated Representative, </w:t>
              </w:r>
            </w:hyperlink>
            <w:hyperlink w:anchor="ScreenTips" w:tooltip="To submit applications/documentation for Geothermal Application." w:history="1">
              <w:r w:rsidRPr="007F31B6">
                <w:rPr>
                  <w:rStyle w:val="Hyperlink"/>
                  <w:rFonts w:ascii="Arial" w:eastAsia="Calibri" w:hAnsi="Arial" w:cs="Arial"/>
                  <w:color w:val="000000" w:themeColor="text1"/>
                  <w:sz w:val="18"/>
                  <w:szCs w:val="18"/>
                  <w:u w:val="none"/>
                </w:rPr>
                <w:t>Application</w:t>
              </w:r>
            </w:hyperlink>
            <w:r w:rsidRPr="007F31B6">
              <w:rPr>
                <w:rStyle w:val="Hyperlink"/>
                <w:rFonts w:ascii="Arial" w:eastAsia="Calibri" w:hAnsi="Arial" w:cs="Arial"/>
                <w:color w:val="000000" w:themeColor="text1"/>
                <w:sz w:val="18"/>
                <w:szCs w:val="18"/>
                <w:u w:val="none"/>
              </w:rPr>
              <w:t xml:space="preserve">, </w:t>
            </w:r>
            <w:hyperlink w:anchor="ScreenTips" w:tooltip="Geothermal Continuation enables your company to submit an Online Application via ETS for an intermediate or continued term agreement or a reinstatement.  You may create and submit a new application, respond to a notice, and retrieve final documents." w:history="1">
              <w:r w:rsidRPr="007F31B6">
                <w:rPr>
                  <w:rStyle w:val="Hyperlink"/>
                  <w:rFonts w:ascii="Arial" w:eastAsia="Calibri" w:hAnsi="Arial" w:cs="Arial"/>
                  <w:color w:val="000000" w:themeColor="text1"/>
                  <w:sz w:val="18"/>
                  <w:szCs w:val="18"/>
                  <w:u w:val="none"/>
                </w:rPr>
                <w:t>Continuation</w:t>
              </w:r>
            </w:hyperlink>
            <w:r w:rsidRPr="007F31B6">
              <w:rPr>
                <w:rStyle w:val="Hyperlink"/>
                <w:rFonts w:ascii="Arial" w:eastAsia="Calibri" w:hAnsi="Arial" w:cs="Arial"/>
                <w:color w:val="000000" w:themeColor="text1"/>
                <w:sz w:val="18"/>
                <w:szCs w:val="18"/>
                <w:u w:val="none"/>
              </w:rPr>
              <w:t xml:space="preserve">, </w:t>
            </w:r>
            <w:hyperlink w:anchor="ScreenTips" w:tooltip="Enables clients to submit an Online Application via ETS for Surrenders, and Rental Reinstatements for Geothermal agreements.  " w:history="1">
              <w:r w:rsidRPr="007F31B6">
                <w:rPr>
                  <w:rStyle w:val="Hyperlink"/>
                  <w:rFonts w:ascii="Arial" w:hAnsi="Arial" w:cs="Arial"/>
                  <w:color w:val="auto"/>
                  <w:sz w:val="18"/>
                  <w:szCs w:val="18"/>
                  <w:u w:val="none"/>
                </w:rPr>
                <w:t>Agreement Management/Encumbrances/Transfers</w:t>
              </w:r>
            </w:hyperlink>
          </w:p>
        </w:tc>
        <w:sdt>
          <w:sdtPr>
            <w:id w:val="2036455918"/>
            <w14:checkbox>
              <w14:checked w14:val="0"/>
              <w14:checkedState w14:val="2612" w14:font="MS Gothic"/>
              <w14:uncheckedState w14:val="2610" w14:font="MS Gothic"/>
            </w14:checkbox>
          </w:sdtPr>
          <w:sdtEndPr/>
          <w:sdtContent>
            <w:tc>
              <w:tcPr>
                <w:tcW w:w="709" w:type="dxa"/>
                <w:gridSpan w:val="2"/>
                <w:tcBorders>
                  <w:left w:val="nil"/>
                  <w:bottom w:val="single" w:sz="12" w:space="0" w:color="auto"/>
                  <w:right w:val="single" w:sz="12" w:space="0" w:color="auto"/>
                </w:tcBorders>
              </w:tcPr>
              <w:p w14:paraId="5F3AEAE1" w14:textId="0BFAE032" w:rsidR="00EF20AC" w:rsidRDefault="00EF20AC" w:rsidP="001D1141">
                <w:pPr>
                  <w:spacing w:line="276" w:lineRule="auto"/>
                  <w:jc w:val="right"/>
                  <w:rPr>
                    <w:rFonts w:ascii="Arial" w:eastAsia="Calibri" w:hAnsi="Arial" w:cs="Arial"/>
                    <w:sz w:val="18"/>
                    <w:szCs w:val="18"/>
                  </w:rPr>
                </w:pPr>
                <w:r>
                  <w:rPr>
                    <w:rFonts w:ascii="MS Gothic" w:eastAsia="MS Gothic" w:hAnsi="MS Gothic" w:hint="eastAsia"/>
                  </w:rPr>
                  <w:t>☐</w:t>
                </w:r>
              </w:p>
            </w:tc>
          </w:sdtContent>
        </w:sdt>
        <w:tc>
          <w:tcPr>
            <w:tcW w:w="5812" w:type="dxa"/>
            <w:gridSpan w:val="5"/>
            <w:vMerge/>
            <w:tcBorders>
              <w:left w:val="single" w:sz="12" w:space="0" w:color="auto"/>
              <w:right w:val="single" w:sz="2" w:space="0" w:color="auto"/>
            </w:tcBorders>
          </w:tcPr>
          <w:p w14:paraId="400D15A0" w14:textId="77777777" w:rsidR="00EF20AC" w:rsidRPr="0032607E" w:rsidRDefault="00EF20AC" w:rsidP="001D1141">
            <w:pPr>
              <w:spacing w:line="276" w:lineRule="auto"/>
              <w:rPr>
                <w:rFonts w:ascii="Segoe UI Symbol" w:eastAsia="Calibri" w:hAnsi="Segoe UI Symbol" w:cs="Segoe UI Symbol"/>
                <w:sz w:val="18"/>
                <w:szCs w:val="18"/>
              </w:rPr>
            </w:pPr>
          </w:p>
        </w:tc>
      </w:tr>
      <w:tr w:rsidR="00EF20AC" w:rsidRPr="00D02C07" w14:paraId="63968B90" w14:textId="77777777" w:rsidTr="006C5D51">
        <w:trPr>
          <w:trHeight w:val="120"/>
        </w:trPr>
        <w:tc>
          <w:tcPr>
            <w:tcW w:w="4675" w:type="dxa"/>
            <w:gridSpan w:val="4"/>
            <w:tcBorders>
              <w:top w:val="single" w:sz="12" w:space="0" w:color="auto"/>
              <w:left w:val="single" w:sz="4" w:space="0" w:color="auto"/>
              <w:bottom w:val="single" w:sz="4" w:space="0" w:color="auto"/>
              <w:right w:val="nil"/>
            </w:tcBorders>
            <w:shd w:val="clear" w:color="auto" w:fill="DAEEF3" w:themeFill="accent5" w:themeFillTint="33"/>
          </w:tcPr>
          <w:p w14:paraId="6C763C88" w14:textId="461E68B5" w:rsidR="00EF20AC" w:rsidRPr="009A743D" w:rsidRDefault="00EF20AC" w:rsidP="00E8008A">
            <w:pPr>
              <w:spacing w:line="276" w:lineRule="auto"/>
              <w:jc w:val="center"/>
              <w:rPr>
                <w:rFonts w:ascii="Arial" w:hAnsi="Arial" w:cs="Arial"/>
                <w:sz w:val="18"/>
                <w:szCs w:val="18"/>
              </w:rPr>
            </w:pPr>
            <w:r>
              <w:rPr>
                <w:rFonts w:ascii="Arial" w:eastAsia="Calibri" w:hAnsi="Arial" w:cs="Arial"/>
                <w:b/>
                <w:sz w:val="20"/>
                <w:szCs w:val="20"/>
              </w:rPr>
              <w:t>Carbon Sequestration Tenure Administration</w:t>
            </w:r>
          </w:p>
        </w:tc>
        <w:tc>
          <w:tcPr>
            <w:tcW w:w="709" w:type="dxa"/>
            <w:gridSpan w:val="2"/>
            <w:tcBorders>
              <w:top w:val="single" w:sz="12" w:space="0" w:color="auto"/>
              <w:left w:val="nil"/>
              <w:right w:val="single" w:sz="12" w:space="0" w:color="auto"/>
            </w:tcBorders>
            <w:shd w:val="clear" w:color="auto" w:fill="DAEEF3" w:themeFill="accent5" w:themeFillTint="33"/>
          </w:tcPr>
          <w:p w14:paraId="0EFD2E5C" w14:textId="77777777" w:rsidR="00EF20AC" w:rsidRDefault="00EF20AC" w:rsidP="007F31B6">
            <w:pPr>
              <w:spacing w:line="276" w:lineRule="auto"/>
              <w:jc w:val="right"/>
            </w:pPr>
          </w:p>
        </w:tc>
        <w:tc>
          <w:tcPr>
            <w:tcW w:w="5812" w:type="dxa"/>
            <w:gridSpan w:val="5"/>
            <w:vMerge/>
            <w:tcBorders>
              <w:left w:val="single" w:sz="12" w:space="0" w:color="auto"/>
              <w:right w:val="single" w:sz="2" w:space="0" w:color="auto"/>
            </w:tcBorders>
          </w:tcPr>
          <w:p w14:paraId="67708B22" w14:textId="77777777" w:rsidR="00EF20AC" w:rsidRPr="0032607E" w:rsidRDefault="00EF20AC" w:rsidP="007F31B6">
            <w:pPr>
              <w:spacing w:line="276" w:lineRule="auto"/>
              <w:rPr>
                <w:rFonts w:ascii="Segoe UI Symbol" w:eastAsia="Calibri" w:hAnsi="Segoe UI Symbol" w:cs="Segoe UI Symbol"/>
                <w:sz w:val="18"/>
                <w:szCs w:val="18"/>
              </w:rPr>
            </w:pPr>
          </w:p>
        </w:tc>
      </w:tr>
      <w:tr w:rsidR="00EF20AC" w:rsidRPr="00D02C07" w14:paraId="3AE5C1F6" w14:textId="77777777" w:rsidTr="006C5D51">
        <w:trPr>
          <w:trHeight w:val="120"/>
        </w:trPr>
        <w:tc>
          <w:tcPr>
            <w:tcW w:w="4675" w:type="dxa"/>
            <w:gridSpan w:val="4"/>
            <w:tcBorders>
              <w:top w:val="single" w:sz="4" w:space="0" w:color="auto"/>
              <w:left w:val="single" w:sz="4" w:space="0" w:color="auto"/>
              <w:bottom w:val="single" w:sz="4" w:space="0" w:color="auto"/>
              <w:right w:val="nil"/>
            </w:tcBorders>
          </w:tcPr>
          <w:p w14:paraId="4868EF9A" w14:textId="2A5D7345" w:rsidR="00EF20AC" w:rsidRPr="009A743D" w:rsidRDefault="00EF20AC" w:rsidP="00F93461">
            <w:pPr>
              <w:spacing w:line="276" w:lineRule="auto"/>
              <w:rPr>
                <w:rFonts w:ascii="Arial" w:hAnsi="Arial" w:cs="Arial"/>
                <w:sz w:val="18"/>
                <w:szCs w:val="18"/>
              </w:rPr>
            </w:pPr>
            <w:r>
              <w:rPr>
                <w:rFonts w:ascii="Arial" w:hAnsi="Arial" w:cs="Arial"/>
                <w:sz w:val="18"/>
                <w:szCs w:val="18"/>
              </w:rPr>
              <w:t xml:space="preserve">Carbon Sequestration </w:t>
            </w:r>
            <w:hyperlink r:id="rId21" w:history="1">
              <w:r w:rsidRPr="00B45AD9">
                <w:rPr>
                  <w:rStyle w:val="Hyperlink"/>
                  <w:rFonts w:ascii="Arial" w:hAnsi="Arial" w:cs="Arial"/>
                  <w:sz w:val="18"/>
                  <w:szCs w:val="18"/>
                </w:rPr>
                <w:t>Electronic Fund Transfer Authorization</w:t>
              </w:r>
            </w:hyperlink>
          </w:p>
        </w:tc>
        <w:sdt>
          <w:sdtPr>
            <w:id w:val="1857697674"/>
            <w14:checkbox>
              <w14:checked w14:val="0"/>
              <w14:checkedState w14:val="2612" w14:font="MS Gothic"/>
              <w14:uncheckedState w14:val="2610" w14:font="MS Gothic"/>
            </w14:checkbox>
          </w:sdtPr>
          <w:sdtEndPr/>
          <w:sdtContent>
            <w:tc>
              <w:tcPr>
                <w:tcW w:w="709" w:type="dxa"/>
                <w:gridSpan w:val="2"/>
                <w:tcBorders>
                  <w:left w:val="nil"/>
                  <w:right w:val="single" w:sz="12" w:space="0" w:color="auto"/>
                </w:tcBorders>
              </w:tcPr>
              <w:p w14:paraId="7CBCCA86" w14:textId="61CD0850" w:rsidR="00EF20AC" w:rsidRDefault="00EF20AC" w:rsidP="00F93461">
                <w:pPr>
                  <w:spacing w:line="276" w:lineRule="auto"/>
                  <w:jc w:val="right"/>
                </w:pPr>
                <w:r>
                  <w:rPr>
                    <w:rFonts w:ascii="MS Gothic" w:eastAsia="MS Gothic" w:hAnsi="MS Gothic" w:hint="eastAsia"/>
                  </w:rPr>
                  <w:t>☐</w:t>
                </w:r>
              </w:p>
            </w:tc>
          </w:sdtContent>
        </w:sdt>
        <w:tc>
          <w:tcPr>
            <w:tcW w:w="5812" w:type="dxa"/>
            <w:gridSpan w:val="5"/>
            <w:vMerge/>
            <w:tcBorders>
              <w:left w:val="single" w:sz="12" w:space="0" w:color="auto"/>
              <w:right w:val="single" w:sz="2" w:space="0" w:color="auto"/>
            </w:tcBorders>
          </w:tcPr>
          <w:p w14:paraId="6315157A" w14:textId="77777777" w:rsidR="00EF20AC" w:rsidRPr="0032607E" w:rsidRDefault="00EF20AC" w:rsidP="00F93461">
            <w:pPr>
              <w:spacing w:line="276" w:lineRule="auto"/>
              <w:rPr>
                <w:rFonts w:ascii="Segoe UI Symbol" w:eastAsia="Calibri" w:hAnsi="Segoe UI Symbol" w:cs="Segoe UI Symbol"/>
                <w:sz w:val="18"/>
                <w:szCs w:val="18"/>
              </w:rPr>
            </w:pPr>
          </w:p>
        </w:tc>
      </w:tr>
      <w:tr w:rsidR="00EF20AC" w:rsidRPr="00D02C07" w14:paraId="167AD175" w14:textId="77777777" w:rsidTr="006C5D51">
        <w:trPr>
          <w:trHeight w:val="120"/>
        </w:trPr>
        <w:tc>
          <w:tcPr>
            <w:tcW w:w="4675" w:type="dxa"/>
            <w:gridSpan w:val="4"/>
            <w:tcBorders>
              <w:top w:val="single" w:sz="4" w:space="0" w:color="auto"/>
              <w:left w:val="single" w:sz="4" w:space="0" w:color="auto"/>
              <w:bottom w:val="single" w:sz="4" w:space="0" w:color="auto"/>
              <w:right w:val="nil"/>
            </w:tcBorders>
          </w:tcPr>
          <w:p w14:paraId="2576BC5A" w14:textId="055180E9" w:rsidR="00EF20AC" w:rsidRPr="00F03794" w:rsidRDefault="00EF20AC" w:rsidP="00C04229">
            <w:pPr>
              <w:spacing w:line="276" w:lineRule="auto"/>
              <w:rPr>
                <w:rFonts w:ascii="Arial" w:hAnsi="Arial" w:cs="Arial"/>
                <w:sz w:val="18"/>
                <w:szCs w:val="18"/>
              </w:rPr>
            </w:pPr>
            <w:r w:rsidRPr="00F03794">
              <w:rPr>
                <w:rStyle w:val="normaltextrun"/>
                <w:rFonts w:ascii="Arial" w:hAnsi="Arial" w:cs="Arial"/>
                <w:sz w:val="18"/>
                <w:szCs w:val="18"/>
              </w:rPr>
              <w:t>Carbon Sequestration Tenure</w:t>
            </w:r>
            <w:r w:rsidRPr="00F03794">
              <w:rPr>
                <w:rStyle w:val="eop"/>
                <w:rFonts w:ascii="Arial" w:hAnsi="Arial" w:cs="Arial"/>
                <w:sz w:val="18"/>
                <w:szCs w:val="18"/>
              </w:rPr>
              <w:t> </w:t>
            </w:r>
          </w:p>
        </w:tc>
        <w:sdt>
          <w:sdtPr>
            <w:id w:val="1843812641"/>
            <w14:checkbox>
              <w14:checked w14:val="0"/>
              <w14:checkedState w14:val="2612" w14:font="MS Gothic"/>
              <w14:uncheckedState w14:val="2610" w14:font="MS Gothic"/>
            </w14:checkbox>
          </w:sdtPr>
          <w:sdtEndPr/>
          <w:sdtContent>
            <w:tc>
              <w:tcPr>
                <w:tcW w:w="709" w:type="dxa"/>
                <w:gridSpan w:val="2"/>
                <w:tcBorders>
                  <w:left w:val="nil"/>
                  <w:right w:val="single" w:sz="12" w:space="0" w:color="auto"/>
                </w:tcBorders>
              </w:tcPr>
              <w:p w14:paraId="57249725" w14:textId="4799AA86" w:rsidR="00EF20AC" w:rsidRDefault="00EF20AC" w:rsidP="00C04229">
                <w:pPr>
                  <w:spacing w:line="276" w:lineRule="auto"/>
                  <w:jc w:val="right"/>
                </w:pPr>
                <w:r>
                  <w:rPr>
                    <w:rFonts w:ascii="MS Gothic" w:eastAsia="MS Gothic" w:hAnsi="MS Gothic" w:hint="eastAsia"/>
                  </w:rPr>
                  <w:t>☐</w:t>
                </w:r>
              </w:p>
            </w:tc>
          </w:sdtContent>
        </w:sdt>
        <w:tc>
          <w:tcPr>
            <w:tcW w:w="5812" w:type="dxa"/>
            <w:gridSpan w:val="5"/>
            <w:vMerge/>
            <w:tcBorders>
              <w:left w:val="single" w:sz="12" w:space="0" w:color="auto"/>
              <w:right w:val="single" w:sz="2" w:space="0" w:color="auto"/>
            </w:tcBorders>
          </w:tcPr>
          <w:p w14:paraId="44FF700F" w14:textId="77777777" w:rsidR="00EF20AC" w:rsidRPr="0032607E" w:rsidRDefault="00EF20AC" w:rsidP="00C04229">
            <w:pPr>
              <w:spacing w:line="276" w:lineRule="auto"/>
              <w:rPr>
                <w:rFonts w:ascii="Segoe UI Symbol" w:eastAsia="Calibri" w:hAnsi="Segoe UI Symbol" w:cs="Segoe UI Symbol"/>
                <w:sz w:val="18"/>
                <w:szCs w:val="18"/>
              </w:rPr>
            </w:pPr>
          </w:p>
        </w:tc>
      </w:tr>
    </w:tbl>
    <w:p w14:paraId="21E532DD" w14:textId="77777777" w:rsidR="00E47F86" w:rsidRDefault="00E47F86">
      <w:pPr>
        <w:spacing w:before="1"/>
        <w:rPr>
          <w:rFonts w:ascii="Arial" w:eastAsia="Arial" w:hAnsi="Arial" w:cs="Arial"/>
          <w:sz w:val="20"/>
          <w:szCs w:val="20"/>
        </w:rPr>
      </w:pPr>
    </w:p>
    <w:p w14:paraId="5EF251B1" w14:textId="77777777" w:rsidR="00A521E4" w:rsidRDefault="00A521E4">
      <w:pPr>
        <w:spacing w:before="1"/>
        <w:rPr>
          <w:rFonts w:ascii="Arial" w:eastAsia="Arial" w:hAnsi="Arial" w:cs="Arial"/>
          <w:sz w:val="20"/>
          <w:szCs w:val="20"/>
        </w:rPr>
        <w:sectPr w:rsidR="00A521E4" w:rsidSect="00A521E4">
          <w:footerReference w:type="even" r:id="rId22"/>
          <w:footerReference w:type="default" r:id="rId23"/>
          <w:footerReference w:type="first" r:id="rId24"/>
          <w:pgSz w:w="12240" w:h="20160" w:code="5"/>
          <w:pgMar w:top="227" w:right="1661" w:bottom="278" w:left="1661" w:header="284" w:footer="284" w:gutter="0"/>
          <w:cols w:space="720"/>
          <w:titlePg/>
          <w:docGrid w:linePitch="299"/>
        </w:sectPr>
      </w:pPr>
    </w:p>
    <w:p w14:paraId="1134E831" w14:textId="77777777" w:rsidR="00CC1BAF" w:rsidRDefault="00936227">
      <w:pPr>
        <w:spacing w:line="20" w:lineRule="exact"/>
        <w:ind w:left="104"/>
        <w:rPr>
          <w:rFonts w:ascii="Arial" w:eastAsia="Arial" w:hAnsi="Arial" w:cs="Arial"/>
          <w:sz w:val="2"/>
          <w:szCs w:val="2"/>
        </w:rPr>
      </w:pPr>
      <w:r>
        <w:rPr>
          <w:rFonts w:ascii="Arial" w:eastAsia="Arial" w:hAnsi="Arial" w:cs="Arial"/>
          <w:noProof/>
          <w:sz w:val="2"/>
          <w:szCs w:val="2"/>
          <w:lang w:val="en-CA" w:eastAsia="en-CA"/>
        </w:rPr>
        <w:lastRenderedPageBreak/>
        <mc:AlternateContent>
          <mc:Choice Requires="wpg">
            <w:drawing>
              <wp:inline distT="0" distB="0" distL="0" distR="0" wp14:anchorId="58EEB2D1" wp14:editId="584ED28B">
                <wp:extent cx="5532120" cy="9525"/>
                <wp:effectExtent l="9525" t="9525" r="1905" b="0"/>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2120" cy="9525"/>
                          <a:chOff x="0" y="0"/>
                          <a:chExt cx="8712" cy="15"/>
                        </a:xfrm>
                      </wpg:grpSpPr>
                      <wpg:grpSp>
                        <wpg:cNvPr id="14" name="Group 15"/>
                        <wpg:cNvGrpSpPr>
                          <a:grpSpLocks/>
                        </wpg:cNvGrpSpPr>
                        <wpg:grpSpPr bwMode="auto">
                          <a:xfrm>
                            <a:off x="7" y="7"/>
                            <a:ext cx="8698" cy="2"/>
                            <a:chOff x="7" y="7"/>
                            <a:chExt cx="8698" cy="2"/>
                          </a:xfrm>
                        </wpg:grpSpPr>
                        <wps:wsp>
                          <wps:cNvPr id="15" name="Freeform 16"/>
                          <wps:cNvSpPr>
                            <a:spLocks/>
                          </wps:cNvSpPr>
                          <wps:spPr bwMode="auto">
                            <a:xfrm>
                              <a:off x="7" y="7"/>
                              <a:ext cx="8698" cy="2"/>
                            </a:xfrm>
                            <a:custGeom>
                              <a:avLst/>
                              <a:gdLst>
                                <a:gd name="T0" fmla="+- 0 7 7"/>
                                <a:gd name="T1" fmla="*/ T0 w 8698"/>
                                <a:gd name="T2" fmla="+- 0 8705 7"/>
                                <a:gd name="T3" fmla="*/ T2 w 8698"/>
                              </a:gdLst>
                              <a:ahLst/>
                              <a:cxnLst>
                                <a:cxn ang="0">
                                  <a:pos x="T1" y="0"/>
                                </a:cxn>
                                <a:cxn ang="0">
                                  <a:pos x="T3" y="0"/>
                                </a:cxn>
                              </a:cxnLst>
                              <a:rect l="0" t="0" r="r" b="b"/>
                              <a:pathLst>
                                <a:path w="8698">
                                  <a:moveTo>
                                    <a:pt x="0" y="0"/>
                                  </a:moveTo>
                                  <a:lnTo>
                                    <a:pt x="869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CFE9E02" id="Group 14" o:spid="_x0000_s1026" style="width:435.6pt;height:.75pt;mso-position-horizontal-relative:char;mso-position-vertical-relative:line" coordsize="87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">
                <v:group id="Group 15" o:spid="_x0000_s1027" style="position:absolute;left:7;top:7;width:8698;height:2" coordorigin="7,7" coordsize="86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6" o:spid="_x0000_s1028" style="position:absolute;left:7;top:7;width:8698;height:2;visibility:visible;mso-wrap-style:square;v-text-anchor:top" coordsize="86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" path="m,l8698,e" filled="f" strokeweight=".72pt">
                    <v:path arrowok="t" o:connecttype="custom" o:connectlocs="0,0;8698,0" o:connectangles="0,0"/>
                  </v:shape>
                </v:group>
                <w10:anchorlock/>
              </v:group>
            </w:pict>
          </mc:Fallback>
        </mc:AlternateContent>
      </w:r>
    </w:p>
    <w:p w14:paraId="35BC6110" w14:textId="77777777" w:rsidR="00CC1BAF" w:rsidRPr="00002776" w:rsidRDefault="00E610C6">
      <w:pPr>
        <w:pStyle w:val="Heading1"/>
        <w:spacing w:before="14"/>
        <w:ind w:left="2187" w:right="335"/>
        <w:rPr>
          <w:b w:val="0"/>
          <w:bCs w:val="0"/>
          <w:color w:val="0066FF"/>
        </w:rPr>
      </w:pPr>
      <w:bookmarkStart w:id="0" w:name="ETS_ACCOUNT_SET_UP/CHANGE_FORM"/>
      <w:bookmarkEnd w:id="0"/>
      <w:r w:rsidRPr="00002776">
        <w:rPr>
          <w:color w:val="0066FF"/>
        </w:rPr>
        <w:t>ETS ACCOUNT SET UP/CHANGE</w:t>
      </w:r>
      <w:r w:rsidRPr="00002776">
        <w:rPr>
          <w:color w:val="0066FF"/>
          <w:spacing w:val="-18"/>
        </w:rPr>
        <w:t xml:space="preserve"> </w:t>
      </w:r>
      <w:r w:rsidRPr="00002776">
        <w:rPr>
          <w:color w:val="0066FF"/>
        </w:rPr>
        <w:t>FORM</w:t>
      </w:r>
    </w:p>
    <w:p w14:paraId="16E484AC" w14:textId="77777777" w:rsidR="00CC1BAF" w:rsidRDefault="00936227">
      <w:pPr>
        <w:spacing w:line="20" w:lineRule="exact"/>
        <w:ind w:left="104"/>
        <w:rPr>
          <w:rFonts w:ascii="Arial" w:eastAsia="Arial" w:hAnsi="Arial" w:cs="Arial"/>
          <w:sz w:val="2"/>
          <w:szCs w:val="2"/>
        </w:rPr>
      </w:pPr>
      <w:r>
        <w:rPr>
          <w:rFonts w:ascii="Arial" w:eastAsia="Arial" w:hAnsi="Arial" w:cs="Arial"/>
          <w:noProof/>
          <w:sz w:val="2"/>
          <w:szCs w:val="2"/>
          <w:lang w:val="en-CA" w:eastAsia="en-CA"/>
        </w:rPr>
        <mc:AlternateContent>
          <mc:Choice Requires="wpg">
            <w:drawing>
              <wp:inline distT="0" distB="0" distL="0" distR="0" wp14:anchorId="62EFF76F" wp14:editId="2AF44E78">
                <wp:extent cx="5532120" cy="9525"/>
                <wp:effectExtent l="9525" t="9525" r="1905" b="0"/>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2120" cy="9525"/>
                          <a:chOff x="0" y="0"/>
                          <a:chExt cx="8712" cy="15"/>
                        </a:xfrm>
                      </wpg:grpSpPr>
                      <wpg:grpSp>
                        <wpg:cNvPr id="11" name="Group 12"/>
                        <wpg:cNvGrpSpPr>
                          <a:grpSpLocks/>
                        </wpg:cNvGrpSpPr>
                        <wpg:grpSpPr bwMode="auto">
                          <a:xfrm>
                            <a:off x="7" y="7"/>
                            <a:ext cx="8698" cy="2"/>
                            <a:chOff x="7" y="7"/>
                            <a:chExt cx="8698" cy="2"/>
                          </a:xfrm>
                        </wpg:grpSpPr>
                        <wps:wsp>
                          <wps:cNvPr id="12" name="Freeform 13"/>
                          <wps:cNvSpPr>
                            <a:spLocks/>
                          </wps:cNvSpPr>
                          <wps:spPr bwMode="auto">
                            <a:xfrm>
                              <a:off x="7" y="7"/>
                              <a:ext cx="8698" cy="2"/>
                            </a:xfrm>
                            <a:custGeom>
                              <a:avLst/>
                              <a:gdLst>
                                <a:gd name="T0" fmla="+- 0 7 7"/>
                                <a:gd name="T1" fmla="*/ T0 w 8698"/>
                                <a:gd name="T2" fmla="+- 0 8705 7"/>
                                <a:gd name="T3" fmla="*/ T2 w 8698"/>
                              </a:gdLst>
                              <a:ahLst/>
                              <a:cxnLst>
                                <a:cxn ang="0">
                                  <a:pos x="T1" y="0"/>
                                </a:cxn>
                                <a:cxn ang="0">
                                  <a:pos x="T3" y="0"/>
                                </a:cxn>
                              </a:cxnLst>
                              <a:rect l="0" t="0" r="r" b="b"/>
                              <a:pathLst>
                                <a:path w="8698">
                                  <a:moveTo>
                                    <a:pt x="0" y="0"/>
                                  </a:moveTo>
                                  <a:lnTo>
                                    <a:pt x="869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FCE33E7" id="Group 11" o:spid="_x0000_s1026" style="width:435.6pt;height:.75pt;mso-position-horizontal-relative:char;mso-position-vertical-relative:line" coordsize="87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">
                <v:group id="Group 12" o:spid="_x0000_s1027" style="position:absolute;left:7;top:7;width:8698;height:2" coordorigin="7,7" coordsize="86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3" o:spid="_x0000_s1028" style="position:absolute;left:7;top:7;width:8698;height:2;visibility:visible;mso-wrap-style:square;v-text-anchor:top" coordsize="86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" path="m,l8698,e" filled="f" strokeweight=".72pt">
                    <v:path arrowok="t" o:connecttype="custom" o:connectlocs="0,0;8698,0" o:connectangles="0,0"/>
                  </v:shape>
                </v:group>
                <w10:anchorlock/>
              </v:group>
            </w:pict>
          </mc:Fallback>
        </mc:AlternateContent>
      </w:r>
    </w:p>
    <w:p w14:paraId="57C27680" w14:textId="77777777" w:rsidR="00CC1BAF" w:rsidRDefault="00CC1BAF">
      <w:pPr>
        <w:rPr>
          <w:rFonts w:ascii="Arial" w:eastAsia="Arial" w:hAnsi="Arial" w:cs="Arial"/>
          <w:b/>
          <w:bCs/>
          <w:sz w:val="20"/>
          <w:szCs w:val="20"/>
        </w:rPr>
      </w:pPr>
    </w:p>
    <w:p w14:paraId="5A48F94B" w14:textId="77777777" w:rsidR="00CC1BAF" w:rsidRDefault="00CC1BAF">
      <w:pPr>
        <w:spacing w:before="6"/>
        <w:rPr>
          <w:rFonts w:ascii="Arial" w:eastAsia="Arial" w:hAnsi="Arial" w:cs="Arial"/>
          <w:b/>
          <w:bCs/>
        </w:rPr>
      </w:pPr>
    </w:p>
    <w:p w14:paraId="3C90A88F" w14:textId="77777777" w:rsidR="00CC1BAF" w:rsidRDefault="00E610C6">
      <w:pPr>
        <w:pStyle w:val="Heading2"/>
        <w:spacing w:before="74"/>
        <w:ind w:left="140" w:right="335"/>
        <w:rPr>
          <w:b w:val="0"/>
          <w:bCs w:val="0"/>
        </w:rPr>
      </w:pPr>
      <w:r>
        <w:t>PURPOSE</w:t>
      </w:r>
    </w:p>
    <w:p w14:paraId="149F4886" w14:textId="77777777" w:rsidR="00CC1BAF" w:rsidRDefault="00CC1BAF">
      <w:pPr>
        <w:spacing w:before="3"/>
        <w:rPr>
          <w:rFonts w:ascii="Arial" w:eastAsia="Arial" w:hAnsi="Arial" w:cs="Arial"/>
          <w:b/>
          <w:bCs/>
          <w:sz w:val="20"/>
          <w:szCs w:val="20"/>
        </w:rPr>
      </w:pPr>
    </w:p>
    <w:p w14:paraId="3DADF69A" w14:textId="77777777" w:rsidR="00CC1BAF" w:rsidRDefault="00E610C6">
      <w:pPr>
        <w:pStyle w:val="BodyText"/>
        <w:ind w:left="140" w:right="400" w:firstLine="0"/>
        <w:jc w:val="both"/>
      </w:pPr>
      <w:r>
        <w:t>This</w:t>
      </w:r>
      <w:r>
        <w:rPr>
          <w:spacing w:val="-3"/>
        </w:rPr>
        <w:t xml:space="preserve"> </w:t>
      </w:r>
      <w:r>
        <w:t>form</w:t>
      </w:r>
      <w:r>
        <w:rPr>
          <w:spacing w:val="-3"/>
        </w:rPr>
        <w:t xml:space="preserve"> </w:t>
      </w:r>
      <w:r>
        <w:t>provides</w:t>
      </w:r>
      <w:r>
        <w:rPr>
          <w:spacing w:val="-3"/>
        </w:rPr>
        <w:t xml:space="preserve"> </w:t>
      </w:r>
      <w:r>
        <w:t>contact</w:t>
      </w:r>
      <w:r>
        <w:rPr>
          <w:spacing w:val="-3"/>
        </w:rPr>
        <w:t xml:space="preserve"> </w:t>
      </w:r>
      <w:r>
        <w:t>information</w:t>
      </w:r>
      <w:r>
        <w:rPr>
          <w:spacing w:val="-3"/>
        </w:rPr>
        <w:t xml:space="preserve"> </w:t>
      </w:r>
      <w:r>
        <w:t>needed</w:t>
      </w:r>
      <w:r>
        <w:rPr>
          <w:spacing w:val="-3"/>
        </w:rPr>
        <w:t xml:space="preserve"> </w:t>
      </w:r>
      <w:r>
        <w:t>to</w:t>
      </w:r>
      <w:r>
        <w:rPr>
          <w:spacing w:val="-3"/>
        </w:rPr>
        <w:t xml:space="preserve"> </w:t>
      </w:r>
      <w:r>
        <w:t>set</w:t>
      </w:r>
      <w:r>
        <w:rPr>
          <w:spacing w:val="-3"/>
        </w:rPr>
        <w:t xml:space="preserve"> </w:t>
      </w:r>
      <w:r>
        <w:t>up</w:t>
      </w:r>
      <w:r>
        <w:rPr>
          <w:spacing w:val="-3"/>
        </w:rPr>
        <w:t xml:space="preserve"> </w:t>
      </w:r>
      <w:r>
        <w:t>the</w:t>
      </w:r>
      <w:r>
        <w:rPr>
          <w:spacing w:val="-3"/>
        </w:rPr>
        <w:t xml:space="preserve"> </w:t>
      </w:r>
      <w:r>
        <w:t>ETS</w:t>
      </w:r>
      <w:r>
        <w:rPr>
          <w:spacing w:val="-3"/>
        </w:rPr>
        <w:t xml:space="preserve"> </w:t>
      </w:r>
      <w:r>
        <w:t>account</w:t>
      </w:r>
      <w:r>
        <w:rPr>
          <w:spacing w:val="-3"/>
        </w:rPr>
        <w:t xml:space="preserve"> </w:t>
      </w:r>
      <w:r>
        <w:t>for</w:t>
      </w:r>
      <w:r>
        <w:rPr>
          <w:spacing w:val="-3"/>
        </w:rPr>
        <w:t xml:space="preserve"> </w:t>
      </w:r>
      <w:r>
        <w:t>the</w:t>
      </w:r>
      <w:r>
        <w:rPr>
          <w:spacing w:val="-3"/>
        </w:rPr>
        <w:t xml:space="preserve"> </w:t>
      </w:r>
      <w:r>
        <w:t>various</w:t>
      </w:r>
      <w:r>
        <w:rPr>
          <w:spacing w:val="-3"/>
        </w:rPr>
        <w:t xml:space="preserve"> </w:t>
      </w:r>
      <w:r>
        <w:t>online</w:t>
      </w:r>
      <w:r>
        <w:rPr>
          <w:spacing w:val="-1"/>
          <w:w w:val="99"/>
        </w:rPr>
        <w:t xml:space="preserve"> </w:t>
      </w:r>
      <w:r>
        <w:t>activities.</w:t>
      </w:r>
      <w:r>
        <w:rPr>
          <w:spacing w:val="-5"/>
        </w:rPr>
        <w:t xml:space="preserve"> </w:t>
      </w:r>
      <w:r>
        <w:t>Service</w:t>
      </w:r>
      <w:r>
        <w:rPr>
          <w:spacing w:val="-8"/>
        </w:rPr>
        <w:t xml:space="preserve"> </w:t>
      </w:r>
      <w:r>
        <w:t>providers</w:t>
      </w:r>
      <w:r>
        <w:rPr>
          <w:spacing w:val="-8"/>
        </w:rPr>
        <w:t xml:space="preserve"> </w:t>
      </w:r>
      <w:r>
        <w:t>conducting</w:t>
      </w:r>
      <w:r>
        <w:rPr>
          <w:spacing w:val="-8"/>
        </w:rPr>
        <w:t xml:space="preserve"> </w:t>
      </w:r>
      <w:r>
        <w:t>on-line</w:t>
      </w:r>
      <w:r>
        <w:rPr>
          <w:spacing w:val="-8"/>
        </w:rPr>
        <w:t xml:space="preserve"> </w:t>
      </w:r>
      <w:r>
        <w:t>business</w:t>
      </w:r>
      <w:r>
        <w:rPr>
          <w:spacing w:val="-8"/>
        </w:rPr>
        <w:t xml:space="preserve"> </w:t>
      </w:r>
      <w:r>
        <w:t>on</w:t>
      </w:r>
      <w:r>
        <w:rPr>
          <w:spacing w:val="-8"/>
        </w:rPr>
        <w:t xml:space="preserve"> </w:t>
      </w:r>
      <w:r>
        <w:t>behalf</w:t>
      </w:r>
      <w:r>
        <w:rPr>
          <w:spacing w:val="-8"/>
        </w:rPr>
        <w:t xml:space="preserve"> </w:t>
      </w:r>
      <w:r>
        <w:t>of</w:t>
      </w:r>
      <w:r>
        <w:rPr>
          <w:spacing w:val="-8"/>
        </w:rPr>
        <w:t xml:space="preserve"> </w:t>
      </w:r>
      <w:r>
        <w:t>a</w:t>
      </w:r>
      <w:r>
        <w:rPr>
          <w:spacing w:val="-8"/>
        </w:rPr>
        <w:t xml:space="preserve"> </w:t>
      </w:r>
      <w:r>
        <w:t>client</w:t>
      </w:r>
      <w:r>
        <w:rPr>
          <w:spacing w:val="-8"/>
        </w:rPr>
        <w:t xml:space="preserve"> </w:t>
      </w:r>
      <w:r>
        <w:t>must</w:t>
      </w:r>
      <w:r>
        <w:rPr>
          <w:spacing w:val="-8"/>
        </w:rPr>
        <w:t xml:space="preserve"> </w:t>
      </w:r>
      <w:r>
        <w:t>have</w:t>
      </w:r>
      <w:r>
        <w:rPr>
          <w:spacing w:val="-8"/>
        </w:rPr>
        <w:t xml:space="preserve"> </w:t>
      </w:r>
      <w:r>
        <w:t>an</w:t>
      </w:r>
      <w:r>
        <w:rPr>
          <w:spacing w:val="-8"/>
        </w:rPr>
        <w:t xml:space="preserve"> </w:t>
      </w:r>
      <w:r>
        <w:t>ETS</w:t>
      </w:r>
      <w:r>
        <w:rPr>
          <w:spacing w:val="-1"/>
          <w:w w:val="99"/>
        </w:rPr>
        <w:t xml:space="preserve"> </w:t>
      </w:r>
      <w:r>
        <w:t>account.</w:t>
      </w:r>
    </w:p>
    <w:p w14:paraId="55DA3514" w14:textId="77777777" w:rsidR="00CC1BAF" w:rsidRDefault="00CC1BAF">
      <w:pPr>
        <w:rPr>
          <w:rFonts w:ascii="Arial" w:eastAsia="Arial" w:hAnsi="Arial" w:cs="Arial"/>
          <w:sz w:val="20"/>
          <w:szCs w:val="20"/>
        </w:rPr>
      </w:pPr>
    </w:p>
    <w:p w14:paraId="2F3336E1" w14:textId="77777777" w:rsidR="00CC1BAF" w:rsidRDefault="00CC1BAF">
      <w:pPr>
        <w:spacing w:before="11"/>
        <w:rPr>
          <w:rFonts w:ascii="Arial" w:eastAsia="Arial" w:hAnsi="Arial" w:cs="Arial"/>
          <w:sz w:val="19"/>
          <w:szCs w:val="19"/>
        </w:rPr>
      </w:pPr>
    </w:p>
    <w:p w14:paraId="5ACD1DD1" w14:textId="319E3C9A" w:rsidR="00BD5BA9" w:rsidRDefault="00E610C6" w:rsidP="007B5202">
      <w:pPr>
        <w:pStyle w:val="BodyText"/>
        <w:ind w:left="140" w:right="335" w:firstLine="0"/>
        <w:rPr>
          <w:spacing w:val="-5"/>
        </w:rPr>
      </w:pPr>
      <w:r>
        <w:t>Use</w:t>
      </w:r>
      <w:r>
        <w:rPr>
          <w:spacing w:val="-7"/>
        </w:rPr>
        <w:t xml:space="preserve"> </w:t>
      </w:r>
      <w:r>
        <w:t>this</w:t>
      </w:r>
      <w:r>
        <w:rPr>
          <w:spacing w:val="-6"/>
        </w:rPr>
        <w:t xml:space="preserve"> </w:t>
      </w:r>
      <w:r>
        <w:t>form</w:t>
      </w:r>
      <w:r>
        <w:rPr>
          <w:spacing w:val="-2"/>
        </w:rPr>
        <w:t xml:space="preserve"> </w:t>
      </w:r>
      <w:r>
        <w:t>to</w:t>
      </w:r>
      <w:r>
        <w:rPr>
          <w:spacing w:val="-7"/>
        </w:rPr>
        <w:t xml:space="preserve"> </w:t>
      </w:r>
      <w:r>
        <w:t>apply</w:t>
      </w:r>
      <w:r>
        <w:rPr>
          <w:spacing w:val="-9"/>
        </w:rPr>
        <w:t xml:space="preserve"> </w:t>
      </w:r>
      <w:r>
        <w:t>for</w:t>
      </w:r>
      <w:r>
        <w:rPr>
          <w:spacing w:val="-6"/>
        </w:rPr>
        <w:t xml:space="preserve"> </w:t>
      </w:r>
      <w:r>
        <w:t>an</w:t>
      </w:r>
      <w:r>
        <w:rPr>
          <w:spacing w:val="-7"/>
        </w:rPr>
        <w:t xml:space="preserve"> </w:t>
      </w:r>
      <w:r>
        <w:t>online</w:t>
      </w:r>
      <w:r>
        <w:rPr>
          <w:spacing w:val="-7"/>
        </w:rPr>
        <w:t xml:space="preserve"> </w:t>
      </w:r>
      <w:r>
        <w:t>account</w:t>
      </w:r>
      <w:r>
        <w:rPr>
          <w:spacing w:val="-5"/>
        </w:rPr>
        <w:t xml:space="preserve"> </w:t>
      </w:r>
      <w:r w:rsidRPr="0055757E">
        <w:t>with</w:t>
      </w:r>
      <w:r w:rsidRPr="0055757E">
        <w:rPr>
          <w:spacing w:val="-7"/>
        </w:rPr>
        <w:t xml:space="preserve"> </w:t>
      </w:r>
      <w:r w:rsidRPr="0055757E">
        <w:t>Alberta</w:t>
      </w:r>
      <w:r w:rsidRPr="0055757E">
        <w:rPr>
          <w:spacing w:val="-7"/>
        </w:rPr>
        <w:t xml:space="preserve"> </w:t>
      </w:r>
      <w:r w:rsidRPr="0055757E">
        <w:t>Energy</w:t>
      </w:r>
      <w:r w:rsidR="003460BC">
        <w:t xml:space="preserve"> Minerals</w:t>
      </w:r>
      <w:r w:rsidR="008D27C0" w:rsidRPr="0055757E">
        <w:t xml:space="preserve"> and/or Alberta Environment</w:t>
      </w:r>
      <w:r w:rsidR="008D27C0">
        <w:t xml:space="preserve"> and </w:t>
      </w:r>
      <w:r w:rsidR="00EE2670">
        <w:t>Protected Areas</w:t>
      </w:r>
      <w:r w:rsidR="008D27C0">
        <w:t>.</w:t>
      </w:r>
      <w:r>
        <w:rPr>
          <w:spacing w:val="-5"/>
        </w:rPr>
        <w:t xml:space="preserve"> </w:t>
      </w:r>
    </w:p>
    <w:p w14:paraId="09FDD117" w14:textId="77777777" w:rsidR="00BD5BA9" w:rsidRDefault="00BD5BA9" w:rsidP="007B5202">
      <w:pPr>
        <w:pStyle w:val="BodyText"/>
        <w:ind w:left="140" w:right="335" w:firstLine="0"/>
        <w:rPr>
          <w:spacing w:val="-5"/>
        </w:rPr>
      </w:pPr>
    </w:p>
    <w:p w14:paraId="694B23FD" w14:textId="77777777" w:rsidR="00CC1BAF" w:rsidRPr="007B5202" w:rsidRDefault="007B5202" w:rsidP="007B5202">
      <w:pPr>
        <w:pStyle w:val="BodyText"/>
        <w:ind w:left="140" w:right="335" w:firstLine="0"/>
      </w:pPr>
      <w:r>
        <w:t xml:space="preserve">See </w:t>
      </w:r>
      <w:hyperlink w:anchor="_PART_B:_DOCUMENT" w:history="1">
        <w:r w:rsidRPr="002F6BB1">
          <w:rPr>
            <w:rStyle w:val="Hyperlink"/>
            <w:b/>
          </w:rPr>
          <w:t>Part B</w:t>
        </w:r>
        <w:r w:rsidR="00BD5BA9" w:rsidRPr="002F6BB1">
          <w:rPr>
            <w:rStyle w:val="Hyperlink"/>
            <w:b/>
          </w:rPr>
          <w:t>:</w:t>
        </w:r>
        <w:r w:rsidRPr="002F6BB1">
          <w:rPr>
            <w:rStyle w:val="Hyperlink"/>
            <w:b/>
          </w:rPr>
          <w:t xml:space="preserve"> </w:t>
        </w:r>
        <w:r w:rsidR="00BD5BA9" w:rsidRPr="002F6BB1">
          <w:rPr>
            <w:rStyle w:val="Hyperlink"/>
            <w:b/>
          </w:rPr>
          <w:t>DOCUMENT</w:t>
        </w:r>
        <w:r w:rsidR="00BD5BA9" w:rsidRPr="002F6BB1">
          <w:rPr>
            <w:rStyle w:val="Hyperlink"/>
            <w:b/>
            <w:spacing w:val="-13"/>
          </w:rPr>
          <w:t xml:space="preserve"> </w:t>
        </w:r>
        <w:r w:rsidR="00BD5BA9" w:rsidRPr="002F6BB1">
          <w:rPr>
            <w:rStyle w:val="Hyperlink"/>
            <w:b/>
          </w:rPr>
          <w:t>SUBMISSION/RETRIEVAL - DETAIL</w:t>
        </w:r>
      </w:hyperlink>
      <w:r w:rsidR="00BD5BA9">
        <w:t xml:space="preserve"> </w:t>
      </w:r>
      <w:r w:rsidR="002F6BB1">
        <w:t xml:space="preserve">of the ETS Form Completion Information </w:t>
      </w:r>
      <w:r>
        <w:t>for descriptions.</w:t>
      </w:r>
    </w:p>
    <w:p w14:paraId="02B08970" w14:textId="77777777" w:rsidR="00CC1BAF" w:rsidRDefault="00CC1BAF">
      <w:pPr>
        <w:rPr>
          <w:rFonts w:ascii="Arial" w:eastAsia="Arial" w:hAnsi="Arial" w:cs="Arial"/>
          <w:sz w:val="24"/>
          <w:szCs w:val="24"/>
        </w:rPr>
      </w:pPr>
    </w:p>
    <w:p w14:paraId="49955013" w14:textId="77777777" w:rsidR="00CC1BAF" w:rsidRDefault="00E610C6">
      <w:pPr>
        <w:pStyle w:val="BodyText"/>
        <w:ind w:left="255" w:right="335" w:firstLine="0"/>
      </w:pPr>
      <w:r>
        <w:t xml:space="preserve">This form is also used for </w:t>
      </w:r>
      <w:r>
        <w:rPr>
          <w:u w:val="single" w:color="000000"/>
        </w:rPr>
        <w:t>subsequent changes</w:t>
      </w:r>
      <w:r w:rsidRPr="00FA4F16">
        <w:rPr>
          <w:spacing w:val="-19"/>
        </w:rPr>
        <w:t xml:space="preserve"> </w:t>
      </w:r>
      <w:r>
        <w:t>to:</w:t>
      </w:r>
    </w:p>
    <w:p w14:paraId="002DC033" w14:textId="77777777" w:rsidR="00CC1BAF" w:rsidRDefault="00E610C6">
      <w:pPr>
        <w:pStyle w:val="ListParagraph"/>
        <w:numPr>
          <w:ilvl w:val="0"/>
          <w:numId w:val="2"/>
        </w:numPr>
        <w:tabs>
          <w:tab w:val="left" w:pos="869"/>
        </w:tabs>
        <w:spacing w:before="105" w:line="245" w:lineRule="exact"/>
        <w:ind w:left="868" w:right="335"/>
        <w:rPr>
          <w:rFonts w:ascii="Arial" w:eastAsia="Arial" w:hAnsi="Arial" w:cs="Arial"/>
          <w:sz w:val="20"/>
          <w:szCs w:val="20"/>
        </w:rPr>
      </w:pPr>
      <w:r>
        <w:rPr>
          <w:rFonts w:ascii="Arial"/>
          <w:sz w:val="20"/>
        </w:rPr>
        <w:t>ETS account</w:t>
      </w:r>
      <w:r>
        <w:rPr>
          <w:rFonts w:ascii="Arial"/>
          <w:spacing w:val="-2"/>
          <w:sz w:val="20"/>
        </w:rPr>
        <w:t xml:space="preserve"> </w:t>
      </w:r>
      <w:r>
        <w:rPr>
          <w:rFonts w:ascii="Arial"/>
          <w:sz w:val="20"/>
        </w:rPr>
        <w:t>applicant/administrators</w:t>
      </w:r>
    </w:p>
    <w:p w14:paraId="76332018" w14:textId="77777777" w:rsidR="00CC1BAF" w:rsidRDefault="00E610C6">
      <w:pPr>
        <w:pStyle w:val="ListParagraph"/>
        <w:numPr>
          <w:ilvl w:val="0"/>
          <w:numId w:val="2"/>
        </w:numPr>
        <w:tabs>
          <w:tab w:val="left" w:pos="869"/>
        </w:tabs>
        <w:spacing w:line="244" w:lineRule="exact"/>
        <w:ind w:left="868" w:right="335"/>
        <w:rPr>
          <w:rFonts w:ascii="Arial" w:eastAsia="Arial" w:hAnsi="Arial" w:cs="Arial"/>
          <w:sz w:val="20"/>
          <w:szCs w:val="20"/>
        </w:rPr>
      </w:pPr>
      <w:r>
        <w:rPr>
          <w:rFonts w:ascii="Arial"/>
          <w:sz w:val="20"/>
        </w:rPr>
        <w:t>Contact information</w:t>
      </w:r>
    </w:p>
    <w:p w14:paraId="22632212" w14:textId="77777777" w:rsidR="00CC1BAF" w:rsidRDefault="00E610C6">
      <w:pPr>
        <w:pStyle w:val="ListParagraph"/>
        <w:numPr>
          <w:ilvl w:val="0"/>
          <w:numId w:val="2"/>
        </w:numPr>
        <w:tabs>
          <w:tab w:val="left" w:pos="869"/>
        </w:tabs>
        <w:spacing w:line="244" w:lineRule="exact"/>
        <w:ind w:left="868" w:right="335"/>
        <w:rPr>
          <w:rFonts w:ascii="Arial" w:eastAsia="Arial" w:hAnsi="Arial" w:cs="Arial"/>
          <w:sz w:val="20"/>
          <w:szCs w:val="20"/>
        </w:rPr>
      </w:pPr>
      <w:r>
        <w:rPr>
          <w:rFonts w:ascii="Arial"/>
          <w:sz w:val="20"/>
        </w:rPr>
        <w:t>Form</w:t>
      </w:r>
      <w:r>
        <w:rPr>
          <w:rFonts w:ascii="Arial"/>
          <w:spacing w:val="3"/>
          <w:sz w:val="20"/>
        </w:rPr>
        <w:t xml:space="preserve"> </w:t>
      </w:r>
      <w:r>
        <w:rPr>
          <w:rFonts w:ascii="Arial"/>
          <w:sz w:val="20"/>
        </w:rPr>
        <w:t>types</w:t>
      </w:r>
    </w:p>
    <w:p w14:paraId="501EDD3C" w14:textId="77777777" w:rsidR="00CC1BAF" w:rsidRDefault="00E610C6">
      <w:pPr>
        <w:pStyle w:val="ListParagraph"/>
        <w:numPr>
          <w:ilvl w:val="0"/>
          <w:numId w:val="2"/>
        </w:numPr>
        <w:tabs>
          <w:tab w:val="left" w:pos="869"/>
        </w:tabs>
        <w:ind w:left="868"/>
        <w:rPr>
          <w:rFonts w:ascii="Arial" w:eastAsia="Arial" w:hAnsi="Arial" w:cs="Arial"/>
          <w:sz w:val="20"/>
          <w:szCs w:val="20"/>
        </w:rPr>
      </w:pPr>
      <w:r>
        <w:rPr>
          <w:rFonts w:ascii="Arial"/>
          <w:sz w:val="20"/>
        </w:rPr>
        <w:t>Terminate the ETS</w:t>
      </w:r>
      <w:r>
        <w:rPr>
          <w:rFonts w:ascii="Arial"/>
          <w:spacing w:val="-3"/>
          <w:sz w:val="20"/>
        </w:rPr>
        <w:t xml:space="preserve"> </w:t>
      </w:r>
      <w:r>
        <w:rPr>
          <w:rFonts w:ascii="Arial"/>
          <w:sz w:val="20"/>
        </w:rPr>
        <w:t>account</w:t>
      </w:r>
    </w:p>
    <w:p w14:paraId="4B1A38B0" w14:textId="77777777" w:rsidR="00CC1BAF" w:rsidRDefault="00CC1BAF">
      <w:pPr>
        <w:rPr>
          <w:rFonts w:ascii="Arial" w:eastAsia="Arial" w:hAnsi="Arial" w:cs="Arial"/>
          <w:sz w:val="20"/>
          <w:szCs w:val="20"/>
        </w:rPr>
      </w:pPr>
    </w:p>
    <w:p w14:paraId="47FD955F" w14:textId="77777777" w:rsidR="00CC1BAF" w:rsidRDefault="00CC1BAF">
      <w:pPr>
        <w:spacing w:before="1"/>
        <w:rPr>
          <w:rFonts w:ascii="Arial" w:eastAsia="Arial" w:hAnsi="Arial" w:cs="Arial"/>
          <w:sz w:val="24"/>
          <w:szCs w:val="24"/>
        </w:rPr>
      </w:pPr>
    </w:p>
    <w:p w14:paraId="66584AC1" w14:textId="77777777" w:rsidR="00CC1BAF" w:rsidRDefault="00E610C6">
      <w:pPr>
        <w:pStyle w:val="Heading2"/>
        <w:ind w:left="157" w:right="335"/>
        <w:rPr>
          <w:b w:val="0"/>
          <w:bCs w:val="0"/>
        </w:rPr>
      </w:pPr>
      <w:r>
        <w:rPr>
          <w:spacing w:val="-3"/>
        </w:rPr>
        <w:t>TIMING</w:t>
      </w:r>
    </w:p>
    <w:p w14:paraId="6438C7DF" w14:textId="77777777" w:rsidR="00CC1BAF" w:rsidRDefault="00CC1BAF">
      <w:pPr>
        <w:spacing w:before="1"/>
        <w:rPr>
          <w:rFonts w:ascii="Arial" w:eastAsia="Arial" w:hAnsi="Arial" w:cs="Arial"/>
          <w:b/>
          <w:bCs/>
          <w:sz w:val="20"/>
          <w:szCs w:val="20"/>
        </w:rPr>
      </w:pPr>
    </w:p>
    <w:p w14:paraId="71589638" w14:textId="546A7485" w:rsidR="00CC1BAF" w:rsidRDefault="00E610C6">
      <w:pPr>
        <w:pStyle w:val="BodyText"/>
        <w:ind w:left="157" w:right="259" w:firstLine="0"/>
      </w:pPr>
      <w:bookmarkStart w:id="1" w:name="TIMING"/>
      <w:bookmarkEnd w:id="1"/>
      <w:r>
        <w:t>Applications</w:t>
      </w:r>
      <w:r>
        <w:rPr>
          <w:spacing w:val="-7"/>
        </w:rPr>
        <w:t xml:space="preserve"> </w:t>
      </w:r>
      <w:r>
        <w:t>containing</w:t>
      </w:r>
      <w:r>
        <w:rPr>
          <w:spacing w:val="-7"/>
        </w:rPr>
        <w:t xml:space="preserve"> </w:t>
      </w:r>
      <w:r>
        <w:t>errors</w:t>
      </w:r>
      <w:r>
        <w:rPr>
          <w:spacing w:val="-7"/>
        </w:rPr>
        <w:t xml:space="preserve"> </w:t>
      </w:r>
      <w:r>
        <w:t>or</w:t>
      </w:r>
      <w:r>
        <w:rPr>
          <w:spacing w:val="-7"/>
        </w:rPr>
        <w:t xml:space="preserve"> </w:t>
      </w:r>
      <w:r>
        <w:t>omissions</w:t>
      </w:r>
      <w:r>
        <w:rPr>
          <w:spacing w:val="-7"/>
        </w:rPr>
        <w:t xml:space="preserve"> </w:t>
      </w:r>
      <w:r>
        <w:t>will</w:t>
      </w:r>
      <w:r>
        <w:rPr>
          <w:spacing w:val="-7"/>
        </w:rPr>
        <w:t xml:space="preserve"> </w:t>
      </w:r>
      <w:r>
        <w:t>be</w:t>
      </w:r>
      <w:r>
        <w:rPr>
          <w:spacing w:val="-7"/>
        </w:rPr>
        <w:t xml:space="preserve"> </w:t>
      </w:r>
      <w:r>
        <w:t>rejected</w:t>
      </w:r>
      <w:r>
        <w:rPr>
          <w:spacing w:val="-7"/>
        </w:rPr>
        <w:t xml:space="preserve"> </w:t>
      </w:r>
      <w:r>
        <w:t>and</w:t>
      </w:r>
      <w:r>
        <w:rPr>
          <w:spacing w:val="-7"/>
        </w:rPr>
        <w:t xml:space="preserve"> </w:t>
      </w:r>
      <w:r>
        <w:t>require</w:t>
      </w:r>
      <w:r>
        <w:rPr>
          <w:spacing w:val="-7"/>
        </w:rPr>
        <w:t xml:space="preserve"> </w:t>
      </w:r>
      <w:r>
        <w:t>resubmission.</w:t>
      </w:r>
      <w:r w:rsidR="0055757E">
        <w:t xml:space="preserve"> Request p</w:t>
      </w:r>
      <w:r w:rsidRPr="0055757E">
        <w:t>ermissions</w:t>
      </w:r>
      <w:r w:rsidRPr="0055757E">
        <w:rPr>
          <w:spacing w:val="-9"/>
        </w:rPr>
        <w:t xml:space="preserve"> </w:t>
      </w:r>
      <w:r w:rsidR="0055757E">
        <w:rPr>
          <w:spacing w:val="-9"/>
        </w:rPr>
        <w:t xml:space="preserve">are granted </w:t>
      </w:r>
      <w:r w:rsidRPr="0055757E">
        <w:t>on</w:t>
      </w:r>
      <w:r w:rsidRPr="0055757E">
        <w:rPr>
          <w:spacing w:val="-9"/>
        </w:rPr>
        <w:t xml:space="preserve"> </w:t>
      </w:r>
      <w:r w:rsidR="0055757E">
        <w:t>accurate and</w:t>
      </w:r>
      <w:r w:rsidRPr="0055757E">
        <w:rPr>
          <w:spacing w:val="-9"/>
        </w:rPr>
        <w:t xml:space="preserve"> </w:t>
      </w:r>
      <w:r w:rsidRPr="0055757E">
        <w:t>complete</w:t>
      </w:r>
      <w:r w:rsidRPr="0055757E">
        <w:rPr>
          <w:spacing w:val="-8"/>
        </w:rPr>
        <w:t xml:space="preserve"> </w:t>
      </w:r>
      <w:r w:rsidRPr="0055757E">
        <w:t>applications</w:t>
      </w:r>
      <w:r w:rsidRPr="0055757E">
        <w:rPr>
          <w:spacing w:val="-9"/>
        </w:rPr>
        <w:t xml:space="preserve"> </w:t>
      </w:r>
      <w:r w:rsidRPr="0055757E">
        <w:t>within</w:t>
      </w:r>
      <w:r w:rsidR="008D46F6">
        <w:t xml:space="preserve"> </w:t>
      </w:r>
      <w:r w:rsidRPr="0055757E">
        <w:t>15</w:t>
      </w:r>
      <w:r w:rsidRPr="0055757E">
        <w:rPr>
          <w:spacing w:val="-8"/>
        </w:rPr>
        <w:t xml:space="preserve"> </w:t>
      </w:r>
      <w:r w:rsidRPr="0055757E">
        <w:t>working</w:t>
      </w:r>
      <w:r w:rsidRPr="0055757E">
        <w:rPr>
          <w:spacing w:val="-8"/>
        </w:rPr>
        <w:t xml:space="preserve"> </w:t>
      </w:r>
      <w:r w:rsidRPr="0055757E">
        <w:t>days</w:t>
      </w:r>
      <w:r w:rsidRPr="0055757E">
        <w:rPr>
          <w:spacing w:val="-8"/>
        </w:rPr>
        <w:t xml:space="preserve"> </w:t>
      </w:r>
      <w:r w:rsidRPr="0055757E">
        <w:t>of</w:t>
      </w:r>
      <w:r w:rsidRPr="0055757E">
        <w:rPr>
          <w:spacing w:val="-1"/>
          <w:w w:val="99"/>
        </w:rPr>
        <w:t xml:space="preserve"> </w:t>
      </w:r>
      <w:r w:rsidRPr="0055757E">
        <w:t>receipt.</w:t>
      </w:r>
    </w:p>
    <w:p w14:paraId="6E87C4DF" w14:textId="77777777" w:rsidR="00CC1BAF" w:rsidRDefault="00CC1BAF">
      <w:pPr>
        <w:spacing w:before="10"/>
        <w:rPr>
          <w:rFonts w:ascii="Arial" w:eastAsia="Arial" w:hAnsi="Arial" w:cs="Arial"/>
          <w:sz w:val="19"/>
          <w:szCs w:val="19"/>
        </w:rPr>
      </w:pPr>
    </w:p>
    <w:p w14:paraId="699899D1" w14:textId="77777777" w:rsidR="00CC1BAF" w:rsidRDefault="00E610C6">
      <w:pPr>
        <w:pStyle w:val="Heading2"/>
        <w:ind w:left="157" w:right="335"/>
        <w:rPr>
          <w:b w:val="0"/>
          <w:bCs w:val="0"/>
        </w:rPr>
      </w:pPr>
      <w:r>
        <w:t>COMPLETED</w:t>
      </w:r>
      <w:r>
        <w:rPr>
          <w:spacing w:val="-22"/>
        </w:rPr>
        <w:t xml:space="preserve"> </w:t>
      </w:r>
      <w:r>
        <w:t>FORMS</w:t>
      </w:r>
    </w:p>
    <w:p w14:paraId="1E51DC0B" w14:textId="77777777" w:rsidR="00CC1BAF" w:rsidRDefault="00CC1BAF">
      <w:pPr>
        <w:spacing w:before="1"/>
        <w:rPr>
          <w:rFonts w:ascii="Arial" w:eastAsia="Arial" w:hAnsi="Arial" w:cs="Arial"/>
          <w:b/>
          <w:bCs/>
          <w:sz w:val="20"/>
          <w:szCs w:val="20"/>
        </w:rPr>
      </w:pPr>
    </w:p>
    <w:p w14:paraId="457341CD" w14:textId="77777777" w:rsidR="00CC1BAF" w:rsidRDefault="00E610C6">
      <w:pPr>
        <w:pStyle w:val="BodyText"/>
        <w:ind w:left="157" w:right="335" w:firstLine="0"/>
      </w:pPr>
      <w:r>
        <w:t>Please return completed forms</w:t>
      </w:r>
      <w:r>
        <w:rPr>
          <w:spacing w:val="-37"/>
        </w:rPr>
        <w:t xml:space="preserve"> </w:t>
      </w:r>
      <w:r>
        <w:t>to:</w:t>
      </w:r>
    </w:p>
    <w:p w14:paraId="71B02AF7" w14:textId="77777777" w:rsidR="00CC1BAF" w:rsidRDefault="00CC1BAF">
      <w:pPr>
        <w:spacing w:before="11"/>
        <w:rPr>
          <w:rFonts w:ascii="Arial" w:eastAsia="Arial" w:hAnsi="Arial" w:cs="Arial"/>
          <w:sz w:val="21"/>
          <w:szCs w:val="21"/>
        </w:rPr>
      </w:pPr>
    </w:p>
    <w:p w14:paraId="0E6D293D" w14:textId="77777777" w:rsidR="009820A4" w:rsidRDefault="009820A4">
      <w:pPr>
        <w:pStyle w:val="BodyText"/>
        <w:ind w:left="1578" w:right="4067" w:firstLine="0"/>
      </w:pPr>
      <w:r>
        <w:t>Crown Land Data</w:t>
      </w:r>
    </w:p>
    <w:p w14:paraId="0CD3C508" w14:textId="77777777" w:rsidR="00CC1BAF" w:rsidRDefault="00E610C6">
      <w:pPr>
        <w:pStyle w:val="BodyText"/>
        <w:ind w:left="1578" w:right="4067" w:firstLine="0"/>
      </w:pPr>
      <w:r>
        <w:t>Alberta</w:t>
      </w:r>
      <w:r>
        <w:rPr>
          <w:spacing w:val="-17"/>
        </w:rPr>
        <w:t xml:space="preserve"> </w:t>
      </w:r>
      <w:r>
        <w:t>Energy</w:t>
      </w:r>
    </w:p>
    <w:p w14:paraId="333A7C67" w14:textId="77777777" w:rsidR="00CC1BAF" w:rsidRDefault="00E610C6">
      <w:pPr>
        <w:pStyle w:val="BodyText"/>
        <w:spacing w:before="24" w:line="218" w:lineRule="exact"/>
        <w:ind w:left="1579" w:right="4067" w:hanging="1"/>
      </w:pPr>
      <w:r>
        <w:t>1</w:t>
      </w:r>
      <w:r>
        <w:rPr>
          <w:rFonts w:cs="Arial"/>
        </w:rPr>
        <w:t>1</w:t>
      </w:r>
      <w:r>
        <w:rPr>
          <w:position w:val="10"/>
          <w:sz w:val="13"/>
          <w:szCs w:val="13"/>
        </w:rPr>
        <w:t xml:space="preserve">th </w:t>
      </w:r>
      <w:r>
        <w:t>floor, North Petroleum</w:t>
      </w:r>
      <w:r>
        <w:rPr>
          <w:spacing w:val="-29"/>
        </w:rPr>
        <w:t xml:space="preserve"> </w:t>
      </w:r>
      <w:r>
        <w:t>Plaza</w:t>
      </w:r>
      <w:r>
        <w:rPr>
          <w:w w:val="99"/>
        </w:rPr>
        <w:t xml:space="preserve"> </w:t>
      </w:r>
      <w:r>
        <w:t>9945 – 108</w:t>
      </w:r>
      <w:r>
        <w:rPr>
          <w:spacing w:val="-8"/>
        </w:rPr>
        <w:t xml:space="preserve"> </w:t>
      </w:r>
      <w:r>
        <w:t>Street</w:t>
      </w:r>
    </w:p>
    <w:p w14:paraId="65C3539B" w14:textId="77777777" w:rsidR="00CC1BAF" w:rsidRDefault="00E610C6">
      <w:pPr>
        <w:pStyle w:val="BodyText"/>
        <w:ind w:left="1579" w:right="5347" w:firstLine="0"/>
      </w:pPr>
      <w:r>
        <w:t>Edmonton,</w:t>
      </w:r>
      <w:r>
        <w:rPr>
          <w:spacing w:val="-10"/>
        </w:rPr>
        <w:t xml:space="preserve"> </w:t>
      </w:r>
      <w:r>
        <w:t>Alberta</w:t>
      </w:r>
      <w:r>
        <w:rPr>
          <w:w w:val="99"/>
        </w:rPr>
        <w:t xml:space="preserve"> </w:t>
      </w:r>
      <w:r>
        <w:t>T5K</w:t>
      </w:r>
      <w:r>
        <w:rPr>
          <w:spacing w:val="-3"/>
        </w:rPr>
        <w:t xml:space="preserve"> </w:t>
      </w:r>
      <w:r>
        <w:t>2G6</w:t>
      </w:r>
    </w:p>
    <w:p w14:paraId="116B597F" w14:textId="77777777" w:rsidR="00CC1BAF" w:rsidRDefault="00E610C6">
      <w:pPr>
        <w:pStyle w:val="BodyText"/>
        <w:ind w:left="1579" w:right="335" w:firstLine="0"/>
      </w:pPr>
      <w:r>
        <w:t>Phone:</w:t>
      </w:r>
      <w:r>
        <w:rPr>
          <w:spacing w:val="43"/>
        </w:rPr>
        <w:t xml:space="preserve"> </w:t>
      </w:r>
      <w:r>
        <w:t>(780)</w:t>
      </w:r>
      <w:r w:rsidR="00E7023E">
        <w:t>644-2300</w:t>
      </w:r>
    </w:p>
    <w:p w14:paraId="0270916F" w14:textId="77777777" w:rsidR="00CC1BAF" w:rsidRDefault="009820A4">
      <w:pPr>
        <w:pStyle w:val="BodyText"/>
        <w:ind w:left="1578" w:right="335" w:firstLine="0"/>
      </w:pPr>
      <w:hyperlink r:id="rId25">
        <w:r>
          <w:rPr>
            <w:color w:val="0000FF"/>
            <w:u w:val="single" w:color="0000FF"/>
          </w:rPr>
          <w:t>crownlanddatasupport@gov.ab.ca</w:t>
        </w:r>
      </w:hyperlink>
    </w:p>
    <w:p w14:paraId="3387F577" w14:textId="77777777" w:rsidR="00CC1BAF" w:rsidRDefault="00CC1BAF">
      <w:pPr>
        <w:spacing w:before="3"/>
        <w:rPr>
          <w:rFonts w:ascii="Arial" w:eastAsia="Arial" w:hAnsi="Arial" w:cs="Arial"/>
          <w:sz w:val="20"/>
          <w:szCs w:val="20"/>
        </w:rPr>
      </w:pPr>
    </w:p>
    <w:p w14:paraId="01E09B2C" w14:textId="77777777" w:rsidR="00CC1BAF" w:rsidRDefault="00936227">
      <w:pPr>
        <w:spacing w:line="20" w:lineRule="exact"/>
        <w:ind w:left="104"/>
        <w:rPr>
          <w:rFonts w:ascii="Arial" w:eastAsia="Arial" w:hAnsi="Arial" w:cs="Arial"/>
          <w:sz w:val="2"/>
          <w:szCs w:val="2"/>
        </w:rPr>
      </w:pPr>
      <w:r>
        <w:rPr>
          <w:rFonts w:ascii="Arial" w:eastAsia="Arial" w:hAnsi="Arial" w:cs="Arial"/>
          <w:noProof/>
          <w:sz w:val="2"/>
          <w:szCs w:val="2"/>
          <w:lang w:val="en-CA" w:eastAsia="en-CA"/>
        </w:rPr>
        <mc:AlternateContent>
          <mc:Choice Requires="wpg">
            <w:drawing>
              <wp:inline distT="0" distB="0" distL="0" distR="0" wp14:anchorId="79730FB5" wp14:editId="490B192B">
                <wp:extent cx="5532120" cy="9525"/>
                <wp:effectExtent l="9525" t="9525" r="1905" b="0"/>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2120" cy="9525"/>
                          <a:chOff x="0" y="0"/>
                          <a:chExt cx="8712" cy="15"/>
                        </a:xfrm>
                      </wpg:grpSpPr>
                      <wpg:grpSp>
                        <wpg:cNvPr id="8" name="Group 9"/>
                        <wpg:cNvGrpSpPr>
                          <a:grpSpLocks/>
                        </wpg:cNvGrpSpPr>
                        <wpg:grpSpPr bwMode="auto">
                          <a:xfrm>
                            <a:off x="7" y="7"/>
                            <a:ext cx="8698" cy="2"/>
                            <a:chOff x="7" y="7"/>
                            <a:chExt cx="8698" cy="2"/>
                          </a:xfrm>
                        </wpg:grpSpPr>
                        <wps:wsp>
                          <wps:cNvPr id="9" name="Freeform 10"/>
                          <wps:cNvSpPr>
                            <a:spLocks/>
                          </wps:cNvSpPr>
                          <wps:spPr bwMode="auto">
                            <a:xfrm>
                              <a:off x="7" y="7"/>
                              <a:ext cx="8698" cy="2"/>
                            </a:xfrm>
                            <a:custGeom>
                              <a:avLst/>
                              <a:gdLst>
                                <a:gd name="T0" fmla="+- 0 7 7"/>
                                <a:gd name="T1" fmla="*/ T0 w 8698"/>
                                <a:gd name="T2" fmla="+- 0 8705 7"/>
                                <a:gd name="T3" fmla="*/ T2 w 8698"/>
                              </a:gdLst>
                              <a:ahLst/>
                              <a:cxnLst>
                                <a:cxn ang="0">
                                  <a:pos x="T1" y="0"/>
                                </a:cxn>
                                <a:cxn ang="0">
                                  <a:pos x="T3" y="0"/>
                                </a:cxn>
                              </a:cxnLst>
                              <a:rect l="0" t="0" r="r" b="b"/>
                              <a:pathLst>
                                <a:path w="8698">
                                  <a:moveTo>
                                    <a:pt x="0" y="0"/>
                                  </a:moveTo>
                                  <a:lnTo>
                                    <a:pt x="869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60EA577" id="Group 8" o:spid="_x0000_s1026" style="width:435.6pt;height:.75pt;mso-position-horizontal-relative:char;mso-position-vertical-relative:line" coordsize="87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">
                <v:group id="Group 9" o:spid="_x0000_s1027" style="position:absolute;left:7;top:7;width:8698;height:2" coordorigin="7,7" coordsize="86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0" o:spid="_x0000_s1028" style="position:absolute;left:7;top:7;width:8698;height:2;visibility:visible;mso-wrap-style:square;v-text-anchor:top" coordsize="86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" path="m,l8698,e" filled="f" strokeweight=".72pt">
                    <v:path arrowok="t" o:connecttype="custom" o:connectlocs="0,0;8698,0" o:connectangles="0,0"/>
                  </v:shape>
                </v:group>
                <w10:anchorlock/>
              </v:group>
            </w:pict>
          </mc:Fallback>
        </mc:AlternateContent>
      </w:r>
    </w:p>
    <w:p w14:paraId="20AD8F4C" w14:textId="77777777" w:rsidR="00CC1BAF" w:rsidRDefault="00CC1BAF">
      <w:pPr>
        <w:spacing w:line="20" w:lineRule="exact"/>
        <w:rPr>
          <w:rFonts w:ascii="Arial" w:eastAsia="Arial" w:hAnsi="Arial" w:cs="Arial"/>
          <w:sz w:val="2"/>
          <w:szCs w:val="2"/>
        </w:rPr>
        <w:sectPr w:rsidR="00CC1BAF" w:rsidSect="004E75DD">
          <w:pgSz w:w="12240" w:h="15840" w:code="1"/>
          <w:pgMar w:top="1701" w:right="1644" w:bottom="1134" w:left="1644" w:header="284" w:footer="567" w:gutter="0"/>
          <w:cols w:space="720"/>
        </w:sectPr>
      </w:pPr>
    </w:p>
    <w:p w14:paraId="3D5F25D0" w14:textId="77777777" w:rsidR="00CC1BAF" w:rsidRDefault="00936227">
      <w:pPr>
        <w:spacing w:line="20" w:lineRule="exact"/>
        <w:ind w:left="104"/>
        <w:rPr>
          <w:rFonts w:ascii="Arial" w:eastAsia="Arial" w:hAnsi="Arial" w:cs="Arial"/>
          <w:sz w:val="2"/>
          <w:szCs w:val="2"/>
        </w:rPr>
      </w:pPr>
      <w:r>
        <w:rPr>
          <w:rFonts w:ascii="Arial" w:eastAsia="Arial" w:hAnsi="Arial" w:cs="Arial"/>
          <w:noProof/>
          <w:sz w:val="2"/>
          <w:szCs w:val="2"/>
          <w:lang w:val="en-CA" w:eastAsia="en-CA"/>
        </w:rPr>
        <w:lastRenderedPageBreak/>
        <mc:AlternateContent>
          <mc:Choice Requires="wpg">
            <w:drawing>
              <wp:inline distT="0" distB="0" distL="0" distR="0" wp14:anchorId="075946B3" wp14:editId="06FA055E">
                <wp:extent cx="5532120" cy="9525"/>
                <wp:effectExtent l="9525" t="9525" r="1905" b="0"/>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2120" cy="9525"/>
                          <a:chOff x="0" y="0"/>
                          <a:chExt cx="8712" cy="15"/>
                        </a:xfrm>
                      </wpg:grpSpPr>
                      <wpg:grpSp>
                        <wpg:cNvPr id="5" name="Group 6"/>
                        <wpg:cNvGrpSpPr>
                          <a:grpSpLocks/>
                        </wpg:cNvGrpSpPr>
                        <wpg:grpSpPr bwMode="auto">
                          <a:xfrm>
                            <a:off x="7" y="7"/>
                            <a:ext cx="8698" cy="2"/>
                            <a:chOff x="7" y="7"/>
                            <a:chExt cx="8698" cy="2"/>
                          </a:xfrm>
                        </wpg:grpSpPr>
                        <wps:wsp>
                          <wps:cNvPr id="6" name="Freeform 7"/>
                          <wps:cNvSpPr>
                            <a:spLocks/>
                          </wps:cNvSpPr>
                          <wps:spPr bwMode="auto">
                            <a:xfrm>
                              <a:off x="7" y="7"/>
                              <a:ext cx="8698" cy="2"/>
                            </a:xfrm>
                            <a:custGeom>
                              <a:avLst/>
                              <a:gdLst>
                                <a:gd name="T0" fmla="+- 0 7 7"/>
                                <a:gd name="T1" fmla="*/ T0 w 8698"/>
                                <a:gd name="T2" fmla="+- 0 8705 7"/>
                                <a:gd name="T3" fmla="*/ T2 w 8698"/>
                              </a:gdLst>
                              <a:ahLst/>
                              <a:cxnLst>
                                <a:cxn ang="0">
                                  <a:pos x="T1" y="0"/>
                                </a:cxn>
                                <a:cxn ang="0">
                                  <a:pos x="T3" y="0"/>
                                </a:cxn>
                              </a:cxnLst>
                              <a:rect l="0" t="0" r="r" b="b"/>
                              <a:pathLst>
                                <a:path w="8698">
                                  <a:moveTo>
                                    <a:pt x="0" y="0"/>
                                  </a:moveTo>
                                  <a:lnTo>
                                    <a:pt x="869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2BEFB3F" id="Group 5" o:spid="_x0000_s1026" style="width:435.6pt;height:.75pt;mso-position-horizontal-relative:char;mso-position-vertical-relative:line" coordsize="87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">
                <v:group id="Group 6" o:spid="_x0000_s1027" style="position:absolute;left:7;top:7;width:8698;height:2" coordorigin="7,7" coordsize="86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7" o:spid="_x0000_s1028" style="position:absolute;left:7;top:7;width:8698;height:2;visibility:visible;mso-wrap-style:square;v-text-anchor:top" coordsize="86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" path="m,l8698,e" filled="f" strokeweight=".72pt">
                    <v:path arrowok="t" o:connecttype="custom" o:connectlocs="0,0;8698,0" o:connectangles="0,0"/>
                  </v:shape>
                </v:group>
                <w10:anchorlock/>
              </v:group>
            </w:pict>
          </mc:Fallback>
        </mc:AlternateContent>
      </w:r>
    </w:p>
    <w:p w14:paraId="063A66D2" w14:textId="77777777" w:rsidR="00CC1BAF" w:rsidRPr="00002776" w:rsidRDefault="00E610C6">
      <w:pPr>
        <w:pStyle w:val="Heading1"/>
        <w:spacing w:line="266" w:lineRule="exact"/>
        <w:ind w:right="335"/>
        <w:rPr>
          <w:b w:val="0"/>
          <w:bCs w:val="0"/>
          <w:color w:val="0066FF"/>
        </w:rPr>
      </w:pPr>
      <w:bookmarkStart w:id="2" w:name="ETS_FORM_–_COMPLETION_INFORMATION"/>
      <w:bookmarkEnd w:id="2"/>
      <w:r w:rsidRPr="00002776">
        <w:rPr>
          <w:color w:val="0066FF"/>
        </w:rPr>
        <w:t>ETS FORM – COMPLETION</w:t>
      </w:r>
      <w:r w:rsidRPr="00002776">
        <w:rPr>
          <w:color w:val="0066FF"/>
          <w:spacing w:val="-15"/>
        </w:rPr>
        <w:t xml:space="preserve"> </w:t>
      </w:r>
      <w:r w:rsidRPr="00002776">
        <w:rPr>
          <w:color w:val="0066FF"/>
        </w:rPr>
        <w:t>INFORMATION</w:t>
      </w:r>
    </w:p>
    <w:p w14:paraId="098739FE" w14:textId="77777777" w:rsidR="00CC1BAF" w:rsidRDefault="00936227">
      <w:pPr>
        <w:spacing w:line="20" w:lineRule="exact"/>
        <w:ind w:left="104"/>
        <w:rPr>
          <w:rFonts w:ascii="Arial" w:eastAsia="Arial" w:hAnsi="Arial" w:cs="Arial"/>
          <w:sz w:val="2"/>
          <w:szCs w:val="2"/>
        </w:rPr>
      </w:pPr>
      <w:r>
        <w:rPr>
          <w:rFonts w:ascii="Arial" w:eastAsia="Arial" w:hAnsi="Arial" w:cs="Arial"/>
          <w:noProof/>
          <w:sz w:val="2"/>
          <w:szCs w:val="2"/>
          <w:lang w:val="en-CA" w:eastAsia="en-CA"/>
        </w:rPr>
        <mc:AlternateContent>
          <mc:Choice Requires="wpg">
            <w:drawing>
              <wp:inline distT="0" distB="0" distL="0" distR="0" wp14:anchorId="40AC8D70" wp14:editId="36BAD48F">
                <wp:extent cx="5532120" cy="9525"/>
                <wp:effectExtent l="9525" t="9525" r="1905" b="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2120" cy="9525"/>
                          <a:chOff x="0" y="0"/>
                          <a:chExt cx="8712" cy="15"/>
                        </a:xfrm>
                      </wpg:grpSpPr>
                      <wpg:grpSp>
                        <wpg:cNvPr id="2" name="Group 3"/>
                        <wpg:cNvGrpSpPr>
                          <a:grpSpLocks/>
                        </wpg:cNvGrpSpPr>
                        <wpg:grpSpPr bwMode="auto">
                          <a:xfrm>
                            <a:off x="7" y="7"/>
                            <a:ext cx="8698" cy="2"/>
                            <a:chOff x="7" y="7"/>
                            <a:chExt cx="8698" cy="2"/>
                          </a:xfrm>
                        </wpg:grpSpPr>
                        <wps:wsp>
                          <wps:cNvPr id="3" name="Freeform 4"/>
                          <wps:cNvSpPr>
                            <a:spLocks/>
                          </wps:cNvSpPr>
                          <wps:spPr bwMode="auto">
                            <a:xfrm>
                              <a:off x="7" y="7"/>
                              <a:ext cx="8698" cy="2"/>
                            </a:xfrm>
                            <a:custGeom>
                              <a:avLst/>
                              <a:gdLst>
                                <a:gd name="T0" fmla="+- 0 7 7"/>
                                <a:gd name="T1" fmla="*/ T0 w 8698"/>
                                <a:gd name="T2" fmla="+- 0 8705 7"/>
                                <a:gd name="T3" fmla="*/ T2 w 8698"/>
                              </a:gdLst>
                              <a:ahLst/>
                              <a:cxnLst>
                                <a:cxn ang="0">
                                  <a:pos x="T1" y="0"/>
                                </a:cxn>
                                <a:cxn ang="0">
                                  <a:pos x="T3" y="0"/>
                                </a:cxn>
                              </a:cxnLst>
                              <a:rect l="0" t="0" r="r" b="b"/>
                              <a:pathLst>
                                <a:path w="8698">
                                  <a:moveTo>
                                    <a:pt x="0" y="0"/>
                                  </a:moveTo>
                                  <a:lnTo>
                                    <a:pt x="869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2E58A63" id="Group 2" o:spid="_x0000_s1026" style="width:435.6pt;height:.75pt;mso-position-horizontal-relative:char;mso-position-vertical-relative:line" coordsize="87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">
                <v:group id="Group 3" o:spid="_x0000_s1027" style="position:absolute;left:7;top:7;width:8698;height:2" coordorigin="7,7" coordsize="86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o:spid="_x0000_s1028" style="position:absolute;left:7;top:7;width:8698;height:2;visibility:visible;mso-wrap-style:square;v-text-anchor:top" coordsize="86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" path="m,l8698,e" filled="f" strokeweight=".72pt">
                    <v:path arrowok="t" o:connecttype="custom" o:connectlocs="0,0;8698,0" o:connectangles="0,0"/>
                  </v:shape>
                </v:group>
                <w10:anchorlock/>
              </v:group>
            </w:pict>
          </mc:Fallback>
        </mc:AlternateContent>
      </w:r>
    </w:p>
    <w:p w14:paraId="23C8857D" w14:textId="77777777" w:rsidR="00CC1BAF" w:rsidRDefault="00CC1BAF">
      <w:pPr>
        <w:rPr>
          <w:rFonts w:ascii="Arial" w:eastAsia="Arial" w:hAnsi="Arial" w:cs="Arial"/>
          <w:b/>
          <w:bCs/>
          <w:sz w:val="20"/>
          <w:szCs w:val="20"/>
        </w:rPr>
      </w:pPr>
    </w:p>
    <w:p w14:paraId="5EB5D96F" w14:textId="77777777" w:rsidR="00CC1BAF" w:rsidRDefault="00E610C6">
      <w:pPr>
        <w:pStyle w:val="Heading2"/>
        <w:tabs>
          <w:tab w:val="left" w:pos="1399"/>
        </w:tabs>
        <w:ind w:right="335"/>
        <w:rPr>
          <w:b w:val="0"/>
          <w:bCs w:val="0"/>
        </w:rPr>
      </w:pPr>
      <w:bookmarkStart w:id="3" w:name="PART_A:_ETS_ACCOUNT_APPLICANT_INFORMATIO"/>
      <w:bookmarkStart w:id="4" w:name="_PART_A:_ETS"/>
      <w:bookmarkEnd w:id="3"/>
      <w:bookmarkEnd w:id="4"/>
      <w:r>
        <w:t>PART</w:t>
      </w:r>
      <w:r>
        <w:rPr>
          <w:spacing w:val="1"/>
        </w:rPr>
        <w:t xml:space="preserve"> </w:t>
      </w:r>
      <w:r>
        <w:rPr>
          <w:spacing w:val="-3"/>
        </w:rPr>
        <w:t>A:</w:t>
      </w:r>
      <w:r>
        <w:rPr>
          <w:spacing w:val="-3"/>
        </w:rPr>
        <w:tab/>
      </w:r>
      <w:r>
        <w:t>ETS ACCOUNT APPLICANT</w:t>
      </w:r>
      <w:r>
        <w:rPr>
          <w:spacing w:val="-12"/>
        </w:rPr>
        <w:t xml:space="preserve"> </w:t>
      </w:r>
      <w:r>
        <w:t>INFORMATION</w:t>
      </w:r>
    </w:p>
    <w:p w14:paraId="01636D0A" w14:textId="77777777" w:rsidR="00CC1BAF" w:rsidRDefault="00E610C6">
      <w:pPr>
        <w:spacing w:before="120"/>
        <w:ind w:left="139" w:right="335"/>
        <w:rPr>
          <w:rFonts w:ascii="Arial" w:eastAsia="Arial" w:hAnsi="Arial" w:cs="Arial"/>
          <w:sz w:val="20"/>
          <w:szCs w:val="20"/>
        </w:rPr>
      </w:pPr>
      <w:r>
        <w:rPr>
          <w:rFonts w:ascii="Arial"/>
          <w:i/>
          <w:sz w:val="20"/>
        </w:rPr>
        <w:t>This section is completed by the ETS account applicant who will be conducting one or more</w:t>
      </w:r>
      <w:r>
        <w:rPr>
          <w:rFonts w:ascii="Arial"/>
          <w:i/>
          <w:spacing w:val="-31"/>
          <w:sz w:val="20"/>
        </w:rPr>
        <w:t xml:space="preserve"> </w:t>
      </w:r>
      <w:r>
        <w:rPr>
          <w:rFonts w:ascii="Arial"/>
          <w:i/>
          <w:sz w:val="20"/>
        </w:rPr>
        <w:t>of</w:t>
      </w:r>
      <w:r>
        <w:rPr>
          <w:rFonts w:ascii="Arial"/>
          <w:i/>
          <w:spacing w:val="-1"/>
          <w:w w:val="99"/>
          <w:sz w:val="20"/>
        </w:rPr>
        <w:t xml:space="preserve"> </w:t>
      </w:r>
      <w:r>
        <w:rPr>
          <w:rFonts w:ascii="Arial"/>
          <w:i/>
          <w:sz w:val="20"/>
        </w:rPr>
        <w:t>the following on-line</w:t>
      </w:r>
      <w:r>
        <w:rPr>
          <w:rFonts w:ascii="Arial"/>
          <w:i/>
          <w:spacing w:val="-12"/>
          <w:sz w:val="20"/>
        </w:rPr>
        <w:t xml:space="preserve"> </w:t>
      </w:r>
      <w:r>
        <w:rPr>
          <w:rFonts w:ascii="Arial"/>
          <w:i/>
          <w:sz w:val="20"/>
        </w:rPr>
        <w:t>activities:</w:t>
      </w:r>
    </w:p>
    <w:p w14:paraId="5E5AD9D2" w14:textId="77777777" w:rsidR="00CC1BAF" w:rsidRDefault="00E610C6">
      <w:pPr>
        <w:pStyle w:val="ListParagraph"/>
        <w:numPr>
          <w:ilvl w:val="0"/>
          <w:numId w:val="2"/>
        </w:numPr>
        <w:tabs>
          <w:tab w:val="left" w:pos="853"/>
        </w:tabs>
        <w:spacing w:before="121"/>
        <w:ind w:left="852" w:right="335" w:hanging="355"/>
        <w:rPr>
          <w:rFonts w:ascii="Arial" w:eastAsia="Arial" w:hAnsi="Arial" w:cs="Arial"/>
          <w:sz w:val="20"/>
          <w:szCs w:val="20"/>
        </w:rPr>
      </w:pPr>
      <w:r>
        <w:rPr>
          <w:rFonts w:ascii="Arial"/>
          <w:i/>
          <w:sz w:val="20"/>
        </w:rPr>
        <w:t>Submitting land searches, ownership transfers, posting and bid</w:t>
      </w:r>
      <w:r>
        <w:rPr>
          <w:rFonts w:ascii="Arial"/>
          <w:i/>
          <w:spacing w:val="-23"/>
          <w:sz w:val="20"/>
        </w:rPr>
        <w:t xml:space="preserve"> </w:t>
      </w:r>
      <w:r>
        <w:rPr>
          <w:rFonts w:ascii="Arial"/>
          <w:i/>
          <w:sz w:val="20"/>
        </w:rPr>
        <w:t>requests.</w:t>
      </w:r>
    </w:p>
    <w:p w14:paraId="5E63282D" w14:textId="77777777" w:rsidR="00CC1BAF" w:rsidRPr="0055757E" w:rsidRDefault="0055757E">
      <w:pPr>
        <w:pStyle w:val="ListParagraph"/>
        <w:numPr>
          <w:ilvl w:val="0"/>
          <w:numId w:val="2"/>
        </w:numPr>
        <w:tabs>
          <w:tab w:val="left" w:pos="853"/>
        </w:tabs>
        <w:spacing w:before="57"/>
        <w:ind w:left="852" w:right="335" w:hanging="355"/>
        <w:rPr>
          <w:rFonts w:ascii="Arial" w:eastAsia="Arial" w:hAnsi="Arial" w:cs="Arial"/>
          <w:sz w:val="20"/>
          <w:szCs w:val="20"/>
        </w:rPr>
      </w:pPr>
      <w:r>
        <w:rPr>
          <w:rFonts w:ascii="Arial"/>
          <w:i/>
          <w:sz w:val="20"/>
        </w:rPr>
        <w:t>Sending electronic files</w:t>
      </w:r>
    </w:p>
    <w:p w14:paraId="1D093851" w14:textId="77777777" w:rsidR="00CC1BAF" w:rsidRPr="00836E0B" w:rsidRDefault="0055757E">
      <w:pPr>
        <w:pStyle w:val="ListParagraph"/>
        <w:numPr>
          <w:ilvl w:val="0"/>
          <w:numId w:val="2"/>
        </w:numPr>
        <w:tabs>
          <w:tab w:val="left" w:pos="853"/>
        </w:tabs>
        <w:spacing w:before="59"/>
        <w:ind w:left="852" w:right="335" w:hanging="355"/>
        <w:rPr>
          <w:rFonts w:ascii="Arial" w:eastAsia="Arial" w:hAnsi="Arial" w:cs="Arial"/>
          <w:sz w:val="20"/>
          <w:szCs w:val="20"/>
        </w:rPr>
      </w:pPr>
      <w:r>
        <w:rPr>
          <w:rFonts w:ascii="Arial"/>
          <w:i/>
          <w:sz w:val="20"/>
        </w:rPr>
        <w:t>Retrieving electronic files</w:t>
      </w:r>
    </w:p>
    <w:p w14:paraId="05C23978" w14:textId="77777777" w:rsidR="00F94BA3" w:rsidRDefault="00F94BA3" w:rsidP="00836E0B">
      <w:pPr>
        <w:tabs>
          <w:tab w:val="left" w:pos="853"/>
        </w:tabs>
        <w:spacing w:before="59"/>
        <w:ind w:left="139" w:right="335"/>
        <w:rPr>
          <w:rFonts w:ascii="Arial" w:eastAsia="Arial" w:hAnsi="Arial" w:cs="Arial"/>
          <w:b/>
          <w:sz w:val="20"/>
          <w:szCs w:val="20"/>
        </w:rPr>
      </w:pPr>
    </w:p>
    <w:p w14:paraId="0723735C" w14:textId="77777777" w:rsidR="00836E0B" w:rsidRDefault="00836E0B" w:rsidP="00F94BA3">
      <w:pPr>
        <w:tabs>
          <w:tab w:val="left" w:pos="853"/>
        </w:tabs>
        <w:spacing w:before="59"/>
        <w:ind w:left="851" w:right="335" w:hanging="712"/>
        <w:rPr>
          <w:rFonts w:ascii="Arial" w:eastAsia="Arial" w:hAnsi="Arial" w:cs="Arial"/>
          <w:sz w:val="20"/>
          <w:szCs w:val="20"/>
        </w:rPr>
      </w:pPr>
      <w:r w:rsidRPr="00836E0B">
        <w:rPr>
          <w:rFonts w:ascii="Arial" w:eastAsia="Arial" w:hAnsi="Arial" w:cs="Arial"/>
          <w:b/>
          <w:sz w:val="20"/>
          <w:szCs w:val="20"/>
        </w:rPr>
        <w:t>A1</w:t>
      </w:r>
      <w:r>
        <w:rPr>
          <w:rFonts w:ascii="Arial" w:eastAsia="Arial" w:hAnsi="Arial" w:cs="Arial"/>
          <w:sz w:val="20"/>
          <w:szCs w:val="20"/>
        </w:rPr>
        <w:tab/>
      </w:r>
      <w:r w:rsidRPr="00836E0B">
        <w:rPr>
          <w:rFonts w:ascii="Arial" w:eastAsia="Arial" w:hAnsi="Arial" w:cs="Arial"/>
          <w:b/>
          <w:sz w:val="20"/>
          <w:szCs w:val="20"/>
        </w:rPr>
        <w:t>Set Up/Amend/Terminate ETS Account</w:t>
      </w:r>
      <w:r>
        <w:rPr>
          <w:rFonts w:ascii="Arial" w:eastAsia="Arial" w:hAnsi="Arial" w:cs="Arial"/>
          <w:sz w:val="20"/>
          <w:szCs w:val="20"/>
        </w:rPr>
        <w:t xml:space="preserve"> – Check the appropriate box to setup, amend, or terminate the ETS Account.</w:t>
      </w:r>
    </w:p>
    <w:p w14:paraId="760D3DD3" w14:textId="77777777" w:rsidR="00836E0B" w:rsidRDefault="00836E0B" w:rsidP="00F94BA3">
      <w:pPr>
        <w:tabs>
          <w:tab w:val="left" w:pos="853"/>
        </w:tabs>
        <w:spacing w:before="59"/>
        <w:ind w:left="851" w:right="335" w:hanging="709"/>
        <w:rPr>
          <w:rFonts w:ascii="Arial" w:eastAsia="Arial" w:hAnsi="Arial" w:cs="Arial"/>
          <w:sz w:val="20"/>
          <w:szCs w:val="20"/>
        </w:rPr>
      </w:pPr>
      <w:r w:rsidRPr="00836E0B">
        <w:rPr>
          <w:rFonts w:ascii="Arial" w:eastAsia="Arial" w:hAnsi="Arial" w:cs="Arial"/>
          <w:b/>
          <w:sz w:val="20"/>
          <w:szCs w:val="20"/>
        </w:rPr>
        <w:t>A2</w:t>
      </w:r>
      <w:r>
        <w:rPr>
          <w:rFonts w:ascii="Arial" w:eastAsia="Arial" w:hAnsi="Arial" w:cs="Arial"/>
          <w:sz w:val="20"/>
          <w:szCs w:val="20"/>
        </w:rPr>
        <w:tab/>
      </w:r>
      <w:r w:rsidRPr="00836E0B">
        <w:rPr>
          <w:rFonts w:ascii="Arial" w:eastAsia="Arial" w:hAnsi="Arial" w:cs="Arial"/>
          <w:b/>
          <w:sz w:val="20"/>
          <w:szCs w:val="20"/>
        </w:rPr>
        <w:t>ETS Account ID</w:t>
      </w:r>
      <w:r>
        <w:rPr>
          <w:rFonts w:ascii="Arial" w:eastAsia="Arial" w:hAnsi="Arial" w:cs="Arial"/>
          <w:sz w:val="20"/>
          <w:szCs w:val="20"/>
        </w:rPr>
        <w:t xml:space="preserve"> – Enter ETS Account Number if amending an account.  Leave blank if a new application.</w:t>
      </w:r>
    </w:p>
    <w:p w14:paraId="7509CAB3" w14:textId="5CB3FB80" w:rsidR="00836E0B" w:rsidRDefault="00836E0B" w:rsidP="00F94BA3">
      <w:pPr>
        <w:tabs>
          <w:tab w:val="left" w:pos="853"/>
        </w:tabs>
        <w:spacing w:before="59"/>
        <w:ind w:left="851" w:right="335" w:hanging="712"/>
        <w:rPr>
          <w:rFonts w:ascii="Arial" w:eastAsia="Arial" w:hAnsi="Arial" w:cs="Arial"/>
          <w:sz w:val="20"/>
          <w:szCs w:val="20"/>
        </w:rPr>
      </w:pPr>
      <w:r w:rsidRPr="00836E0B">
        <w:rPr>
          <w:rFonts w:ascii="Arial" w:eastAsia="Arial" w:hAnsi="Arial" w:cs="Arial"/>
          <w:b/>
          <w:sz w:val="20"/>
          <w:szCs w:val="20"/>
        </w:rPr>
        <w:t>A3</w:t>
      </w:r>
      <w:r>
        <w:rPr>
          <w:rFonts w:ascii="Arial" w:eastAsia="Arial" w:hAnsi="Arial" w:cs="Arial"/>
          <w:sz w:val="20"/>
          <w:szCs w:val="20"/>
        </w:rPr>
        <w:tab/>
      </w:r>
      <w:r w:rsidR="008D46F6" w:rsidRPr="008D46F6">
        <w:rPr>
          <w:rFonts w:ascii="Arial" w:eastAsia="Arial" w:hAnsi="Arial" w:cs="Arial"/>
          <w:b/>
          <w:bCs/>
          <w:sz w:val="20"/>
          <w:szCs w:val="20"/>
        </w:rPr>
        <w:t>Indicate</w:t>
      </w:r>
      <w:r w:rsidR="008D46F6">
        <w:rPr>
          <w:rFonts w:ascii="Arial" w:eastAsia="Arial" w:hAnsi="Arial" w:cs="Arial"/>
          <w:sz w:val="20"/>
          <w:szCs w:val="20"/>
        </w:rPr>
        <w:t xml:space="preserve"> </w:t>
      </w:r>
      <w:r w:rsidRPr="00F94BA3">
        <w:rPr>
          <w:rFonts w:ascii="Arial" w:eastAsia="Arial" w:hAnsi="Arial" w:cs="Arial"/>
          <w:b/>
          <w:sz w:val="20"/>
          <w:szCs w:val="20"/>
        </w:rPr>
        <w:t>Type of Amendment</w:t>
      </w:r>
      <w:r>
        <w:rPr>
          <w:rFonts w:ascii="Arial" w:eastAsia="Arial" w:hAnsi="Arial" w:cs="Arial"/>
          <w:sz w:val="20"/>
          <w:szCs w:val="20"/>
        </w:rPr>
        <w:t xml:space="preserve"> – If A1 selection Amend is checked, indicate type of account change (change of Administrator, change of e-mail address, change of address, etc.).</w:t>
      </w:r>
    </w:p>
    <w:p w14:paraId="13B22965" w14:textId="77777777" w:rsidR="00836E0B" w:rsidRDefault="00836E0B" w:rsidP="00836E0B">
      <w:pPr>
        <w:tabs>
          <w:tab w:val="left" w:pos="853"/>
        </w:tabs>
        <w:spacing w:before="59"/>
        <w:ind w:left="139" w:right="335"/>
        <w:rPr>
          <w:rFonts w:ascii="Arial" w:eastAsia="Arial" w:hAnsi="Arial" w:cs="Arial"/>
          <w:sz w:val="20"/>
          <w:szCs w:val="20"/>
        </w:rPr>
      </w:pPr>
      <w:r w:rsidRPr="00836E0B">
        <w:rPr>
          <w:rFonts w:ascii="Arial" w:eastAsia="Arial" w:hAnsi="Arial" w:cs="Arial"/>
          <w:b/>
          <w:sz w:val="20"/>
          <w:szCs w:val="20"/>
        </w:rPr>
        <w:t>A4</w:t>
      </w:r>
      <w:r>
        <w:rPr>
          <w:rFonts w:ascii="Arial" w:eastAsia="Arial" w:hAnsi="Arial" w:cs="Arial"/>
          <w:sz w:val="20"/>
          <w:szCs w:val="20"/>
        </w:rPr>
        <w:tab/>
      </w:r>
      <w:r w:rsidRPr="00F94BA3">
        <w:rPr>
          <w:rFonts w:ascii="Arial" w:eastAsia="Arial" w:hAnsi="Arial" w:cs="Arial"/>
          <w:b/>
          <w:sz w:val="20"/>
          <w:szCs w:val="20"/>
        </w:rPr>
        <w:t>GST Number</w:t>
      </w:r>
      <w:r>
        <w:rPr>
          <w:rFonts w:ascii="Arial" w:eastAsia="Arial" w:hAnsi="Arial" w:cs="Arial"/>
          <w:sz w:val="20"/>
          <w:szCs w:val="20"/>
        </w:rPr>
        <w:t xml:space="preserve"> – Provide GST Number for Applicant Company if applicable.</w:t>
      </w:r>
    </w:p>
    <w:p w14:paraId="34EABE9D" w14:textId="77777777" w:rsidR="00836E0B" w:rsidRDefault="00836E0B" w:rsidP="00F94BA3">
      <w:pPr>
        <w:tabs>
          <w:tab w:val="left" w:pos="853"/>
        </w:tabs>
        <w:spacing w:before="59"/>
        <w:ind w:left="851" w:right="335" w:hanging="712"/>
        <w:rPr>
          <w:rFonts w:ascii="Arial" w:eastAsia="Arial" w:hAnsi="Arial" w:cs="Arial"/>
          <w:sz w:val="20"/>
          <w:szCs w:val="20"/>
        </w:rPr>
      </w:pPr>
      <w:r w:rsidRPr="00836E0B">
        <w:rPr>
          <w:rFonts w:ascii="Arial" w:eastAsia="Arial" w:hAnsi="Arial" w:cs="Arial"/>
          <w:b/>
          <w:sz w:val="20"/>
          <w:szCs w:val="20"/>
        </w:rPr>
        <w:t>A5</w:t>
      </w:r>
      <w:r>
        <w:rPr>
          <w:rFonts w:ascii="Arial" w:eastAsia="Arial" w:hAnsi="Arial" w:cs="Arial"/>
          <w:sz w:val="20"/>
          <w:szCs w:val="20"/>
        </w:rPr>
        <w:tab/>
      </w:r>
      <w:r w:rsidRPr="00F94BA3">
        <w:rPr>
          <w:rFonts w:ascii="Arial" w:eastAsia="Arial" w:hAnsi="Arial" w:cs="Arial"/>
          <w:b/>
          <w:sz w:val="20"/>
          <w:szCs w:val="20"/>
        </w:rPr>
        <w:t xml:space="preserve">Company/Individual Name </w:t>
      </w:r>
      <w:r>
        <w:rPr>
          <w:rFonts w:ascii="Arial" w:eastAsia="Arial" w:hAnsi="Arial" w:cs="Arial"/>
          <w:sz w:val="20"/>
          <w:szCs w:val="20"/>
        </w:rPr>
        <w:t>– The full legal name of the company or individual in which the account is to be/is set up.</w:t>
      </w:r>
    </w:p>
    <w:p w14:paraId="2C9F6C58" w14:textId="7652F29D" w:rsidR="00836E0B" w:rsidRDefault="00836E0B" w:rsidP="00F94BA3">
      <w:pPr>
        <w:tabs>
          <w:tab w:val="left" w:pos="853"/>
        </w:tabs>
        <w:spacing w:before="59"/>
        <w:ind w:left="851" w:right="335" w:hanging="712"/>
        <w:rPr>
          <w:rFonts w:ascii="Arial" w:eastAsia="Arial" w:hAnsi="Arial" w:cs="Arial"/>
          <w:sz w:val="20"/>
          <w:szCs w:val="20"/>
        </w:rPr>
      </w:pPr>
      <w:r w:rsidRPr="00836E0B">
        <w:rPr>
          <w:rFonts w:ascii="Arial" w:eastAsia="Arial" w:hAnsi="Arial" w:cs="Arial"/>
          <w:b/>
          <w:sz w:val="20"/>
          <w:szCs w:val="20"/>
        </w:rPr>
        <w:t>A6</w:t>
      </w:r>
      <w:r>
        <w:rPr>
          <w:rFonts w:ascii="Arial" w:eastAsia="Arial" w:hAnsi="Arial" w:cs="Arial"/>
          <w:sz w:val="20"/>
          <w:szCs w:val="20"/>
        </w:rPr>
        <w:tab/>
      </w:r>
      <w:r w:rsidRPr="00F94BA3">
        <w:rPr>
          <w:rFonts w:ascii="Arial" w:eastAsia="Arial" w:hAnsi="Arial" w:cs="Arial"/>
          <w:b/>
          <w:sz w:val="20"/>
          <w:szCs w:val="20"/>
        </w:rPr>
        <w:t>Government of Alberta Client ID</w:t>
      </w:r>
      <w:r>
        <w:rPr>
          <w:rFonts w:ascii="Arial" w:eastAsia="Arial" w:hAnsi="Arial" w:cs="Arial"/>
          <w:sz w:val="20"/>
          <w:szCs w:val="20"/>
        </w:rPr>
        <w:t xml:space="preserve"> – If you do not presently have a Business Associate ID/ Alberta Energy </w:t>
      </w:r>
      <w:r w:rsidR="00D83E03">
        <w:rPr>
          <w:rFonts w:ascii="Arial" w:eastAsia="Arial" w:hAnsi="Arial" w:cs="Arial"/>
          <w:sz w:val="20"/>
          <w:szCs w:val="20"/>
        </w:rPr>
        <w:t xml:space="preserve">and Minerals </w:t>
      </w:r>
      <w:r>
        <w:rPr>
          <w:rFonts w:ascii="Arial" w:eastAsia="Arial" w:hAnsi="Arial" w:cs="Arial"/>
          <w:sz w:val="20"/>
          <w:szCs w:val="20"/>
        </w:rPr>
        <w:t xml:space="preserve">Client ID, leave this field blank.  Alberta Energy </w:t>
      </w:r>
      <w:r w:rsidR="00D83E03">
        <w:rPr>
          <w:rFonts w:ascii="Arial" w:eastAsia="Arial" w:hAnsi="Arial" w:cs="Arial"/>
          <w:sz w:val="20"/>
          <w:szCs w:val="20"/>
        </w:rPr>
        <w:t xml:space="preserve">and Minerals </w:t>
      </w:r>
      <w:r>
        <w:rPr>
          <w:rFonts w:ascii="Arial" w:eastAsia="Arial" w:hAnsi="Arial" w:cs="Arial"/>
          <w:sz w:val="20"/>
          <w:szCs w:val="20"/>
        </w:rPr>
        <w:t>will assign the appropriate ID(s).</w:t>
      </w:r>
    </w:p>
    <w:p w14:paraId="7B0C479A" w14:textId="77777777" w:rsidR="00836E0B" w:rsidRDefault="00836E0B" w:rsidP="00F94BA3">
      <w:pPr>
        <w:tabs>
          <w:tab w:val="left" w:pos="853"/>
        </w:tabs>
        <w:spacing w:before="59"/>
        <w:ind w:left="851" w:right="335" w:hanging="712"/>
        <w:rPr>
          <w:rFonts w:ascii="Arial" w:eastAsia="Arial" w:hAnsi="Arial" w:cs="Arial"/>
          <w:sz w:val="20"/>
          <w:szCs w:val="20"/>
        </w:rPr>
      </w:pPr>
      <w:r w:rsidRPr="00836E0B">
        <w:rPr>
          <w:rFonts w:ascii="Arial" w:eastAsia="Arial" w:hAnsi="Arial" w:cs="Arial"/>
          <w:b/>
          <w:sz w:val="20"/>
          <w:szCs w:val="20"/>
        </w:rPr>
        <w:t>A7</w:t>
      </w:r>
      <w:r>
        <w:rPr>
          <w:rFonts w:ascii="Arial" w:eastAsia="Arial" w:hAnsi="Arial" w:cs="Arial"/>
          <w:sz w:val="20"/>
          <w:szCs w:val="20"/>
        </w:rPr>
        <w:tab/>
      </w:r>
      <w:r w:rsidRPr="00F94BA3">
        <w:rPr>
          <w:rFonts w:ascii="Arial" w:eastAsia="Arial" w:hAnsi="Arial" w:cs="Arial"/>
          <w:b/>
          <w:sz w:val="20"/>
          <w:szCs w:val="20"/>
        </w:rPr>
        <w:t>Company/Individual Address</w:t>
      </w:r>
      <w:r>
        <w:rPr>
          <w:rFonts w:ascii="Arial" w:eastAsia="Arial" w:hAnsi="Arial" w:cs="Arial"/>
          <w:sz w:val="20"/>
          <w:szCs w:val="20"/>
        </w:rPr>
        <w:t xml:space="preserve"> – The full legal address of the company or individual in which the account is to be/is set up.</w:t>
      </w:r>
    </w:p>
    <w:p w14:paraId="2123E4C5" w14:textId="77777777" w:rsidR="00836E0B" w:rsidRDefault="00836E0B" w:rsidP="00F94BA3">
      <w:pPr>
        <w:tabs>
          <w:tab w:val="left" w:pos="853"/>
        </w:tabs>
        <w:spacing w:before="59"/>
        <w:ind w:left="851" w:right="335" w:hanging="712"/>
        <w:rPr>
          <w:rFonts w:ascii="Arial" w:eastAsia="Arial" w:hAnsi="Arial" w:cs="Arial"/>
          <w:sz w:val="20"/>
          <w:szCs w:val="20"/>
        </w:rPr>
      </w:pPr>
      <w:r w:rsidRPr="00836E0B">
        <w:rPr>
          <w:rFonts w:ascii="Arial" w:eastAsia="Arial" w:hAnsi="Arial" w:cs="Arial"/>
          <w:b/>
          <w:sz w:val="20"/>
          <w:szCs w:val="20"/>
        </w:rPr>
        <w:t>A8</w:t>
      </w:r>
      <w:r>
        <w:rPr>
          <w:rFonts w:ascii="Arial" w:eastAsia="Arial" w:hAnsi="Arial" w:cs="Arial"/>
          <w:sz w:val="20"/>
          <w:szCs w:val="20"/>
        </w:rPr>
        <w:tab/>
      </w:r>
      <w:r w:rsidRPr="00F94BA3">
        <w:rPr>
          <w:rFonts w:ascii="Arial" w:eastAsia="Arial" w:hAnsi="Arial" w:cs="Arial"/>
          <w:b/>
          <w:sz w:val="20"/>
          <w:szCs w:val="20"/>
        </w:rPr>
        <w:t>Site Administrator Contact Information</w:t>
      </w:r>
      <w:r>
        <w:rPr>
          <w:rFonts w:ascii="Arial" w:eastAsia="Arial" w:hAnsi="Arial" w:cs="Arial"/>
          <w:sz w:val="20"/>
          <w:szCs w:val="20"/>
        </w:rPr>
        <w:t xml:space="preserve"> – Designated individual with access to all form types applied to the ETS Account and is responsible for creating and maintain Client User ID’s including password resets (Ability to reset password for backup Administrator).</w:t>
      </w:r>
    </w:p>
    <w:p w14:paraId="790C1CEC" w14:textId="77777777" w:rsidR="00836E0B" w:rsidRDefault="00836E0B" w:rsidP="00F94BA3">
      <w:pPr>
        <w:tabs>
          <w:tab w:val="left" w:pos="853"/>
        </w:tabs>
        <w:spacing w:before="59"/>
        <w:ind w:left="851" w:right="335" w:hanging="712"/>
        <w:rPr>
          <w:rFonts w:ascii="Arial" w:eastAsia="Arial" w:hAnsi="Arial" w:cs="Arial"/>
          <w:sz w:val="20"/>
          <w:szCs w:val="20"/>
        </w:rPr>
      </w:pPr>
      <w:r w:rsidRPr="00836E0B">
        <w:rPr>
          <w:rFonts w:ascii="Arial" w:eastAsia="Arial" w:hAnsi="Arial" w:cs="Arial"/>
          <w:b/>
          <w:sz w:val="20"/>
          <w:szCs w:val="20"/>
        </w:rPr>
        <w:t>A9</w:t>
      </w:r>
      <w:r>
        <w:rPr>
          <w:rFonts w:ascii="Arial" w:eastAsia="Arial" w:hAnsi="Arial" w:cs="Arial"/>
          <w:sz w:val="20"/>
          <w:szCs w:val="20"/>
        </w:rPr>
        <w:tab/>
      </w:r>
      <w:r w:rsidRPr="00F94BA3">
        <w:rPr>
          <w:rFonts w:ascii="Arial" w:eastAsia="Arial" w:hAnsi="Arial" w:cs="Arial"/>
          <w:b/>
          <w:sz w:val="20"/>
          <w:szCs w:val="20"/>
        </w:rPr>
        <w:t>Backup Site Administrator Contact Information</w:t>
      </w:r>
      <w:r>
        <w:rPr>
          <w:rFonts w:ascii="Arial" w:eastAsia="Arial" w:hAnsi="Arial" w:cs="Arial"/>
          <w:sz w:val="20"/>
          <w:szCs w:val="20"/>
        </w:rPr>
        <w:t xml:space="preserve"> – Designated individual who can perform the same duties as the Site Administrator; however, cannot reset the Site Administrator’s password.</w:t>
      </w:r>
    </w:p>
    <w:p w14:paraId="60BE9540" w14:textId="77777777" w:rsidR="00836E0B" w:rsidRPr="00836E0B" w:rsidRDefault="00836E0B" w:rsidP="00836E0B">
      <w:pPr>
        <w:tabs>
          <w:tab w:val="left" w:pos="853"/>
        </w:tabs>
        <w:spacing w:before="59"/>
        <w:ind w:left="139" w:right="335"/>
        <w:rPr>
          <w:rFonts w:ascii="Arial" w:eastAsia="Arial" w:hAnsi="Arial" w:cs="Arial"/>
          <w:sz w:val="20"/>
          <w:szCs w:val="20"/>
        </w:rPr>
      </w:pPr>
    </w:p>
    <w:p w14:paraId="0A709A7C" w14:textId="77777777" w:rsidR="00CC1BAF" w:rsidRDefault="00CC1BAF">
      <w:pPr>
        <w:spacing w:before="9"/>
        <w:rPr>
          <w:rFonts w:ascii="Arial" w:eastAsia="Arial" w:hAnsi="Arial" w:cs="Arial"/>
          <w:sz w:val="17"/>
          <w:szCs w:val="17"/>
        </w:rPr>
      </w:pPr>
    </w:p>
    <w:p w14:paraId="1CE33F8C" w14:textId="77777777" w:rsidR="00CC1BAF" w:rsidRDefault="00E610C6">
      <w:pPr>
        <w:pStyle w:val="Heading2"/>
        <w:tabs>
          <w:tab w:val="left" w:pos="1579"/>
        </w:tabs>
        <w:ind w:right="335"/>
        <w:rPr>
          <w:b w:val="0"/>
          <w:bCs w:val="0"/>
        </w:rPr>
      </w:pPr>
      <w:bookmarkStart w:id="5" w:name="_PART_B:_DOCUMENT"/>
      <w:bookmarkEnd w:id="5"/>
      <w:r>
        <w:t>PART</w:t>
      </w:r>
      <w:r>
        <w:rPr>
          <w:spacing w:val="-3"/>
        </w:rPr>
        <w:t xml:space="preserve"> </w:t>
      </w:r>
      <w:r>
        <w:t>B:</w:t>
      </w:r>
      <w:r>
        <w:tab/>
        <w:t>DOCUMENT</w:t>
      </w:r>
      <w:r>
        <w:rPr>
          <w:spacing w:val="-13"/>
        </w:rPr>
        <w:t xml:space="preserve"> </w:t>
      </w:r>
      <w:r>
        <w:t>SUBMISSION/RETRIEVAL</w:t>
      </w:r>
      <w:r w:rsidR="00BD5BA9">
        <w:t xml:space="preserve"> - DETAIL</w:t>
      </w:r>
    </w:p>
    <w:p w14:paraId="55098FB0" w14:textId="77777777" w:rsidR="00CC1BAF" w:rsidRDefault="00E610C6">
      <w:pPr>
        <w:spacing w:before="120"/>
        <w:ind w:left="138" w:right="259"/>
        <w:rPr>
          <w:rFonts w:ascii="Arial" w:eastAsia="Arial" w:hAnsi="Arial" w:cs="Arial"/>
          <w:sz w:val="20"/>
          <w:szCs w:val="20"/>
        </w:rPr>
      </w:pPr>
      <w:r>
        <w:rPr>
          <w:rFonts w:ascii="Arial"/>
          <w:i/>
          <w:sz w:val="20"/>
        </w:rPr>
        <w:t>This</w:t>
      </w:r>
      <w:r>
        <w:rPr>
          <w:rFonts w:ascii="Arial"/>
          <w:i/>
          <w:spacing w:val="-5"/>
          <w:sz w:val="20"/>
        </w:rPr>
        <w:t xml:space="preserve"> </w:t>
      </w:r>
      <w:r>
        <w:rPr>
          <w:rFonts w:ascii="Arial"/>
          <w:i/>
          <w:sz w:val="20"/>
        </w:rPr>
        <w:t>section</w:t>
      </w:r>
      <w:r>
        <w:rPr>
          <w:rFonts w:ascii="Arial"/>
          <w:i/>
          <w:spacing w:val="-6"/>
          <w:sz w:val="20"/>
        </w:rPr>
        <w:t xml:space="preserve"> </w:t>
      </w:r>
      <w:r>
        <w:rPr>
          <w:rFonts w:ascii="Arial"/>
          <w:i/>
          <w:sz w:val="20"/>
        </w:rPr>
        <w:t>is</w:t>
      </w:r>
      <w:r>
        <w:rPr>
          <w:rFonts w:ascii="Arial"/>
          <w:i/>
          <w:spacing w:val="-5"/>
          <w:sz w:val="20"/>
        </w:rPr>
        <w:t xml:space="preserve"> </w:t>
      </w:r>
      <w:r>
        <w:rPr>
          <w:rFonts w:ascii="Arial"/>
          <w:i/>
          <w:sz w:val="20"/>
        </w:rPr>
        <w:t>completed</w:t>
      </w:r>
      <w:r>
        <w:rPr>
          <w:rFonts w:ascii="Arial"/>
          <w:i/>
          <w:spacing w:val="-6"/>
          <w:sz w:val="20"/>
        </w:rPr>
        <w:t xml:space="preserve"> </w:t>
      </w:r>
      <w:r>
        <w:rPr>
          <w:rFonts w:ascii="Arial"/>
          <w:i/>
          <w:sz w:val="20"/>
        </w:rPr>
        <w:t>by</w:t>
      </w:r>
      <w:r>
        <w:rPr>
          <w:rFonts w:ascii="Arial"/>
          <w:i/>
          <w:spacing w:val="-5"/>
          <w:sz w:val="20"/>
        </w:rPr>
        <w:t xml:space="preserve"> </w:t>
      </w:r>
      <w:r>
        <w:rPr>
          <w:rFonts w:ascii="Arial"/>
          <w:i/>
          <w:sz w:val="20"/>
        </w:rPr>
        <w:t>the</w:t>
      </w:r>
      <w:r>
        <w:rPr>
          <w:rFonts w:ascii="Arial"/>
          <w:i/>
          <w:spacing w:val="-6"/>
          <w:sz w:val="20"/>
        </w:rPr>
        <w:t xml:space="preserve"> </w:t>
      </w:r>
      <w:r>
        <w:rPr>
          <w:rFonts w:ascii="Arial"/>
          <w:i/>
          <w:sz w:val="20"/>
        </w:rPr>
        <w:t>ETS</w:t>
      </w:r>
      <w:r>
        <w:rPr>
          <w:rFonts w:ascii="Arial"/>
          <w:i/>
          <w:spacing w:val="-7"/>
          <w:sz w:val="20"/>
        </w:rPr>
        <w:t xml:space="preserve"> </w:t>
      </w:r>
      <w:r>
        <w:rPr>
          <w:rFonts w:ascii="Arial"/>
          <w:i/>
          <w:sz w:val="20"/>
        </w:rPr>
        <w:t>account</w:t>
      </w:r>
      <w:r>
        <w:rPr>
          <w:rFonts w:ascii="Arial"/>
          <w:i/>
          <w:spacing w:val="-6"/>
          <w:sz w:val="20"/>
        </w:rPr>
        <w:t xml:space="preserve"> </w:t>
      </w:r>
      <w:r>
        <w:rPr>
          <w:rFonts w:ascii="Arial"/>
          <w:i/>
          <w:sz w:val="20"/>
        </w:rPr>
        <w:t>applicant</w:t>
      </w:r>
      <w:r>
        <w:rPr>
          <w:rFonts w:ascii="Arial"/>
          <w:i/>
          <w:spacing w:val="-6"/>
          <w:sz w:val="20"/>
        </w:rPr>
        <w:t xml:space="preserve"> </w:t>
      </w:r>
      <w:r>
        <w:rPr>
          <w:rFonts w:ascii="Arial"/>
          <w:i/>
          <w:sz w:val="20"/>
        </w:rPr>
        <w:t>to</w:t>
      </w:r>
      <w:r>
        <w:rPr>
          <w:rFonts w:ascii="Arial"/>
          <w:i/>
          <w:spacing w:val="-6"/>
          <w:sz w:val="20"/>
        </w:rPr>
        <w:t xml:space="preserve"> </w:t>
      </w:r>
      <w:r>
        <w:rPr>
          <w:rFonts w:ascii="Arial"/>
          <w:i/>
          <w:sz w:val="20"/>
        </w:rPr>
        <w:t>set</w:t>
      </w:r>
      <w:r>
        <w:rPr>
          <w:rFonts w:ascii="Arial"/>
          <w:i/>
          <w:spacing w:val="-4"/>
          <w:sz w:val="20"/>
        </w:rPr>
        <w:t xml:space="preserve"> </w:t>
      </w:r>
      <w:r>
        <w:rPr>
          <w:rFonts w:ascii="Arial"/>
          <w:i/>
          <w:sz w:val="20"/>
        </w:rPr>
        <w:t>up</w:t>
      </w:r>
      <w:r>
        <w:rPr>
          <w:rFonts w:ascii="Arial"/>
          <w:i/>
          <w:spacing w:val="-6"/>
          <w:sz w:val="20"/>
        </w:rPr>
        <w:t xml:space="preserve"> </w:t>
      </w:r>
      <w:r>
        <w:rPr>
          <w:rFonts w:ascii="Arial"/>
          <w:i/>
          <w:sz w:val="20"/>
        </w:rPr>
        <w:t>the</w:t>
      </w:r>
      <w:r>
        <w:rPr>
          <w:rFonts w:ascii="Arial"/>
          <w:i/>
          <w:spacing w:val="-4"/>
          <w:sz w:val="20"/>
        </w:rPr>
        <w:t xml:space="preserve"> </w:t>
      </w:r>
      <w:r>
        <w:rPr>
          <w:rFonts w:ascii="Arial"/>
          <w:i/>
          <w:sz w:val="20"/>
        </w:rPr>
        <w:t>appropriate</w:t>
      </w:r>
      <w:r>
        <w:rPr>
          <w:rFonts w:ascii="Arial"/>
          <w:i/>
          <w:spacing w:val="-6"/>
          <w:sz w:val="20"/>
        </w:rPr>
        <w:t xml:space="preserve"> </w:t>
      </w:r>
      <w:r>
        <w:rPr>
          <w:rFonts w:ascii="Arial"/>
          <w:i/>
          <w:sz w:val="20"/>
        </w:rPr>
        <w:t>forms</w:t>
      </w:r>
      <w:r>
        <w:rPr>
          <w:rFonts w:ascii="Arial"/>
          <w:i/>
          <w:spacing w:val="-5"/>
          <w:sz w:val="20"/>
        </w:rPr>
        <w:t xml:space="preserve"> </w:t>
      </w:r>
      <w:r>
        <w:rPr>
          <w:rFonts w:ascii="Arial"/>
          <w:i/>
          <w:sz w:val="20"/>
        </w:rPr>
        <w:t>for</w:t>
      </w:r>
      <w:r>
        <w:rPr>
          <w:rFonts w:ascii="Arial"/>
          <w:i/>
          <w:spacing w:val="-5"/>
          <w:sz w:val="20"/>
        </w:rPr>
        <w:t xml:space="preserve"> </w:t>
      </w:r>
      <w:r>
        <w:rPr>
          <w:rFonts w:ascii="Arial"/>
          <w:i/>
          <w:sz w:val="20"/>
        </w:rPr>
        <w:t>online</w:t>
      </w:r>
      <w:r>
        <w:rPr>
          <w:rFonts w:ascii="Arial"/>
          <w:i/>
          <w:spacing w:val="-1"/>
          <w:w w:val="99"/>
          <w:sz w:val="20"/>
        </w:rPr>
        <w:t xml:space="preserve"> </w:t>
      </w:r>
      <w:r>
        <w:rPr>
          <w:rFonts w:ascii="Arial"/>
          <w:i/>
          <w:sz w:val="20"/>
        </w:rPr>
        <w:t>submission and retrieval of resulting</w:t>
      </w:r>
      <w:r>
        <w:rPr>
          <w:rFonts w:ascii="Arial"/>
          <w:i/>
          <w:spacing w:val="-22"/>
          <w:sz w:val="20"/>
        </w:rPr>
        <w:t xml:space="preserve"> </w:t>
      </w:r>
      <w:r>
        <w:rPr>
          <w:rFonts w:ascii="Arial"/>
          <w:i/>
          <w:sz w:val="20"/>
        </w:rPr>
        <w:t>documents.</w:t>
      </w:r>
    </w:p>
    <w:p w14:paraId="6ADA24C2" w14:textId="77777777" w:rsidR="00CC1BAF" w:rsidRDefault="00E610C6">
      <w:pPr>
        <w:pStyle w:val="Heading2"/>
        <w:spacing w:before="118" w:line="364" w:lineRule="auto"/>
        <w:ind w:left="138" w:right="4067"/>
        <w:rPr>
          <w:b w:val="0"/>
          <w:bCs w:val="0"/>
        </w:rPr>
      </w:pPr>
      <w:r>
        <w:t>Check the appropriate form as noted</w:t>
      </w:r>
      <w:r>
        <w:rPr>
          <w:spacing w:val="-18"/>
        </w:rPr>
        <w:t xml:space="preserve"> </w:t>
      </w:r>
      <w:r>
        <w:t>below</w:t>
      </w:r>
      <w:r>
        <w:rPr>
          <w:b w:val="0"/>
        </w:rPr>
        <w:t>:</w:t>
      </w:r>
      <w:r>
        <w:rPr>
          <w:b w:val="0"/>
          <w:w w:val="99"/>
        </w:rPr>
        <w:t xml:space="preserve"> </w:t>
      </w:r>
      <w:r>
        <w:t>Forms</w:t>
      </w:r>
      <w:r>
        <w:rPr>
          <w:spacing w:val="-11"/>
        </w:rPr>
        <w:t xml:space="preserve"> </w:t>
      </w:r>
      <w:r>
        <w:t>Available:</w:t>
      </w:r>
    </w:p>
    <w:p w14:paraId="4DC10DCD" w14:textId="227AA56C" w:rsidR="00B664FF" w:rsidRDefault="00B664FF" w:rsidP="00EA0CEE">
      <w:pPr>
        <w:pStyle w:val="ListParagraph"/>
        <w:numPr>
          <w:ilvl w:val="0"/>
          <w:numId w:val="1"/>
        </w:numPr>
        <w:tabs>
          <w:tab w:val="left" w:pos="499"/>
        </w:tabs>
        <w:spacing w:before="116"/>
        <w:ind w:left="119" w:right="204"/>
        <w:rPr>
          <w:rFonts w:ascii="Arial" w:eastAsia="Arial" w:hAnsi="Arial" w:cs="Arial"/>
          <w:sz w:val="20"/>
          <w:szCs w:val="20"/>
        </w:rPr>
      </w:pPr>
      <w:r w:rsidRPr="00B664FF">
        <w:rPr>
          <w:rFonts w:ascii="Arial" w:eastAsia="Arial" w:hAnsi="Arial" w:cs="Arial"/>
          <w:b/>
          <w:sz w:val="20"/>
          <w:szCs w:val="20"/>
        </w:rPr>
        <w:t>Agreement Management</w:t>
      </w:r>
      <w:r>
        <w:rPr>
          <w:rFonts w:ascii="Arial" w:eastAsia="Arial" w:hAnsi="Arial" w:cs="Arial"/>
          <w:sz w:val="20"/>
          <w:szCs w:val="20"/>
        </w:rPr>
        <w:t xml:space="preserve"> – To submit Surrender requests, submit request/documents for Rental Reinstatements and receive/review Rental &amp; Royalty Default notifications for PNG Agreements</w:t>
      </w:r>
      <w:r w:rsidR="00EA0CEE">
        <w:rPr>
          <w:rFonts w:ascii="Arial" w:eastAsia="Arial" w:hAnsi="Arial" w:cs="Arial"/>
          <w:sz w:val="20"/>
          <w:szCs w:val="20"/>
        </w:rPr>
        <w:t>.</w:t>
      </w:r>
    </w:p>
    <w:p w14:paraId="71E35392" w14:textId="372D062B" w:rsidR="003E5147" w:rsidRDefault="003E5147" w:rsidP="00EA0CEE">
      <w:pPr>
        <w:pStyle w:val="ListParagraph"/>
        <w:numPr>
          <w:ilvl w:val="0"/>
          <w:numId w:val="1"/>
        </w:numPr>
        <w:tabs>
          <w:tab w:val="left" w:pos="499"/>
        </w:tabs>
        <w:spacing w:before="116"/>
        <w:ind w:left="119" w:right="204"/>
        <w:rPr>
          <w:rFonts w:ascii="Arial" w:eastAsia="Arial" w:hAnsi="Arial" w:cs="Arial"/>
          <w:b/>
          <w:sz w:val="20"/>
          <w:szCs w:val="20"/>
        </w:rPr>
      </w:pPr>
      <w:r>
        <w:rPr>
          <w:rFonts w:ascii="Arial" w:eastAsia="Arial" w:hAnsi="Arial" w:cs="Arial"/>
          <w:b/>
          <w:sz w:val="20"/>
          <w:szCs w:val="20"/>
        </w:rPr>
        <w:t>Air Data-Air</w:t>
      </w:r>
      <w:r w:rsidR="00C93B0E">
        <w:rPr>
          <w:rFonts w:ascii="Arial" w:eastAsia="Arial" w:hAnsi="Arial" w:cs="Arial"/>
          <w:b/>
          <w:sz w:val="20"/>
          <w:szCs w:val="20"/>
        </w:rPr>
        <w:t>s</w:t>
      </w:r>
      <w:r>
        <w:rPr>
          <w:rFonts w:ascii="Arial" w:eastAsia="Arial" w:hAnsi="Arial" w:cs="Arial"/>
          <w:b/>
          <w:sz w:val="20"/>
          <w:szCs w:val="20"/>
        </w:rPr>
        <w:t>heds</w:t>
      </w:r>
      <w:r w:rsidR="009D0408" w:rsidRPr="009D0408">
        <w:rPr>
          <w:rFonts w:ascii="Arial" w:eastAsia="Arial" w:hAnsi="Arial" w:cs="Arial"/>
          <w:b/>
          <w:sz w:val="20"/>
          <w:szCs w:val="20"/>
        </w:rPr>
        <w:t xml:space="preserve"> </w:t>
      </w:r>
      <w:r>
        <w:rPr>
          <w:rFonts w:ascii="Arial" w:eastAsia="Arial" w:hAnsi="Arial" w:cs="Arial"/>
          <w:b/>
          <w:sz w:val="20"/>
          <w:szCs w:val="20"/>
        </w:rPr>
        <w:t xml:space="preserve">– </w:t>
      </w:r>
      <w:r w:rsidR="000F2C52">
        <w:rPr>
          <w:rFonts w:ascii="Arial" w:eastAsia="Arial" w:hAnsi="Arial" w:cs="Arial"/>
          <w:bCs/>
          <w:sz w:val="20"/>
          <w:szCs w:val="20"/>
        </w:rPr>
        <w:t>allows the submission of ambient data and supporting documentation for Airsheds.</w:t>
      </w:r>
    </w:p>
    <w:p w14:paraId="3909FD74" w14:textId="101DBFC6" w:rsidR="009D0408" w:rsidRPr="003E5147" w:rsidRDefault="009D0408" w:rsidP="00EA0CEE">
      <w:pPr>
        <w:pStyle w:val="ListParagraph"/>
        <w:numPr>
          <w:ilvl w:val="0"/>
          <w:numId w:val="1"/>
        </w:numPr>
        <w:tabs>
          <w:tab w:val="left" w:pos="499"/>
        </w:tabs>
        <w:spacing w:before="116"/>
        <w:ind w:left="119" w:right="204"/>
        <w:rPr>
          <w:rFonts w:ascii="Arial" w:eastAsia="Arial" w:hAnsi="Arial" w:cs="Arial"/>
          <w:sz w:val="20"/>
          <w:szCs w:val="20"/>
        </w:rPr>
      </w:pPr>
      <w:r w:rsidRPr="009D0408">
        <w:rPr>
          <w:rFonts w:ascii="Arial" w:eastAsia="Arial" w:hAnsi="Arial" w:cs="Arial"/>
          <w:b/>
          <w:sz w:val="20"/>
          <w:szCs w:val="20"/>
        </w:rPr>
        <w:t xml:space="preserve"> </w:t>
      </w:r>
      <w:r w:rsidR="003E5147">
        <w:rPr>
          <w:rFonts w:ascii="Arial" w:eastAsia="Arial" w:hAnsi="Arial" w:cs="Arial"/>
          <w:b/>
          <w:sz w:val="20"/>
          <w:szCs w:val="20"/>
        </w:rPr>
        <w:t>Air Data-</w:t>
      </w:r>
      <w:r w:rsidR="00202982">
        <w:rPr>
          <w:rFonts w:ascii="Arial" w:eastAsia="Arial" w:hAnsi="Arial" w:cs="Arial"/>
          <w:b/>
          <w:sz w:val="20"/>
          <w:szCs w:val="20"/>
        </w:rPr>
        <w:t xml:space="preserve">Industry </w:t>
      </w:r>
      <w:r w:rsidR="003E5147">
        <w:rPr>
          <w:rFonts w:ascii="Arial" w:eastAsia="Arial" w:hAnsi="Arial" w:cs="Arial"/>
          <w:b/>
          <w:sz w:val="20"/>
          <w:szCs w:val="20"/>
        </w:rPr>
        <w:t>Regulatory</w:t>
      </w:r>
      <w:r w:rsidR="003E5147" w:rsidRPr="009D0408">
        <w:rPr>
          <w:rFonts w:ascii="Arial" w:eastAsia="Arial" w:hAnsi="Arial" w:cs="Arial"/>
          <w:b/>
          <w:sz w:val="20"/>
          <w:szCs w:val="20"/>
        </w:rPr>
        <w:t xml:space="preserve"> </w:t>
      </w:r>
      <w:r w:rsidR="003E5147">
        <w:rPr>
          <w:rFonts w:ascii="Arial" w:eastAsia="Arial" w:hAnsi="Arial" w:cs="Arial"/>
          <w:b/>
          <w:sz w:val="20"/>
          <w:szCs w:val="20"/>
        </w:rPr>
        <w:t xml:space="preserve">– </w:t>
      </w:r>
      <w:r w:rsidR="00D83E03" w:rsidRPr="00D83E03">
        <w:rPr>
          <w:rFonts w:ascii="Arial" w:eastAsia="Arial" w:hAnsi="Arial" w:cs="Arial"/>
          <w:bCs/>
          <w:sz w:val="20"/>
          <w:szCs w:val="20"/>
        </w:rPr>
        <w:t>A</w:t>
      </w:r>
      <w:r w:rsidR="003E5147" w:rsidRPr="00D83E03">
        <w:rPr>
          <w:rFonts w:ascii="Arial" w:eastAsia="Arial" w:hAnsi="Arial" w:cs="Arial"/>
          <w:bCs/>
          <w:sz w:val="20"/>
          <w:szCs w:val="20"/>
        </w:rPr>
        <w:t>l</w:t>
      </w:r>
      <w:r w:rsidR="003E5147" w:rsidRPr="003E5147">
        <w:rPr>
          <w:rFonts w:ascii="Arial" w:eastAsia="Arial" w:hAnsi="Arial" w:cs="Arial"/>
          <w:sz w:val="20"/>
          <w:szCs w:val="20"/>
        </w:rPr>
        <w:t>lows the submission of regulatory data, including ambient, forms, and supporting documentation for industry users.</w:t>
      </w:r>
      <w:r w:rsidR="00606ED6">
        <w:rPr>
          <w:rFonts w:ascii="Arial" w:eastAsia="Arial" w:hAnsi="Arial" w:cs="Arial"/>
          <w:sz w:val="20"/>
          <w:szCs w:val="20"/>
        </w:rPr>
        <w:t xml:space="preserve">  EPEA Approvals are required to be provided, on the form at time of request.</w:t>
      </w:r>
    </w:p>
    <w:p w14:paraId="7C3C8F58" w14:textId="3930C617" w:rsidR="00EA0CEE" w:rsidRPr="00F03794" w:rsidRDefault="00EA0CEE" w:rsidP="00151145">
      <w:pPr>
        <w:pStyle w:val="xmsonormal"/>
        <w:numPr>
          <w:ilvl w:val="0"/>
          <w:numId w:val="1"/>
        </w:numPr>
        <w:spacing w:before="116"/>
        <w:ind w:left="119" w:right="204"/>
        <w:rPr>
          <w:rFonts w:ascii="Arial" w:hAnsi="Arial" w:cs="Arial"/>
          <w:sz w:val="20"/>
          <w:szCs w:val="20"/>
        </w:rPr>
      </w:pPr>
      <w:bookmarkStart w:id="6" w:name="_Hlk162352552"/>
      <w:r w:rsidRPr="00F03794">
        <w:rPr>
          <w:rFonts w:ascii="Arial" w:hAnsi="Arial" w:cs="Arial"/>
          <w:b/>
          <w:bCs/>
          <w:sz w:val="20"/>
          <w:szCs w:val="20"/>
        </w:rPr>
        <w:lastRenderedPageBreak/>
        <w:t>Alberta Carbon Capture Incentive Program (ACCIP)</w:t>
      </w:r>
      <w:r w:rsidR="00562436" w:rsidRPr="00F03794">
        <w:rPr>
          <w:rFonts w:ascii="Arial" w:hAnsi="Arial" w:cs="Arial"/>
          <w:sz w:val="20"/>
          <w:szCs w:val="20"/>
        </w:rPr>
        <w:t xml:space="preserve"> – grants </w:t>
      </w:r>
      <w:r w:rsidR="00496D23" w:rsidRPr="00F03794">
        <w:rPr>
          <w:rFonts w:ascii="Arial" w:hAnsi="Arial" w:cs="Arial"/>
          <w:sz w:val="20"/>
          <w:szCs w:val="20"/>
        </w:rPr>
        <w:t>to help accelerate the development of carbon capture, utilization, and storage in Alberta.</w:t>
      </w:r>
      <w:r w:rsidR="005E135F" w:rsidRPr="00F03794">
        <w:rPr>
          <w:rFonts w:ascii="Arial" w:hAnsi="Arial" w:cs="Arial"/>
          <w:sz w:val="20"/>
          <w:szCs w:val="20"/>
        </w:rPr>
        <w:t xml:space="preserve">  </w:t>
      </w:r>
      <w:r w:rsidR="00496D23" w:rsidRPr="00F03794">
        <w:rPr>
          <w:rStyle w:val="ui-provider"/>
          <w:rFonts w:ascii="Arial" w:hAnsi="Arial" w:cs="Arial"/>
          <w:sz w:val="20"/>
          <w:szCs w:val="20"/>
        </w:rPr>
        <w:t xml:space="preserve">The form enables ETS account holders to add ACCIP to their accounts and apply to the program. </w:t>
      </w:r>
    </w:p>
    <w:p w14:paraId="25979C31" w14:textId="5F0E9DFC" w:rsidR="003D05F6" w:rsidRDefault="003D05F6" w:rsidP="00EA0CEE">
      <w:pPr>
        <w:pStyle w:val="ListParagraph"/>
        <w:numPr>
          <w:ilvl w:val="0"/>
          <w:numId w:val="1"/>
        </w:numPr>
        <w:tabs>
          <w:tab w:val="left" w:pos="499"/>
        </w:tabs>
        <w:spacing w:before="116"/>
        <w:ind w:left="119" w:right="204"/>
        <w:rPr>
          <w:rFonts w:ascii="Arial" w:eastAsia="Arial" w:hAnsi="Arial" w:cs="Arial"/>
          <w:sz w:val="20"/>
          <w:szCs w:val="20"/>
        </w:rPr>
      </w:pPr>
      <w:r w:rsidRPr="003D05F6">
        <w:rPr>
          <w:rFonts w:ascii="Arial" w:eastAsia="Arial" w:hAnsi="Arial" w:cs="Arial"/>
          <w:b/>
          <w:sz w:val="20"/>
          <w:szCs w:val="20"/>
        </w:rPr>
        <w:t>Alberta Petrochemicals Incentive Program (APIP)</w:t>
      </w:r>
      <w:r>
        <w:rPr>
          <w:rFonts w:ascii="Arial" w:eastAsia="Arial" w:hAnsi="Arial" w:cs="Arial"/>
          <w:sz w:val="20"/>
          <w:szCs w:val="20"/>
        </w:rPr>
        <w:t xml:space="preserve"> – the program is a 10-year financial incentive program for Alberta’s petrochemical sector. The form enables ETS account holders to add APIP to their accounts and apply to the program.</w:t>
      </w:r>
    </w:p>
    <w:bookmarkEnd w:id="6"/>
    <w:p w14:paraId="5B741B2B" w14:textId="54A6FF29" w:rsidR="004A5ADC" w:rsidRDefault="00E610C6" w:rsidP="00EA0CEE">
      <w:pPr>
        <w:pStyle w:val="ListParagraph"/>
        <w:numPr>
          <w:ilvl w:val="0"/>
          <w:numId w:val="1"/>
        </w:numPr>
        <w:tabs>
          <w:tab w:val="left" w:pos="499"/>
        </w:tabs>
        <w:spacing w:before="116"/>
        <w:ind w:left="119" w:right="204"/>
        <w:rPr>
          <w:rFonts w:ascii="Arial" w:eastAsia="Arial" w:hAnsi="Arial" w:cs="Arial"/>
          <w:sz w:val="20"/>
          <w:szCs w:val="20"/>
        </w:rPr>
      </w:pPr>
      <w:r>
        <w:rPr>
          <w:rFonts w:ascii="Arial" w:eastAsia="Arial" w:hAnsi="Arial" w:cs="Arial"/>
          <w:b/>
          <w:bCs/>
          <w:sz w:val="20"/>
          <w:szCs w:val="20"/>
        </w:rPr>
        <w:t>Assignments</w:t>
      </w:r>
      <w:r>
        <w:rPr>
          <w:rFonts w:ascii="Arial" w:eastAsia="Arial" w:hAnsi="Arial" w:cs="Arial"/>
          <w:b/>
          <w:bCs/>
          <w:spacing w:val="-4"/>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to</w:t>
      </w:r>
      <w:r>
        <w:rPr>
          <w:rFonts w:ascii="Arial" w:eastAsia="Arial" w:hAnsi="Arial" w:cs="Arial"/>
          <w:spacing w:val="-4"/>
          <w:sz w:val="20"/>
          <w:szCs w:val="20"/>
        </w:rPr>
        <w:t xml:space="preserve"> </w:t>
      </w:r>
      <w:r>
        <w:rPr>
          <w:rFonts w:ascii="Arial" w:eastAsia="Arial" w:hAnsi="Arial" w:cs="Arial"/>
          <w:sz w:val="20"/>
          <w:szCs w:val="20"/>
        </w:rPr>
        <w:t>assign</w:t>
      </w:r>
      <w:r>
        <w:rPr>
          <w:rFonts w:ascii="Arial" w:eastAsia="Arial" w:hAnsi="Arial" w:cs="Arial"/>
          <w:spacing w:val="-6"/>
          <w:sz w:val="20"/>
          <w:szCs w:val="20"/>
        </w:rPr>
        <w:t xml:space="preserve"> </w:t>
      </w:r>
      <w:r>
        <w:rPr>
          <w:rFonts w:ascii="Arial" w:eastAsia="Arial" w:hAnsi="Arial" w:cs="Arial"/>
          <w:sz w:val="20"/>
          <w:szCs w:val="20"/>
        </w:rPr>
        <w:t>owner</w:t>
      </w:r>
      <w:r>
        <w:rPr>
          <w:rFonts w:ascii="Arial" w:eastAsia="Arial" w:hAnsi="Arial" w:cs="Arial"/>
          <w:spacing w:val="-5"/>
          <w:sz w:val="20"/>
          <w:szCs w:val="20"/>
        </w:rPr>
        <w:t xml:space="preserve"> </w:t>
      </w:r>
      <w:r>
        <w:rPr>
          <w:rFonts w:ascii="Arial" w:eastAsia="Arial" w:hAnsi="Arial" w:cs="Arial"/>
          <w:sz w:val="20"/>
          <w:szCs w:val="20"/>
        </w:rPr>
        <w:t>interest</w:t>
      </w:r>
      <w:r>
        <w:rPr>
          <w:rFonts w:ascii="Arial" w:eastAsia="Arial" w:hAnsi="Arial" w:cs="Arial"/>
          <w:spacing w:val="-6"/>
          <w:sz w:val="20"/>
          <w:szCs w:val="20"/>
        </w:rPr>
        <w:t xml:space="preserve"> </w:t>
      </w:r>
      <w:r>
        <w:rPr>
          <w:rFonts w:ascii="Arial" w:eastAsia="Arial" w:hAnsi="Arial" w:cs="Arial"/>
          <w:sz w:val="20"/>
          <w:szCs w:val="20"/>
        </w:rPr>
        <w:t>in</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6"/>
          <w:sz w:val="20"/>
          <w:szCs w:val="20"/>
        </w:rPr>
        <w:t xml:space="preserve"> </w:t>
      </w:r>
      <w:r>
        <w:rPr>
          <w:rFonts w:ascii="Arial" w:eastAsia="Arial" w:hAnsi="Arial" w:cs="Arial"/>
          <w:sz w:val="20"/>
          <w:szCs w:val="20"/>
        </w:rPr>
        <w:t>surface</w:t>
      </w:r>
      <w:r>
        <w:rPr>
          <w:rFonts w:ascii="Arial" w:eastAsia="Arial" w:hAnsi="Arial" w:cs="Arial"/>
          <w:spacing w:val="-6"/>
          <w:sz w:val="20"/>
          <w:szCs w:val="20"/>
        </w:rPr>
        <w:t xml:space="preserve"> </w:t>
      </w:r>
      <w:r>
        <w:rPr>
          <w:rFonts w:ascii="Arial" w:eastAsia="Arial" w:hAnsi="Arial" w:cs="Arial"/>
          <w:sz w:val="20"/>
          <w:szCs w:val="20"/>
        </w:rPr>
        <w:t>disposition</w:t>
      </w:r>
      <w:r>
        <w:rPr>
          <w:rFonts w:ascii="Arial" w:eastAsia="Arial" w:hAnsi="Arial" w:cs="Arial"/>
          <w:spacing w:val="-6"/>
          <w:sz w:val="20"/>
          <w:szCs w:val="20"/>
        </w:rPr>
        <w:t xml:space="preserve"> </w:t>
      </w:r>
      <w:r>
        <w:rPr>
          <w:rFonts w:ascii="Arial" w:eastAsia="Arial" w:hAnsi="Arial" w:cs="Arial"/>
          <w:sz w:val="20"/>
          <w:szCs w:val="20"/>
        </w:rPr>
        <w:t>agreement</w:t>
      </w:r>
      <w:r>
        <w:rPr>
          <w:rFonts w:ascii="Arial" w:eastAsia="Arial" w:hAnsi="Arial" w:cs="Arial"/>
          <w:spacing w:val="-6"/>
          <w:sz w:val="20"/>
          <w:szCs w:val="20"/>
        </w:rPr>
        <w:t xml:space="preserve"> </w:t>
      </w:r>
      <w:r>
        <w:rPr>
          <w:rFonts w:ascii="Arial" w:eastAsia="Arial" w:hAnsi="Arial" w:cs="Arial"/>
          <w:sz w:val="20"/>
          <w:szCs w:val="20"/>
        </w:rPr>
        <w:t>to</w:t>
      </w:r>
      <w:r>
        <w:rPr>
          <w:rFonts w:ascii="Arial" w:eastAsia="Arial" w:hAnsi="Arial" w:cs="Arial"/>
          <w:spacing w:val="-4"/>
          <w:sz w:val="20"/>
          <w:szCs w:val="20"/>
        </w:rPr>
        <w:t xml:space="preserve"> </w:t>
      </w:r>
      <w:r>
        <w:rPr>
          <w:rFonts w:ascii="Arial" w:eastAsia="Arial" w:hAnsi="Arial" w:cs="Arial"/>
          <w:sz w:val="20"/>
          <w:szCs w:val="20"/>
        </w:rPr>
        <w:t>another</w:t>
      </w:r>
      <w:r>
        <w:rPr>
          <w:rFonts w:ascii="Arial" w:eastAsia="Arial" w:hAnsi="Arial" w:cs="Arial"/>
          <w:spacing w:val="-5"/>
          <w:sz w:val="20"/>
          <w:szCs w:val="20"/>
        </w:rPr>
        <w:t xml:space="preserve"> </w:t>
      </w:r>
      <w:r>
        <w:rPr>
          <w:rFonts w:ascii="Arial" w:eastAsia="Arial" w:hAnsi="Arial" w:cs="Arial"/>
          <w:sz w:val="20"/>
          <w:szCs w:val="20"/>
        </w:rPr>
        <w:t>party.</w:t>
      </w:r>
    </w:p>
    <w:p w14:paraId="10432182" w14:textId="1F2C2E6F" w:rsidR="00CC1BAF" w:rsidRDefault="00E610C6" w:rsidP="00EA0CEE">
      <w:pPr>
        <w:pStyle w:val="ListParagraph"/>
        <w:numPr>
          <w:ilvl w:val="0"/>
          <w:numId w:val="1"/>
        </w:numPr>
        <w:tabs>
          <w:tab w:val="left" w:pos="499"/>
        </w:tabs>
        <w:spacing w:before="116"/>
        <w:ind w:left="119" w:right="204"/>
        <w:rPr>
          <w:rFonts w:ascii="Arial" w:eastAsia="Arial" w:hAnsi="Arial" w:cs="Arial"/>
          <w:sz w:val="20"/>
          <w:szCs w:val="20"/>
        </w:rPr>
      </w:pPr>
      <w:r>
        <w:rPr>
          <w:rFonts w:ascii="Arial" w:eastAsia="Arial" w:hAnsi="Arial" w:cs="Arial"/>
          <w:b/>
          <w:bCs/>
          <w:sz w:val="20"/>
          <w:szCs w:val="20"/>
        </w:rPr>
        <w:t>Bidding on Public Offering Petroleum and Natural Gas (PNG)</w:t>
      </w:r>
      <w:r w:rsidR="004C79A8">
        <w:rPr>
          <w:rFonts w:ascii="Arial" w:eastAsia="Arial" w:hAnsi="Arial" w:cs="Arial"/>
          <w:b/>
          <w:bCs/>
          <w:sz w:val="20"/>
          <w:szCs w:val="20"/>
        </w:rPr>
        <w:t>,</w:t>
      </w:r>
      <w:r>
        <w:rPr>
          <w:rFonts w:ascii="Arial" w:eastAsia="Arial" w:hAnsi="Arial" w:cs="Arial"/>
          <w:b/>
          <w:bCs/>
          <w:sz w:val="20"/>
          <w:szCs w:val="20"/>
        </w:rPr>
        <w:t xml:space="preserve"> Oil Sands </w:t>
      </w:r>
      <w:r w:rsidR="004C79A8">
        <w:rPr>
          <w:rFonts w:ascii="Arial" w:eastAsia="Arial" w:hAnsi="Arial" w:cs="Arial"/>
          <w:b/>
          <w:bCs/>
          <w:sz w:val="20"/>
          <w:szCs w:val="20"/>
        </w:rPr>
        <w:t xml:space="preserve">and </w:t>
      </w:r>
      <w:r w:rsidR="00EA0CEE" w:rsidRPr="00EA0CEE">
        <w:rPr>
          <w:rFonts w:ascii="Arial" w:eastAsia="Arial" w:hAnsi="Arial" w:cs="Arial"/>
          <w:b/>
          <w:bCs/>
          <w:sz w:val="20"/>
          <w:szCs w:val="20"/>
        </w:rPr>
        <w:t xml:space="preserve">Metallic &amp; Industrial Mineral Minerals </w:t>
      </w:r>
      <w:r w:rsidR="00EA0CEE">
        <w:rPr>
          <w:rFonts w:ascii="Arial" w:eastAsia="Arial" w:hAnsi="Arial" w:cs="Arial"/>
          <w:b/>
          <w:bCs/>
          <w:sz w:val="20"/>
          <w:szCs w:val="20"/>
        </w:rPr>
        <w:t>(MIM)</w:t>
      </w:r>
      <w:r w:rsidR="00562436">
        <w:rPr>
          <w:rFonts w:ascii="Arial" w:eastAsia="Arial" w:hAnsi="Arial" w:cs="Arial"/>
          <w:b/>
          <w:bCs/>
          <w:sz w:val="20"/>
          <w:szCs w:val="20"/>
        </w:rPr>
        <w:t xml:space="preserve"> </w:t>
      </w:r>
      <w:r>
        <w:rPr>
          <w:rFonts w:ascii="Arial" w:eastAsia="Arial" w:hAnsi="Arial" w:cs="Arial"/>
          <w:sz w:val="20"/>
          <w:szCs w:val="20"/>
        </w:rPr>
        <w:t>– to</w:t>
      </w:r>
      <w:r>
        <w:rPr>
          <w:rFonts w:ascii="Arial" w:eastAsia="Arial" w:hAnsi="Arial" w:cs="Arial"/>
          <w:spacing w:val="-36"/>
          <w:sz w:val="20"/>
          <w:szCs w:val="20"/>
        </w:rPr>
        <w:t xml:space="preserve"> </w:t>
      </w:r>
      <w:r>
        <w:rPr>
          <w:rFonts w:ascii="Arial" w:eastAsia="Arial" w:hAnsi="Arial" w:cs="Arial"/>
          <w:sz w:val="20"/>
          <w:szCs w:val="20"/>
        </w:rPr>
        <w:t>acquire</w:t>
      </w:r>
      <w:r>
        <w:rPr>
          <w:rFonts w:ascii="Arial" w:eastAsia="Arial" w:hAnsi="Arial" w:cs="Arial"/>
          <w:w w:val="99"/>
          <w:sz w:val="20"/>
          <w:szCs w:val="20"/>
        </w:rPr>
        <w:t xml:space="preserve"> </w:t>
      </w:r>
      <w:r>
        <w:rPr>
          <w:rFonts w:ascii="Arial" w:eastAsia="Arial" w:hAnsi="Arial" w:cs="Arial"/>
          <w:sz w:val="20"/>
          <w:szCs w:val="20"/>
        </w:rPr>
        <w:t>PNG/Oil</w:t>
      </w:r>
      <w:r>
        <w:rPr>
          <w:rFonts w:ascii="Arial" w:eastAsia="Arial" w:hAnsi="Arial" w:cs="Arial"/>
          <w:spacing w:val="-6"/>
          <w:sz w:val="20"/>
          <w:szCs w:val="20"/>
        </w:rPr>
        <w:t xml:space="preserve"> </w:t>
      </w:r>
      <w:r>
        <w:rPr>
          <w:rFonts w:ascii="Arial" w:eastAsia="Arial" w:hAnsi="Arial" w:cs="Arial"/>
          <w:sz w:val="20"/>
          <w:szCs w:val="20"/>
        </w:rPr>
        <w:t>Sands</w:t>
      </w:r>
      <w:r w:rsidR="00EA0CEE">
        <w:rPr>
          <w:rFonts w:ascii="Arial" w:eastAsia="Arial" w:hAnsi="Arial" w:cs="Arial"/>
          <w:sz w:val="20"/>
          <w:szCs w:val="20"/>
        </w:rPr>
        <w:t>/MIM</w:t>
      </w:r>
      <w:r>
        <w:rPr>
          <w:rFonts w:ascii="Arial" w:eastAsia="Arial" w:hAnsi="Arial" w:cs="Arial"/>
          <w:spacing w:val="-5"/>
          <w:sz w:val="20"/>
          <w:szCs w:val="20"/>
        </w:rPr>
        <w:t xml:space="preserve"> </w:t>
      </w:r>
      <w:r>
        <w:rPr>
          <w:rFonts w:ascii="Arial" w:eastAsia="Arial" w:hAnsi="Arial" w:cs="Arial"/>
          <w:sz w:val="20"/>
          <w:szCs w:val="20"/>
        </w:rPr>
        <w:t>rights</w:t>
      </w:r>
      <w:r>
        <w:rPr>
          <w:rFonts w:ascii="Arial" w:eastAsia="Arial" w:hAnsi="Arial" w:cs="Arial"/>
          <w:spacing w:val="-5"/>
          <w:sz w:val="20"/>
          <w:szCs w:val="20"/>
        </w:rPr>
        <w:t xml:space="preserve"> </w:t>
      </w:r>
      <w:r>
        <w:rPr>
          <w:rFonts w:ascii="Arial" w:eastAsia="Arial" w:hAnsi="Arial" w:cs="Arial"/>
          <w:sz w:val="20"/>
          <w:szCs w:val="20"/>
        </w:rPr>
        <w:t>through</w:t>
      </w:r>
      <w:r>
        <w:rPr>
          <w:rFonts w:ascii="Arial" w:eastAsia="Arial" w:hAnsi="Arial" w:cs="Arial"/>
          <w:spacing w:val="-5"/>
          <w:sz w:val="20"/>
          <w:szCs w:val="20"/>
        </w:rPr>
        <w:t xml:space="preserve"> </w:t>
      </w:r>
      <w:r>
        <w:rPr>
          <w:rFonts w:ascii="Arial" w:eastAsia="Arial" w:hAnsi="Arial" w:cs="Arial"/>
          <w:sz w:val="20"/>
          <w:szCs w:val="20"/>
        </w:rPr>
        <w:t>an</w:t>
      </w:r>
      <w:r>
        <w:rPr>
          <w:rFonts w:ascii="Arial" w:eastAsia="Arial" w:hAnsi="Arial" w:cs="Arial"/>
          <w:spacing w:val="-6"/>
          <w:sz w:val="20"/>
          <w:szCs w:val="20"/>
        </w:rPr>
        <w:t xml:space="preserve"> </w:t>
      </w:r>
      <w:r>
        <w:rPr>
          <w:rFonts w:ascii="Arial" w:eastAsia="Arial" w:hAnsi="Arial" w:cs="Arial"/>
          <w:sz w:val="20"/>
          <w:szCs w:val="20"/>
        </w:rPr>
        <w:t>electronic</w:t>
      </w:r>
      <w:r>
        <w:rPr>
          <w:rFonts w:ascii="Arial" w:eastAsia="Arial" w:hAnsi="Arial" w:cs="Arial"/>
          <w:spacing w:val="-5"/>
          <w:sz w:val="20"/>
          <w:szCs w:val="20"/>
        </w:rPr>
        <w:t xml:space="preserve"> </w:t>
      </w:r>
      <w:r>
        <w:rPr>
          <w:rFonts w:ascii="Arial" w:eastAsia="Arial" w:hAnsi="Arial" w:cs="Arial"/>
          <w:sz w:val="20"/>
          <w:szCs w:val="20"/>
        </w:rPr>
        <w:t>bid</w:t>
      </w:r>
      <w:r>
        <w:rPr>
          <w:rFonts w:ascii="Arial" w:eastAsia="Arial" w:hAnsi="Arial" w:cs="Arial"/>
          <w:spacing w:val="-5"/>
          <w:sz w:val="20"/>
          <w:szCs w:val="20"/>
        </w:rPr>
        <w:t xml:space="preserve"> </w:t>
      </w:r>
      <w:r>
        <w:rPr>
          <w:rFonts w:ascii="Arial" w:eastAsia="Arial" w:hAnsi="Arial" w:cs="Arial"/>
          <w:sz w:val="20"/>
          <w:szCs w:val="20"/>
        </w:rPr>
        <w:t>process.</w:t>
      </w:r>
      <w:r>
        <w:rPr>
          <w:rFonts w:ascii="Arial" w:eastAsia="Arial" w:hAnsi="Arial" w:cs="Arial"/>
          <w:spacing w:val="-6"/>
          <w:sz w:val="20"/>
          <w:szCs w:val="20"/>
        </w:rPr>
        <w:t xml:space="preserve"> </w:t>
      </w:r>
      <w:r>
        <w:rPr>
          <w:rFonts w:ascii="Arial" w:eastAsia="Arial" w:hAnsi="Arial" w:cs="Arial"/>
          <w:i/>
          <w:sz w:val="20"/>
          <w:szCs w:val="20"/>
        </w:rPr>
        <w:t>*</w:t>
      </w:r>
      <w:r>
        <w:rPr>
          <w:rFonts w:ascii="Arial" w:eastAsia="Arial" w:hAnsi="Arial" w:cs="Arial"/>
          <w:i/>
          <w:spacing w:val="-7"/>
          <w:sz w:val="20"/>
          <w:szCs w:val="20"/>
        </w:rPr>
        <w:t xml:space="preserve"> </w:t>
      </w:r>
      <w:r>
        <w:rPr>
          <w:rFonts w:ascii="Arial" w:eastAsia="Arial" w:hAnsi="Arial" w:cs="Arial"/>
          <w:i/>
          <w:sz w:val="20"/>
          <w:szCs w:val="20"/>
        </w:rPr>
        <w:t>note:</w:t>
      </w:r>
      <w:r>
        <w:rPr>
          <w:rFonts w:ascii="Arial" w:eastAsia="Arial" w:hAnsi="Arial" w:cs="Arial"/>
          <w:i/>
          <w:spacing w:val="-6"/>
          <w:sz w:val="20"/>
          <w:szCs w:val="20"/>
        </w:rPr>
        <w:t xml:space="preserve"> </w:t>
      </w:r>
      <w:r>
        <w:rPr>
          <w:rFonts w:ascii="Arial" w:eastAsia="Arial" w:hAnsi="Arial" w:cs="Arial"/>
          <w:i/>
          <w:sz w:val="20"/>
          <w:szCs w:val="20"/>
        </w:rPr>
        <w:t>must</w:t>
      </w:r>
      <w:r>
        <w:rPr>
          <w:rFonts w:ascii="Arial" w:eastAsia="Arial" w:hAnsi="Arial" w:cs="Arial"/>
          <w:i/>
          <w:spacing w:val="-6"/>
          <w:sz w:val="20"/>
          <w:szCs w:val="20"/>
        </w:rPr>
        <w:t xml:space="preserve"> </w:t>
      </w:r>
      <w:r>
        <w:rPr>
          <w:rFonts w:ascii="Arial" w:eastAsia="Arial" w:hAnsi="Arial" w:cs="Arial"/>
          <w:i/>
          <w:sz w:val="20"/>
          <w:szCs w:val="20"/>
        </w:rPr>
        <w:t>be</w:t>
      </w:r>
      <w:r>
        <w:rPr>
          <w:rFonts w:ascii="Arial" w:eastAsia="Arial" w:hAnsi="Arial" w:cs="Arial"/>
          <w:i/>
          <w:spacing w:val="-5"/>
          <w:sz w:val="20"/>
          <w:szCs w:val="20"/>
        </w:rPr>
        <w:t xml:space="preserve"> </w:t>
      </w:r>
      <w:r>
        <w:rPr>
          <w:rFonts w:ascii="Arial" w:eastAsia="Arial" w:hAnsi="Arial" w:cs="Arial"/>
          <w:i/>
          <w:sz w:val="20"/>
          <w:szCs w:val="20"/>
        </w:rPr>
        <w:t>18</w:t>
      </w:r>
      <w:r>
        <w:rPr>
          <w:rFonts w:ascii="Arial" w:eastAsia="Arial" w:hAnsi="Arial" w:cs="Arial"/>
          <w:i/>
          <w:spacing w:val="-5"/>
          <w:sz w:val="20"/>
          <w:szCs w:val="20"/>
        </w:rPr>
        <w:t xml:space="preserve"> </w:t>
      </w:r>
      <w:r>
        <w:rPr>
          <w:rFonts w:ascii="Arial" w:eastAsia="Arial" w:hAnsi="Arial" w:cs="Arial"/>
          <w:i/>
          <w:sz w:val="20"/>
          <w:szCs w:val="20"/>
        </w:rPr>
        <w:t>or</w:t>
      </w:r>
      <w:r>
        <w:rPr>
          <w:rFonts w:ascii="Arial" w:eastAsia="Arial" w:hAnsi="Arial" w:cs="Arial"/>
          <w:i/>
          <w:spacing w:val="-5"/>
          <w:sz w:val="20"/>
          <w:szCs w:val="20"/>
        </w:rPr>
        <w:t xml:space="preserve"> </w:t>
      </w:r>
      <w:r>
        <w:rPr>
          <w:rFonts w:ascii="Arial" w:eastAsia="Arial" w:hAnsi="Arial" w:cs="Arial"/>
          <w:i/>
          <w:sz w:val="20"/>
          <w:szCs w:val="20"/>
        </w:rPr>
        <w:t>over</w:t>
      </w:r>
      <w:r>
        <w:rPr>
          <w:rFonts w:ascii="Arial" w:eastAsia="Arial" w:hAnsi="Arial" w:cs="Arial"/>
          <w:i/>
          <w:spacing w:val="-5"/>
          <w:sz w:val="20"/>
          <w:szCs w:val="20"/>
        </w:rPr>
        <w:t xml:space="preserve"> </w:t>
      </w:r>
      <w:r>
        <w:rPr>
          <w:rFonts w:ascii="Arial" w:eastAsia="Arial" w:hAnsi="Arial" w:cs="Arial"/>
          <w:i/>
          <w:sz w:val="20"/>
          <w:szCs w:val="20"/>
        </w:rPr>
        <w:t>to</w:t>
      </w:r>
      <w:r>
        <w:rPr>
          <w:rFonts w:ascii="Arial" w:eastAsia="Arial" w:hAnsi="Arial" w:cs="Arial"/>
          <w:i/>
          <w:spacing w:val="-6"/>
          <w:sz w:val="20"/>
          <w:szCs w:val="20"/>
        </w:rPr>
        <w:t xml:space="preserve"> </w:t>
      </w:r>
      <w:r>
        <w:rPr>
          <w:rFonts w:ascii="Arial" w:eastAsia="Arial" w:hAnsi="Arial" w:cs="Arial"/>
          <w:i/>
          <w:sz w:val="20"/>
          <w:szCs w:val="20"/>
        </w:rPr>
        <w:t>hold</w:t>
      </w:r>
      <w:r>
        <w:rPr>
          <w:rFonts w:ascii="Arial" w:eastAsia="Arial" w:hAnsi="Arial" w:cs="Arial"/>
          <w:i/>
          <w:spacing w:val="-5"/>
          <w:sz w:val="20"/>
          <w:szCs w:val="20"/>
        </w:rPr>
        <w:t xml:space="preserve"> </w:t>
      </w:r>
      <w:r>
        <w:rPr>
          <w:rFonts w:ascii="Arial" w:eastAsia="Arial" w:hAnsi="Arial" w:cs="Arial"/>
          <w:i/>
          <w:sz w:val="20"/>
          <w:szCs w:val="20"/>
        </w:rPr>
        <w:t>an</w:t>
      </w:r>
      <w:r>
        <w:rPr>
          <w:rFonts w:ascii="Arial" w:eastAsia="Arial" w:hAnsi="Arial" w:cs="Arial"/>
          <w:i/>
          <w:spacing w:val="-1"/>
          <w:w w:val="99"/>
          <w:sz w:val="20"/>
          <w:szCs w:val="20"/>
        </w:rPr>
        <w:t xml:space="preserve"> </w:t>
      </w:r>
      <w:r>
        <w:rPr>
          <w:rFonts w:ascii="Arial" w:eastAsia="Arial" w:hAnsi="Arial" w:cs="Arial"/>
          <w:i/>
          <w:sz w:val="20"/>
          <w:szCs w:val="20"/>
        </w:rPr>
        <w:t>agreement</w:t>
      </w:r>
    </w:p>
    <w:p w14:paraId="7A692661" w14:textId="00921618" w:rsidR="00CC1BAF" w:rsidRPr="00F961D8" w:rsidRDefault="00E610C6" w:rsidP="00F961D8">
      <w:pPr>
        <w:pStyle w:val="ListParagraph"/>
        <w:numPr>
          <w:ilvl w:val="1"/>
          <w:numId w:val="1"/>
        </w:numPr>
        <w:tabs>
          <w:tab w:val="left" w:pos="1579"/>
        </w:tabs>
        <w:spacing w:before="116"/>
        <w:ind w:left="839" w:right="204"/>
        <w:rPr>
          <w:rFonts w:ascii="Arial" w:eastAsia="Arial" w:hAnsi="Arial" w:cs="Arial"/>
          <w:sz w:val="20"/>
          <w:szCs w:val="20"/>
        </w:rPr>
      </w:pPr>
      <w:r w:rsidRPr="00F961D8">
        <w:rPr>
          <w:rFonts w:ascii="Arial"/>
          <w:sz w:val="20"/>
        </w:rPr>
        <w:t>Designated</w:t>
      </w:r>
      <w:r w:rsidRPr="00F961D8">
        <w:rPr>
          <w:rFonts w:ascii="Arial"/>
          <w:spacing w:val="-9"/>
          <w:sz w:val="20"/>
        </w:rPr>
        <w:t xml:space="preserve"> </w:t>
      </w:r>
      <w:r w:rsidRPr="00F961D8">
        <w:rPr>
          <w:rFonts w:ascii="Arial"/>
          <w:sz w:val="20"/>
        </w:rPr>
        <w:t>Representative</w:t>
      </w:r>
      <w:r w:rsidRPr="00F961D8">
        <w:rPr>
          <w:rFonts w:ascii="Arial"/>
          <w:spacing w:val="-7"/>
          <w:sz w:val="20"/>
        </w:rPr>
        <w:t xml:space="preserve"> </w:t>
      </w:r>
      <w:r w:rsidRPr="00F961D8">
        <w:rPr>
          <w:rFonts w:ascii="Arial"/>
          <w:sz w:val="20"/>
        </w:rPr>
        <w:t>Sign</w:t>
      </w:r>
      <w:r w:rsidRPr="00F961D8">
        <w:rPr>
          <w:rFonts w:ascii="Arial"/>
          <w:spacing w:val="-9"/>
          <w:sz w:val="20"/>
        </w:rPr>
        <w:t xml:space="preserve"> </w:t>
      </w:r>
      <w:r w:rsidRPr="00F961D8">
        <w:rPr>
          <w:rFonts w:ascii="Arial"/>
          <w:sz w:val="20"/>
        </w:rPr>
        <w:t>Up</w:t>
      </w:r>
      <w:r w:rsidRPr="00F961D8">
        <w:rPr>
          <w:rFonts w:ascii="Arial"/>
          <w:spacing w:val="-7"/>
          <w:sz w:val="20"/>
        </w:rPr>
        <w:t xml:space="preserve"> </w:t>
      </w:r>
      <w:r w:rsidRPr="00F961D8">
        <w:rPr>
          <w:rFonts w:ascii="Arial"/>
          <w:sz w:val="20"/>
        </w:rPr>
        <w:t>for</w:t>
      </w:r>
      <w:r w:rsidRPr="00F961D8">
        <w:rPr>
          <w:rFonts w:ascii="Arial"/>
          <w:spacing w:val="-8"/>
          <w:sz w:val="20"/>
        </w:rPr>
        <w:t xml:space="preserve"> </w:t>
      </w:r>
      <w:r w:rsidRPr="00F961D8">
        <w:rPr>
          <w:rFonts w:ascii="Arial"/>
          <w:sz w:val="20"/>
        </w:rPr>
        <w:t>PNG</w:t>
      </w:r>
      <w:r w:rsidR="00F961D8">
        <w:rPr>
          <w:rFonts w:ascii="Arial"/>
          <w:spacing w:val="-8"/>
          <w:sz w:val="20"/>
        </w:rPr>
        <w:t>,</w:t>
      </w:r>
      <w:r w:rsidRPr="00F961D8">
        <w:rPr>
          <w:rFonts w:ascii="Arial"/>
          <w:spacing w:val="-9"/>
          <w:sz w:val="20"/>
        </w:rPr>
        <w:t xml:space="preserve"> </w:t>
      </w:r>
      <w:r w:rsidRPr="00F961D8">
        <w:rPr>
          <w:rFonts w:ascii="Arial"/>
          <w:sz w:val="20"/>
        </w:rPr>
        <w:t>Oil</w:t>
      </w:r>
      <w:r w:rsidRPr="00F961D8">
        <w:rPr>
          <w:rFonts w:ascii="Arial"/>
          <w:spacing w:val="-8"/>
          <w:sz w:val="20"/>
        </w:rPr>
        <w:t xml:space="preserve"> </w:t>
      </w:r>
      <w:r w:rsidRPr="00F961D8">
        <w:rPr>
          <w:rFonts w:ascii="Arial"/>
          <w:sz w:val="20"/>
        </w:rPr>
        <w:t>Sands</w:t>
      </w:r>
      <w:r w:rsidR="00F961D8">
        <w:rPr>
          <w:rFonts w:ascii="Arial"/>
          <w:sz w:val="20"/>
        </w:rPr>
        <w:t xml:space="preserve"> and MIM</w:t>
      </w:r>
      <w:r w:rsidRPr="00F961D8">
        <w:rPr>
          <w:rFonts w:ascii="Arial"/>
          <w:spacing w:val="-8"/>
          <w:sz w:val="20"/>
        </w:rPr>
        <w:t xml:space="preserve"> </w:t>
      </w:r>
      <w:r w:rsidRPr="00F961D8">
        <w:rPr>
          <w:rFonts w:ascii="Arial"/>
          <w:sz w:val="20"/>
        </w:rPr>
        <w:t>Agreement</w:t>
      </w:r>
      <w:r w:rsidRPr="00F961D8">
        <w:rPr>
          <w:rFonts w:ascii="Arial"/>
          <w:spacing w:val="-1"/>
          <w:w w:val="99"/>
          <w:sz w:val="20"/>
        </w:rPr>
        <w:t xml:space="preserve"> </w:t>
      </w:r>
      <w:r w:rsidRPr="00F961D8">
        <w:rPr>
          <w:rFonts w:ascii="Arial"/>
          <w:sz w:val="20"/>
        </w:rPr>
        <w:t>Documents.</w:t>
      </w:r>
    </w:p>
    <w:p w14:paraId="2EF2533F" w14:textId="13B3EC7E" w:rsidR="00CC1BAF" w:rsidRDefault="00E610C6" w:rsidP="00F961D8">
      <w:pPr>
        <w:pStyle w:val="BodyText"/>
        <w:numPr>
          <w:ilvl w:val="0"/>
          <w:numId w:val="16"/>
        </w:numPr>
        <w:spacing w:before="116"/>
        <w:ind w:left="839" w:right="204"/>
      </w:pPr>
      <w:r>
        <w:t>If</w:t>
      </w:r>
      <w:r>
        <w:rPr>
          <w:spacing w:val="-3"/>
        </w:rPr>
        <w:t xml:space="preserve"> </w:t>
      </w:r>
      <w:r>
        <w:t>not</w:t>
      </w:r>
      <w:r>
        <w:rPr>
          <w:spacing w:val="-6"/>
        </w:rPr>
        <w:t xml:space="preserve"> </w:t>
      </w:r>
      <w:r>
        <w:t>currently</w:t>
      </w:r>
      <w:r>
        <w:rPr>
          <w:spacing w:val="-10"/>
        </w:rPr>
        <w:t xml:space="preserve"> </w:t>
      </w:r>
      <w:r>
        <w:t>set</w:t>
      </w:r>
      <w:r>
        <w:rPr>
          <w:spacing w:val="-6"/>
        </w:rPr>
        <w:t xml:space="preserve"> </w:t>
      </w:r>
      <w:r>
        <w:t>up</w:t>
      </w:r>
      <w:r>
        <w:rPr>
          <w:spacing w:val="-8"/>
        </w:rPr>
        <w:t xml:space="preserve"> </w:t>
      </w:r>
      <w:r>
        <w:t>for</w:t>
      </w:r>
      <w:r>
        <w:rPr>
          <w:spacing w:val="-7"/>
        </w:rPr>
        <w:t xml:space="preserve"> </w:t>
      </w:r>
      <w:r>
        <w:t>Electronic</w:t>
      </w:r>
      <w:r>
        <w:rPr>
          <w:spacing w:val="-7"/>
        </w:rPr>
        <w:t xml:space="preserve"> </w:t>
      </w:r>
      <w:r>
        <w:t>Funds</w:t>
      </w:r>
      <w:r>
        <w:rPr>
          <w:spacing w:val="-7"/>
        </w:rPr>
        <w:t xml:space="preserve"> </w:t>
      </w:r>
      <w:r>
        <w:t>Transfer</w:t>
      </w:r>
      <w:r>
        <w:rPr>
          <w:spacing w:val="-7"/>
        </w:rPr>
        <w:t xml:space="preserve"> </w:t>
      </w:r>
      <w:r>
        <w:t>with</w:t>
      </w:r>
      <w:r>
        <w:rPr>
          <w:spacing w:val="-8"/>
        </w:rPr>
        <w:t xml:space="preserve"> </w:t>
      </w:r>
      <w:r>
        <w:t>Alberta</w:t>
      </w:r>
      <w:r>
        <w:rPr>
          <w:spacing w:val="-8"/>
        </w:rPr>
        <w:t xml:space="preserve"> </w:t>
      </w:r>
      <w:r>
        <w:t>Energy</w:t>
      </w:r>
      <w:r w:rsidR="00F961D8">
        <w:t xml:space="preserve"> and Minerals</w:t>
      </w:r>
      <w:r>
        <w:t>,</w:t>
      </w:r>
      <w:r>
        <w:rPr>
          <w:spacing w:val="-6"/>
        </w:rPr>
        <w:t xml:space="preserve"> </w:t>
      </w:r>
      <w:r>
        <w:t>complete</w:t>
      </w:r>
      <w:r>
        <w:rPr>
          <w:w w:val="99"/>
        </w:rPr>
        <w:t xml:space="preserve"> </w:t>
      </w:r>
      <w:r>
        <w:t>the</w:t>
      </w:r>
      <w:r>
        <w:rPr>
          <w:spacing w:val="-6"/>
        </w:rPr>
        <w:t xml:space="preserve"> </w:t>
      </w:r>
      <w:r>
        <w:t>EFT</w:t>
      </w:r>
      <w:r>
        <w:rPr>
          <w:spacing w:val="-3"/>
        </w:rPr>
        <w:t xml:space="preserve"> </w:t>
      </w:r>
      <w:r>
        <w:t>Authorization</w:t>
      </w:r>
      <w:r>
        <w:rPr>
          <w:spacing w:val="-6"/>
        </w:rPr>
        <w:t xml:space="preserve"> </w:t>
      </w:r>
      <w:r>
        <w:t>form.</w:t>
      </w:r>
      <w:r>
        <w:rPr>
          <w:spacing w:val="-6"/>
        </w:rPr>
        <w:t xml:space="preserve"> </w:t>
      </w:r>
      <w:r>
        <w:t>See</w:t>
      </w:r>
      <w:r>
        <w:rPr>
          <w:spacing w:val="-4"/>
        </w:rPr>
        <w:t xml:space="preserve"> </w:t>
      </w:r>
      <w:r>
        <w:t>1.2</w:t>
      </w:r>
      <w:r>
        <w:rPr>
          <w:spacing w:val="-4"/>
        </w:rPr>
        <w:t xml:space="preserve"> </w:t>
      </w:r>
      <w:r>
        <w:t>of</w:t>
      </w:r>
      <w:r>
        <w:rPr>
          <w:spacing w:val="-4"/>
        </w:rPr>
        <w:t xml:space="preserve"> </w:t>
      </w:r>
      <w:r>
        <w:t>Information</w:t>
      </w:r>
      <w:r>
        <w:rPr>
          <w:spacing w:val="-6"/>
        </w:rPr>
        <w:t xml:space="preserve"> </w:t>
      </w:r>
      <w:r>
        <w:t>Letter</w:t>
      </w:r>
      <w:r>
        <w:rPr>
          <w:spacing w:val="-4"/>
        </w:rPr>
        <w:t xml:space="preserve"> </w:t>
      </w:r>
      <w:r>
        <w:t>2006-12</w:t>
      </w:r>
      <w:r>
        <w:rPr>
          <w:spacing w:val="-6"/>
        </w:rPr>
        <w:t xml:space="preserve"> </w:t>
      </w:r>
      <w:r>
        <w:t>regarding</w:t>
      </w:r>
      <w:r>
        <w:rPr>
          <w:spacing w:val="-1"/>
          <w:w w:val="99"/>
        </w:rPr>
        <w:t xml:space="preserve"> </w:t>
      </w:r>
      <w:r>
        <w:t>payment application for</w:t>
      </w:r>
      <w:r>
        <w:rPr>
          <w:spacing w:val="-2"/>
        </w:rPr>
        <w:t xml:space="preserve"> </w:t>
      </w:r>
      <w:r>
        <w:t>bidding.</w:t>
      </w:r>
    </w:p>
    <w:p w14:paraId="46017B82" w14:textId="665EC988" w:rsidR="005F2FF1" w:rsidRPr="00F47325" w:rsidRDefault="002A6902" w:rsidP="00F47325">
      <w:pPr>
        <w:pStyle w:val="ListParagraph"/>
        <w:numPr>
          <w:ilvl w:val="0"/>
          <w:numId w:val="1"/>
        </w:numPr>
        <w:tabs>
          <w:tab w:val="left" w:pos="480"/>
        </w:tabs>
        <w:spacing w:before="116"/>
        <w:ind w:left="119" w:right="204" w:hanging="355"/>
        <w:rPr>
          <w:rFonts w:ascii="Arial" w:eastAsia="Arial" w:hAnsi="Arial" w:cs="Arial"/>
          <w:sz w:val="20"/>
          <w:szCs w:val="20"/>
        </w:rPr>
      </w:pPr>
      <w:r w:rsidRPr="00F47325">
        <w:rPr>
          <w:rFonts w:ascii="Arial" w:eastAsia="Arial" w:hAnsi="Arial" w:cs="Arial"/>
          <w:b/>
          <w:bCs/>
          <w:sz w:val="20"/>
          <w:szCs w:val="20"/>
        </w:rPr>
        <w:t>Carbon Sequestration (CS) Tenure</w:t>
      </w:r>
      <w:r w:rsidR="00D20AC0" w:rsidRPr="00F47325">
        <w:rPr>
          <w:rFonts w:ascii="Arial" w:eastAsia="Arial" w:hAnsi="Arial" w:cs="Arial"/>
          <w:b/>
          <w:bCs/>
          <w:sz w:val="20"/>
          <w:szCs w:val="20"/>
        </w:rPr>
        <w:t xml:space="preserve"> </w:t>
      </w:r>
      <w:r w:rsidR="00D20AC0" w:rsidRPr="00F47325">
        <w:rPr>
          <w:rFonts w:ascii="Arial" w:eastAsia="Arial" w:hAnsi="Arial" w:cs="Arial"/>
          <w:sz w:val="20"/>
          <w:szCs w:val="20"/>
        </w:rPr>
        <w:t xml:space="preserve">– allows </w:t>
      </w:r>
      <w:r w:rsidR="00F47325" w:rsidRPr="00F47325">
        <w:rPr>
          <w:rFonts w:ascii="Arial" w:eastAsia="Arial" w:hAnsi="Arial" w:cs="Arial"/>
          <w:sz w:val="20"/>
          <w:szCs w:val="20"/>
        </w:rPr>
        <w:t>the submission of CS Agreement, CS Evaluation Agreement, Location Amendment, Pore Space Lease/Pore Space Unit Agreement and Assignment of Agreement applications, including supporting documentations.</w:t>
      </w:r>
    </w:p>
    <w:p w14:paraId="2170630B" w14:textId="30D066B8" w:rsidR="00232ED0" w:rsidRDefault="00232ED0" w:rsidP="00EA0CEE">
      <w:pPr>
        <w:pStyle w:val="ListParagraph"/>
        <w:numPr>
          <w:ilvl w:val="0"/>
          <w:numId w:val="1"/>
        </w:numPr>
        <w:tabs>
          <w:tab w:val="left" w:pos="480"/>
        </w:tabs>
        <w:spacing w:before="116"/>
        <w:ind w:left="119" w:right="204" w:hanging="355"/>
        <w:rPr>
          <w:rFonts w:ascii="Arial" w:eastAsia="Arial" w:hAnsi="Arial" w:cs="Arial"/>
          <w:sz w:val="20"/>
          <w:szCs w:val="20"/>
        </w:rPr>
      </w:pPr>
      <w:r>
        <w:rPr>
          <w:rFonts w:ascii="Arial" w:eastAsia="Arial" w:hAnsi="Arial" w:cs="Arial"/>
          <w:b/>
          <w:bCs/>
          <w:sz w:val="20"/>
          <w:szCs w:val="20"/>
        </w:rPr>
        <w:t xml:space="preserve">Crown Mineral Activity (CMA) </w:t>
      </w:r>
      <w:r>
        <w:rPr>
          <w:rFonts w:ascii="Arial" w:eastAsia="Arial" w:hAnsi="Arial" w:cs="Arial"/>
          <w:sz w:val="20"/>
          <w:szCs w:val="20"/>
        </w:rPr>
        <w:t>– required if applying for CMA in undisposed Crown</w:t>
      </w:r>
      <w:r>
        <w:rPr>
          <w:rFonts w:ascii="Arial" w:eastAsia="Arial" w:hAnsi="Arial" w:cs="Arial"/>
          <w:spacing w:val="-9"/>
          <w:sz w:val="20"/>
          <w:szCs w:val="20"/>
        </w:rPr>
        <w:t xml:space="preserve"> </w:t>
      </w:r>
      <w:r>
        <w:rPr>
          <w:rFonts w:ascii="Arial" w:eastAsia="Arial" w:hAnsi="Arial" w:cs="Arial"/>
          <w:sz w:val="20"/>
          <w:szCs w:val="20"/>
        </w:rPr>
        <w:t>Mineral</w:t>
      </w:r>
      <w:r>
        <w:rPr>
          <w:rFonts w:ascii="Arial" w:eastAsia="Arial" w:hAnsi="Arial" w:cs="Arial"/>
          <w:spacing w:val="-1"/>
          <w:w w:val="99"/>
          <w:sz w:val="20"/>
          <w:szCs w:val="20"/>
        </w:rPr>
        <w:t xml:space="preserve"> </w:t>
      </w:r>
      <w:r>
        <w:rPr>
          <w:rFonts w:ascii="Arial" w:eastAsia="Arial" w:hAnsi="Arial" w:cs="Arial"/>
          <w:sz w:val="20"/>
          <w:szCs w:val="20"/>
        </w:rPr>
        <w:t>rights,</w:t>
      </w:r>
      <w:r>
        <w:rPr>
          <w:rFonts w:ascii="Arial" w:eastAsia="Arial" w:hAnsi="Arial" w:cs="Arial"/>
          <w:spacing w:val="-5"/>
          <w:sz w:val="20"/>
          <w:szCs w:val="20"/>
        </w:rPr>
        <w:t xml:space="preserve"> </w:t>
      </w:r>
      <w:r>
        <w:rPr>
          <w:rFonts w:ascii="Arial" w:eastAsia="Arial" w:hAnsi="Arial" w:cs="Arial"/>
          <w:sz w:val="20"/>
          <w:szCs w:val="20"/>
        </w:rPr>
        <w:t>re-entering</w:t>
      </w:r>
      <w:r>
        <w:rPr>
          <w:rFonts w:ascii="Arial" w:eastAsia="Arial" w:hAnsi="Arial" w:cs="Arial"/>
          <w:spacing w:val="-3"/>
          <w:sz w:val="20"/>
          <w:szCs w:val="20"/>
        </w:rPr>
        <w:t xml:space="preserve"> </w:t>
      </w:r>
      <w:r>
        <w:rPr>
          <w:rFonts w:ascii="Arial" w:eastAsia="Arial" w:hAnsi="Arial" w:cs="Arial"/>
          <w:sz w:val="20"/>
          <w:szCs w:val="20"/>
        </w:rPr>
        <w:t>an</w:t>
      </w:r>
      <w:r>
        <w:rPr>
          <w:rFonts w:ascii="Arial" w:eastAsia="Arial" w:hAnsi="Arial" w:cs="Arial"/>
          <w:spacing w:val="-3"/>
          <w:sz w:val="20"/>
          <w:szCs w:val="20"/>
        </w:rPr>
        <w:t xml:space="preserve"> </w:t>
      </w:r>
      <w:r>
        <w:rPr>
          <w:rFonts w:ascii="Arial" w:eastAsia="Arial" w:hAnsi="Arial" w:cs="Arial"/>
          <w:sz w:val="20"/>
          <w:szCs w:val="20"/>
        </w:rPr>
        <w:t>existing</w:t>
      </w:r>
      <w:r>
        <w:rPr>
          <w:rFonts w:ascii="Arial" w:eastAsia="Arial" w:hAnsi="Arial" w:cs="Arial"/>
          <w:spacing w:val="-3"/>
          <w:sz w:val="20"/>
          <w:szCs w:val="20"/>
        </w:rPr>
        <w:t xml:space="preserve"> </w:t>
      </w:r>
      <w:r>
        <w:rPr>
          <w:rFonts w:ascii="Arial" w:eastAsia="Arial" w:hAnsi="Arial" w:cs="Arial"/>
          <w:sz w:val="20"/>
          <w:szCs w:val="20"/>
        </w:rPr>
        <w:t>well</w:t>
      </w:r>
      <w:r>
        <w:rPr>
          <w:rFonts w:ascii="Arial" w:eastAsia="Arial" w:hAnsi="Arial" w:cs="Arial"/>
          <w:spacing w:val="-3"/>
          <w:sz w:val="20"/>
          <w:szCs w:val="20"/>
        </w:rPr>
        <w:t xml:space="preserve"> </w:t>
      </w:r>
      <w:r>
        <w:rPr>
          <w:rFonts w:ascii="Arial" w:eastAsia="Arial" w:hAnsi="Arial" w:cs="Arial"/>
          <w:sz w:val="20"/>
          <w:szCs w:val="20"/>
        </w:rPr>
        <w:t>bore,</w:t>
      </w:r>
      <w:r>
        <w:rPr>
          <w:rFonts w:ascii="Arial" w:eastAsia="Arial" w:hAnsi="Arial" w:cs="Arial"/>
          <w:spacing w:val="-3"/>
          <w:sz w:val="20"/>
          <w:szCs w:val="20"/>
        </w:rPr>
        <w:t xml:space="preserve"> </w:t>
      </w:r>
      <w:r>
        <w:rPr>
          <w:rFonts w:ascii="Arial" w:eastAsia="Arial" w:hAnsi="Arial" w:cs="Arial"/>
          <w:sz w:val="20"/>
          <w:szCs w:val="20"/>
        </w:rPr>
        <w:t>or</w:t>
      </w:r>
      <w:r>
        <w:rPr>
          <w:rFonts w:ascii="Arial" w:eastAsia="Arial" w:hAnsi="Arial" w:cs="Arial"/>
          <w:spacing w:val="-3"/>
          <w:sz w:val="20"/>
          <w:szCs w:val="20"/>
        </w:rPr>
        <w:t xml:space="preserve"> </w:t>
      </w:r>
      <w:r>
        <w:rPr>
          <w:rFonts w:ascii="Arial" w:eastAsia="Arial" w:hAnsi="Arial" w:cs="Arial"/>
          <w:sz w:val="20"/>
          <w:szCs w:val="20"/>
        </w:rPr>
        <w:t>linking</w:t>
      </w:r>
      <w:r>
        <w:rPr>
          <w:rFonts w:ascii="Arial" w:eastAsia="Arial" w:hAnsi="Arial" w:cs="Arial"/>
          <w:spacing w:val="-3"/>
          <w:sz w:val="20"/>
          <w:szCs w:val="20"/>
        </w:rPr>
        <w:t xml:space="preserve"> </w:t>
      </w:r>
      <w:r>
        <w:rPr>
          <w:rFonts w:ascii="Arial" w:eastAsia="Arial" w:hAnsi="Arial" w:cs="Arial"/>
          <w:sz w:val="20"/>
          <w:szCs w:val="20"/>
        </w:rPr>
        <w:t>wells</w:t>
      </w:r>
      <w:r>
        <w:rPr>
          <w:rFonts w:ascii="Arial" w:eastAsia="Arial" w:hAnsi="Arial" w:cs="Arial"/>
          <w:spacing w:val="-4"/>
          <w:sz w:val="20"/>
          <w:szCs w:val="20"/>
        </w:rPr>
        <w:t xml:space="preserve"> </w:t>
      </w:r>
      <w:r>
        <w:rPr>
          <w:rFonts w:ascii="Arial" w:eastAsia="Arial" w:hAnsi="Arial" w:cs="Arial"/>
          <w:sz w:val="20"/>
          <w:szCs w:val="20"/>
        </w:rPr>
        <w:t>to</w:t>
      </w:r>
      <w:r>
        <w:rPr>
          <w:rFonts w:ascii="Arial" w:eastAsia="Arial" w:hAnsi="Arial" w:cs="Arial"/>
          <w:spacing w:val="-5"/>
          <w:sz w:val="20"/>
          <w:szCs w:val="20"/>
        </w:rPr>
        <w:t xml:space="preserve"> </w:t>
      </w:r>
      <w:r>
        <w:rPr>
          <w:rFonts w:ascii="Arial" w:eastAsia="Arial" w:hAnsi="Arial" w:cs="Arial"/>
          <w:sz w:val="20"/>
          <w:szCs w:val="20"/>
        </w:rPr>
        <w:t>existing</w:t>
      </w:r>
      <w:r>
        <w:rPr>
          <w:rFonts w:ascii="Arial" w:eastAsia="Arial" w:hAnsi="Arial" w:cs="Arial"/>
          <w:spacing w:val="-5"/>
          <w:sz w:val="20"/>
          <w:szCs w:val="20"/>
        </w:rPr>
        <w:t xml:space="preserve"> </w:t>
      </w:r>
      <w:r>
        <w:rPr>
          <w:rFonts w:ascii="Arial" w:eastAsia="Arial" w:hAnsi="Arial" w:cs="Arial"/>
          <w:sz w:val="20"/>
          <w:szCs w:val="20"/>
        </w:rPr>
        <w:t>Crown</w:t>
      </w:r>
      <w:r>
        <w:rPr>
          <w:rFonts w:ascii="Arial" w:eastAsia="Arial" w:hAnsi="Arial" w:cs="Arial"/>
          <w:spacing w:val="-5"/>
          <w:sz w:val="20"/>
          <w:szCs w:val="20"/>
        </w:rPr>
        <w:t xml:space="preserve"> </w:t>
      </w:r>
      <w:r>
        <w:rPr>
          <w:rFonts w:ascii="Arial" w:eastAsia="Arial" w:hAnsi="Arial" w:cs="Arial"/>
          <w:sz w:val="20"/>
          <w:szCs w:val="20"/>
        </w:rPr>
        <w:t>agreements.</w:t>
      </w:r>
    </w:p>
    <w:p w14:paraId="6F945796" w14:textId="77777777" w:rsidR="00CC1BAF" w:rsidRDefault="00E610C6" w:rsidP="00EA0CEE">
      <w:pPr>
        <w:pStyle w:val="ListParagraph"/>
        <w:numPr>
          <w:ilvl w:val="0"/>
          <w:numId w:val="1"/>
        </w:numPr>
        <w:tabs>
          <w:tab w:val="left" w:pos="480"/>
        </w:tabs>
        <w:spacing w:before="116"/>
        <w:ind w:left="119" w:right="204" w:hanging="355"/>
        <w:rPr>
          <w:rFonts w:ascii="Arial" w:eastAsia="Arial" w:hAnsi="Arial" w:cs="Arial"/>
          <w:sz w:val="20"/>
          <w:szCs w:val="20"/>
        </w:rPr>
      </w:pPr>
      <w:r>
        <w:rPr>
          <w:rFonts w:ascii="Arial" w:eastAsia="Arial" w:hAnsi="Arial" w:cs="Arial"/>
          <w:b/>
          <w:bCs/>
          <w:sz w:val="20"/>
          <w:szCs w:val="20"/>
        </w:rPr>
        <w:t xml:space="preserve">Crown Agreement Documents </w:t>
      </w:r>
      <w:r>
        <w:rPr>
          <w:rFonts w:ascii="Arial" w:eastAsia="Arial" w:hAnsi="Arial" w:cs="Arial"/>
          <w:sz w:val="20"/>
          <w:szCs w:val="20"/>
        </w:rPr>
        <w:t>– to retrieve Agreement Documents</w:t>
      </w:r>
      <w:r>
        <w:rPr>
          <w:rFonts w:ascii="Arial" w:eastAsia="Arial" w:hAnsi="Arial" w:cs="Arial"/>
          <w:spacing w:val="17"/>
          <w:sz w:val="20"/>
          <w:szCs w:val="20"/>
        </w:rPr>
        <w:t xml:space="preserve"> </w:t>
      </w:r>
      <w:r>
        <w:rPr>
          <w:rFonts w:ascii="Arial" w:eastAsia="Arial" w:hAnsi="Arial" w:cs="Arial"/>
          <w:sz w:val="20"/>
          <w:szCs w:val="20"/>
        </w:rPr>
        <w:t>of</w:t>
      </w:r>
      <w:r>
        <w:rPr>
          <w:rFonts w:ascii="Arial" w:eastAsia="Arial" w:hAnsi="Arial" w:cs="Arial"/>
          <w:spacing w:val="-1"/>
          <w:w w:val="99"/>
          <w:sz w:val="20"/>
          <w:szCs w:val="20"/>
        </w:rPr>
        <w:t xml:space="preserve"> </w:t>
      </w:r>
      <w:r>
        <w:rPr>
          <w:rFonts w:ascii="Arial" w:eastAsia="Arial" w:hAnsi="Arial" w:cs="Arial"/>
          <w:sz w:val="20"/>
          <w:szCs w:val="20"/>
        </w:rPr>
        <w:t>the successful bidd</w:t>
      </w:r>
      <w:r w:rsidR="006B3D69">
        <w:rPr>
          <w:rFonts w:ascii="Arial" w:eastAsia="Arial" w:hAnsi="Arial" w:cs="Arial"/>
          <w:sz w:val="20"/>
          <w:szCs w:val="20"/>
        </w:rPr>
        <w:t>er from a Public Offering PNG, Oil Sands, Ammonite Shell, Coal and Metallic &amp; Industrial Mineral Minerals.</w:t>
      </w:r>
    </w:p>
    <w:p w14:paraId="28F11758" w14:textId="77777777" w:rsidR="009F3E72" w:rsidRDefault="009F3E72" w:rsidP="00EA0CEE">
      <w:pPr>
        <w:pStyle w:val="ListParagraph"/>
        <w:numPr>
          <w:ilvl w:val="0"/>
          <w:numId w:val="1"/>
        </w:numPr>
        <w:tabs>
          <w:tab w:val="left" w:pos="480"/>
        </w:tabs>
        <w:spacing w:before="116"/>
        <w:ind w:left="119" w:right="204" w:hanging="355"/>
        <w:rPr>
          <w:rFonts w:ascii="Arial" w:eastAsia="Arial" w:hAnsi="Arial" w:cs="Arial"/>
          <w:sz w:val="20"/>
          <w:szCs w:val="20"/>
        </w:rPr>
      </w:pPr>
      <w:r>
        <w:rPr>
          <w:rFonts w:ascii="Arial" w:eastAsia="Arial" w:hAnsi="Arial" w:cs="Arial"/>
          <w:b/>
          <w:bCs/>
          <w:sz w:val="20"/>
          <w:szCs w:val="20"/>
        </w:rPr>
        <w:t>Crown Agreement Transfers</w:t>
      </w:r>
      <w:r>
        <w:rPr>
          <w:rFonts w:ascii="Arial" w:eastAsia="Arial" w:hAnsi="Arial" w:cs="Arial"/>
          <w:b/>
          <w:bCs/>
          <w:spacing w:val="-7"/>
          <w:sz w:val="20"/>
          <w:szCs w:val="20"/>
        </w:rPr>
        <w:t xml:space="preserve"> </w:t>
      </w:r>
      <w:r>
        <w:rPr>
          <w:rFonts w:ascii="Arial" w:eastAsia="Arial" w:hAnsi="Arial" w:cs="Arial"/>
          <w:b/>
          <w:bCs/>
          <w:sz w:val="20"/>
          <w:szCs w:val="20"/>
        </w:rPr>
        <w:t>(Ownership</w:t>
      </w:r>
      <w:r>
        <w:rPr>
          <w:rFonts w:ascii="Arial" w:eastAsia="Arial" w:hAnsi="Arial" w:cs="Arial"/>
          <w:b/>
          <w:bCs/>
          <w:spacing w:val="-6"/>
          <w:sz w:val="20"/>
          <w:szCs w:val="20"/>
        </w:rPr>
        <w:t xml:space="preserve"> </w:t>
      </w:r>
      <w:r>
        <w:rPr>
          <w:rFonts w:ascii="Arial" w:eastAsia="Arial" w:hAnsi="Arial" w:cs="Arial"/>
          <w:b/>
          <w:bCs/>
          <w:sz w:val="20"/>
          <w:szCs w:val="20"/>
        </w:rPr>
        <w:t>and/or</w:t>
      </w:r>
      <w:r>
        <w:rPr>
          <w:rFonts w:ascii="Arial" w:eastAsia="Arial" w:hAnsi="Arial" w:cs="Arial"/>
          <w:b/>
          <w:bCs/>
          <w:spacing w:val="-8"/>
          <w:sz w:val="20"/>
          <w:szCs w:val="20"/>
        </w:rPr>
        <w:t xml:space="preserve"> </w:t>
      </w:r>
      <w:r>
        <w:rPr>
          <w:rFonts w:ascii="Arial" w:eastAsia="Arial" w:hAnsi="Arial" w:cs="Arial"/>
          <w:b/>
          <w:bCs/>
          <w:sz w:val="20"/>
          <w:szCs w:val="20"/>
        </w:rPr>
        <w:t>Designated</w:t>
      </w:r>
      <w:r>
        <w:rPr>
          <w:rFonts w:ascii="Arial" w:eastAsia="Arial" w:hAnsi="Arial" w:cs="Arial"/>
          <w:b/>
          <w:bCs/>
          <w:spacing w:val="-6"/>
          <w:sz w:val="20"/>
          <w:szCs w:val="20"/>
        </w:rPr>
        <w:t xml:space="preserve"> </w:t>
      </w:r>
      <w:r>
        <w:rPr>
          <w:rFonts w:ascii="Arial" w:eastAsia="Arial" w:hAnsi="Arial" w:cs="Arial"/>
          <w:b/>
          <w:bCs/>
          <w:sz w:val="20"/>
          <w:szCs w:val="20"/>
        </w:rPr>
        <w:t>Representative)</w:t>
      </w:r>
      <w:r>
        <w:rPr>
          <w:rFonts w:ascii="Arial" w:eastAsia="Arial" w:hAnsi="Arial" w:cs="Arial"/>
          <w:b/>
          <w:bCs/>
          <w:spacing w:val="-6"/>
          <w:sz w:val="20"/>
          <w:szCs w:val="20"/>
        </w:rPr>
        <w:t xml:space="preserve"> </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to</w:t>
      </w:r>
      <w:r>
        <w:rPr>
          <w:rFonts w:ascii="Arial" w:eastAsia="Arial" w:hAnsi="Arial" w:cs="Arial"/>
          <w:spacing w:val="-7"/>
          <w:sz w:val="20"/>
          <w:szCs w:val="20"/>
        </w:rPr>
        <w:t xml:space="preserve"> </w:t>
      </w:r>
      <w:r>
        <w:rPr>
          <w:rFonts w:ascii="Arial" w:eastAsia="Arial" w:hAnsi="Arial" w:cs="Arial"/>
          <w:sz w:val="20"/>
          <w:szCs w:val="20"/>
        </w:rPr>
        <w:t>transfer</w:t>
      </w:r>
      <w:r>
        <w:rPr>
          <w:rFonts w:ascii="Arial" w:eastAsia="Arial" w:hAnsi="Arial" w:cs="Arial"/>
          <w:spacing w:val="-6"/>
          <w:sz w:val="20"/>
          <w:szCs w:val="20"/>
        </w:rPr>
        <w:t xml:space="preserve"> </w:t>
      </w:r>
      <w:r>
        <w:rPr>
          <w:rFonts w:ascii="Arial" w:eastAsia="Arial" w:hAnsi="Arial" w:cs="Arial"/>
          <w:sz w:val="20"/>
          <w:szCs w:val="20"/>
        </w:rPr>
        <w:t>Crown mineral ownership of interest or partial land to another party, including changes to the Designated Representative.</w:t>
      </w:r>
    </w:p>
    <w:p w14:paraId="44195C91" w14:textId="77777777" w:rsidR="00232ED0" w:rsidRDefault="00232ED0" w:rsidP="00EA0CEE">
      <w:pPr>
        <w:pStyle w:val="ListParagraph"/>
        <w:numPr>
          <w:ilvl w:val="0"/>
          <w:numId w:val="1"/>
        </w:numPr>
        <w:tabs>
          <w:tab w:val="left" w:pos="480"/>
        </w:tabs>
        <w:spacing w:before="116"/>
        <w:ind w:left="119" w:right="204" w:hanging="355"/>
        <w:rPr>
          <w:rFonts w:ascii="Arial" w:eastAsia="Arial" w:hAnsi="Arial" w:cs="Arial"/>
          <w:sz w:val="20"/>
          <w:szCs w:val="20"/>
        </w:rPr>
      </w:pPr>
      <w:r>
        <w:rPr>
          <w:rFonts w:ascii="Arial" w:eastAsia="Arial" w:hAnsi="Arial" w:cs="Arial"/>
          <w:b/>
          <w:bCs/>
          <w:sz w:val="20"/>
          <w:szCs w:val="20"/>
        </w:rPr>
        <w:t xml:space="preserve">Direct Purchase (Applications) </w:t>
      </w:r>
      <w:r>
        <w:rPr>
          <w:rFonts w:ascii="Arial" w:eastAsia="Arial" w:hAnsi="Arial" w:cs="Arial"/>
          <w:sz w:val="20"/>
          <w:szCs w:val="20"/>
        </w:rPr>
        <w:t xml:space="preserve">– to </w:t>
      </w:r>
      <w:r w:rsidR="00AD2B96">
        <w:rPr>
          <w:rFonts w:ascii="Arial" w:eastAsia="Arial" w:hAnsi="Arial" w:cs="Arial"/>
          <w:sz w:val="20"/>
          <w:szCs w:val="20"/>
        </w:rPr>
        <w:t xml:space="preserve">apply for Ammonite Shell, Coal and </w:t>
      </w:r>
      <w:r>
        <w:rPr>
          <w:rFonts w:ascii="Arial" w:eastAsia="Arial" w:hAnsi="Arial" w:cs="Arial"/>
          <w:sz w:val="20"/>
          <w:szCs w:val="20"/>
        </w:rPr>
        <w:t xml:space="preserve">Metallic &amp; Industrial Mineral Minerals through </w:t>
      </w:r>
      <w:r w:rsidR="00F81C90">
        <w:rPr>
          <w:rFonts w:ascii="Arial" w:eastAsia="Arial" w:hAnsi="Arial" w:cs="Arial"/>
          <w:sz w:val="20"/>
          <w:szCs w:val="20"/>
        </w:rPr>
        <w:t xml:space="preserve">an </w:t>
      </w:r>
      <w:r>
        <w:rPr>
          <w:rFonts w:ascii="Arial" w:eastAsia="Arial" w:hAnsi="Arial" w:cs="Arial"/>
          <w:sz w:val="20"/>
          <w:szCs w:val="20"/>
        </w:rPr>
        <w:t>electronic request.  Any related</w:t>
      </w:r>
      <w:r w:rsidR="00F81C90">
        <w:rPr>
          <w:rFonts w:ascii="Arial" w:eastAsia="Arial" w:hAnsi="Arial" w:cs="Arial"/>
          <w:sz w:val="20"/>
          <w:szCs w:val="20"/>
        </w:rPr>
        <w:t xml:space="preserve"> fees and GST (if applicable) will</w:t>
      </w:r>
      <w:r>
        <w:rPr>
          <w:rFonts w:ascii="Arial" w:eastAsia="Arial" w:hAnsi="Arial" w:cs="Arial"/>
          <w:sz w:val="20"/>
          <w:szCs w:val="20"/>
        </w:rPr>
        <w:t xml:space="preserve"> be accepte</w:t>
      </w:r>
      <w:r w:rsidR="00AD2B96">
        <w:rPr>
          <w:rFonts w:ascii="Arial" w:eastAsia="Arial" w:hAnsi="Arial" w:cs="Arial"/>
          <w:sz w:val="20"/>
          <w:szCs w:val="20"/>
        </w:rPr>
        <w:t>d with a valid VISA/</w:t>
      </w:r>
      <w:r w:rsidR="002E78E2">
        <w:rPr>
          <w:rFonts w:ascii="Arial" w:eastAsia="Arial" w:hAnsi="Arial" w:cs="Arial"/>
          <w:sz w:val="20"/>
          <w:szCs w:val="20"/>
        </w:rPr>
        <w:t>MasterCard</w:t>
      </w:r>
      <w:r w:rsidR="00AD2B96">
        <w:rPr>
          <w:rFonts w:ascii="Arial" w:eastAsia="Arial" w:hAnsi="Arial" w:cs="Arial"/>
          <w:sz w:val="20"/>
          <w:szCs w:val="20"/>
        </w:rPr>
        <w:t>. E</w:t>
      </w:r>
      <w:r>
        <w:rPr>
          <w:rFonts w:ascii="Arial" w:eastAsia="Arial" w:hAnsi="Arial" w:cs="Arial"/>
          <w:sz w:val="20"/>
          <w:szCs w:val="20"/>
        </w:rPr>
        <w:t>lectronic application submission does not include Metallic &amp; Industrial Minerals Licences.</w:t>
      </w:r>
    </w:p>
    <w:p w14:paraId="1C00F919" w14:textId="77777777" w:rsidR="00CC1BAF" w:rsidRPr="006640C6" w:rsidRDefault="00E610C6" w:rsidP="00EA0CEE">
      <w:pPr>
        <w:pStyle w:val="ListParagraph"/>
        <w:numPr>
          <w:ilvl w:val="0"/>
          <w:numId w:val="1"/>
        </w:numPr>
        <w:tabs>
          <w:tab w:val="left" w:pos="480"/>
        </w:tabs>
        <w:spacing w:before="116"/>
        <w:ind w:left="119" w:right="204" w:hanging="355"/>
        <w:rPr>
          <w:rFonts w:ascii="Arial" w:eastAsia="Arial" w:hAnsi="Arial" w:cs="Arial"/>
          <w:sz w:val="20"/>
          <w:szCs w:val="20"/>
        </w:rPr>
      </w:pPr>
      <w:r>
        <w:rPr>
          <w:rFonts w:ascii="Arial" w:eastAsia="Arial" w:hAnsi="Arial" w:cs="Arial"/>
          <w:b/>
          <w:bCs/>
          <w:sz w:val="20"/>
          <w:szCs w:val="20"/>
        </w:rPr>
        <w:t>Debit</w:t>
      </w:r>
      <w:r>
        <w:rPr>
          <w:rFonts w:ascii="Arial" w:eastAsia="Arial" w:hAnsi="Arial" w:cs="Arial"/>
          <w:b/>
          <w:bCs/>
          <w:spacing w:val="-6"/>
          <w:sz w:val="20"/>
          <w:szCs w:val="20"/>
        </w:rPr>
        <w:t xml:space="preserve"> </w:t>
      </w:r>
      <w:r>
        <w:rPr>
          <w:rFonts w:ascii="Arial" w:eastAsia="Arial" w:hAnsi="Arial" w:cs="Arial"/>
          <w:b/>
          <w:bCs/>
          <w:sz w:val="20"/>
          <w:szCs w:val="20"/>
        </w:rPr>
        <w:t>Remittance</w:t>
      </w:r>
      <w:r>
        <w:rPr>
          <w:rFonts w:ascii="Arial" w:eastAsia="Arial" w:hAnsi="Arial" w:cs="Arial"/>
          <w:b/>
          <w:bCs/>
          <w:spacing w:val="-7"/>
          <w:sz w:val="20"/>
          <w:szCs w:val="20"/>
        </w:rPr>
        <w:t xml:space="preserve"> </w:t>
      </w:r>
      <w:r>
        <w:rPr>
          <w:rFonts w:ascii="Arial" w:eastAsia="Arial" w:hAnsi="Arial" w:cs="Arial"/>
          <w:b/>
          <w:bCs/>
          <w:sz w:val="20"/>
          <w:szCs w:val="20"/>
        </w:rPr>
        <w:t>for</w:t>
      </w:r>
      <w:r>
        <w:rPr>
          <w:rFonts w:ascii="Arial" w:eastAsia="Arial" w:hAnsi="Arial" w:cs="Arial"/>
          <w:b/>
          <w:bCs/>
          <w:spacing w:val="-8"/>
          <w:sz w:val="20"/>
          <w:szCs w:val="20"/>
        </w:rPr>
        <w:t xml:space="preserve"> </w:t>
      </w:r>
      <w:r>
        <w:rPr>
          <w:rFonts w:ascii="Arial" w:eastAsia="Arial" w:hAnsi="Arial" w:cs="Arial"/>
          <w:b/>
          <w:bCs/>
          <w:sz w:val="20"/>
          <w:szCs w:val="20"/>
        </w:rPr>
        <w:t>Royalty,</w:t>
      </w:r>
      <w:r>
        <w:rPr>
          <w:rFonts w:ascii="Arial" w:eastAsia="Arial" w:hAnsi="Arial" w:cs="Arial"/>
          <w:b/>
          <w:bCs/>
          <w:spacing w:val="-7"/>
          <w:sz w:val="20"/>
          <w:szCs w:val="20"/>
        </w:rPr>
        <w:t xml:space="preserve"> </w:t>
      </w:r>
      <w:r>
        <w:rPr>
          <w:rFonts w:ascii="Arial" w:eastAsia="Arial" w:hAnsi="Arial" w:cs="Arial"/>
          <w:b/>
          <w:bCs/>
          <w:sz w:val="20"/>
          <w:szCs w:val="20"/>
        </w:rPr>
        <w:t>Compensation,</w:t>
      </w:r>
      <w:r>
        <w:rPr>
          <w:rFonts w:ascii="Arial" w:eastAsia="Arial" w:hAnsi="Arial" w:cs="Arial"/>
          <w:b/>
          <w:bCs/>
          <w:spacing w:val="-5"/>
          <w:sz w:val="20"/>
          <w:szCs w:val="20"/>
        </w:rPr>
        <w:t xml:space="preserve"> </w:t>
      </w:r>
      <w:r>
        <w:rPr>
          <w:rFonts w:ascii="Arial" w:eastAsia="Arial" w:hAnsi="Arial" w:cs="Arial"/>
          <w:b/>
          <w:bCs/>
          <w:sz w:val="20"/>
          <w:szCs w:val="20"/>
        </w:rPr>
        <w:t>Searches,</w:t>
      </w:r>
      <w:r>
        <w:rPr>
          <w:rFonts w:ascii="Arial" w:eastAsia="Arial" w:hAnsi="Arial" w:cs="Arial"/>
          <w:b/>
          <w:bCs/>
          <w:spacing w:val="-5"/>
          <w:sz w:val="20"/>
          <w:szCs w:val="20"/>
        </w:rPr>
        <w:t xml:space="preserve"> </w:t>
      </w:r>
      <w:r>
        <w:rPr>
          <w:rFonts w:ascii="Arial" w:eastAsia="Arial" w:hAnsi="Arial" w:cs="Arial"/>
          <w:b/>
          <w:bCs/>
          <w:sz w:val="20"/>
          <w:szCs w:val="20"/>
        </w:rPr>
        <w:t>etc.</w:t>
      </w:r>
      <w:r>
        <w:rPr>
          <w:rFonts w:ascii="Arial" w:eastAsia="Arial" w:hAnsi="Arial" w:cs="Arial"/>
          <w:b/>
          <w:bCs/>
          <w:spacing w:val="-6"/>
          <w:sz w:val="20"/>
          <w:szCs w:val="20"/>
        </w:rPr>
        <w:t xml:space="preserve"> </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z w:val="20"/>
          <w:szCs w:val="20"/>
        </w:rPr>
        <w:t>to</w:t>
      </w:r>
      <w:r>
        <w:rPr>
          <w:rFonts w:ascii="Arial" w:eastAsia="Arial" w:hAnsi="Arial" w:cs="Arial"/>
          <w:spacing w:val="-7"/>
          <w:sz w:val="20"/>
          <w:szCs w:val="20"/>
        </w:rPr>
        <w:t xml:space="preserve"> </w:t>
      </w:r>
      <w:r>
        <w:rPr>
          <w:rFonts w:ascii="Arial" w:eastAsia="Arial" w:hAnsi="Arial" w:cs="Arial"/>
          <w:sz w:val="20"/>
          <w:szCs w:val="20"/>
        </w:rPr>
        <w:t>submit</w:t>
      </w:r>
      <w:r>
        <w:rPr>
          <w:rFonts w:ascii="Arial" w:eastAsia="Arial" w:hAnsi="Arial" w:cs="Arial"/>
          <w:spacing w:val="-7"/>
          <w:sz w:val="20"/>
          <w:szCs w:val="20"/>
        </w:rPr>
        <w:t xml:space="preserve"> </w:t>
      </w:r>
      <w:r>
        <w:rPr>
          <w:rFonts w:ascii="Arial" w:eastAsia="Arial" w:hAnsi="Arial" w:cs="Arial"/>
          <w:sz w:val="20"/>
          <w:szCs w:val="20"/>
        </w:rPr>
        <w:t>an</w:t>
      </w:r>
      <w:r>
        <w:rPr>
          <w:rFonts w:ascii="Arial" w:eastAsia="Arial" w:hAnsi="Arial" w:cs="Arial"/>
          <w:spacing w:val="-7"/>
          <w:sz w:val="20"/>
          <w:szCs w:val="20"/>
        </w:rPr>
        <w:t xml:space="preserve"> </w:t>
      </w:r>
      <w:r>
        <w:rPr>
          <w:rFonts w:ascii="Arial" w:eastAsia="Arial" w:hAnsi="Arial" w:cs="Arial"/>
          <w:sz w:val="20"/>
          <w:szCs w:val="20"/>
        </w:rPr>
        <w:t>auto</w:t>
      </w:r>
      <w:r>
        <w:rPr>
          <w:rFonts w:ascii="Arial" w:eastAsia="Arial" w:hAnsi="Arial" w:cs="Arial"/>
          <w:spacing w:val="-7"/>
          <w:sz w:val="20"/>
          <w:szCs w:val="20"/>
        </w:rPr>
        <w:t xml:space="preserve"> </w:t>
      </w:r>
      <w:r>
        <w:rPr>
          <w:rFonts w:ascii="Arial" w:eastAsia="Arial" w:hAnsi="Arial" w:cs="Arial"/>
          <w:sz w:val="20"/>
          <w:szCs w:val="20"/>
        </w:rPr>
        <w:t>debit</w:t>
      </w:r>
      <w:r>
        <w:rPr>
          <w:rFonts w:ascii="Arial" w:eastAsia="Arial" w:hAnsi="Arial" w:cs="Arial"/>
          <w:spacing w:val="-1"/>
          <w:w w:val="99"/>
          <w:sz w:val="20"/>
          <w:szCs w:val="20"/>
        </w:rPr>
        <w:t xml:space="preserve"> </w:t>
      </w:r>
      <w:r>
        <w:rPr>
          <w:rFonts w:ascii="Arial" w:eastAsia="Arial" w:hAnsi="Arial" w:cs="Arial"/>
          <w:sz w:val="20"/>
          <w:szCs w:val="20"/>
        </w:rPr>
        <w:t>remittance</w:t>
      </w:r>
      <w:r>
        <w:rPr>
          <w:rFonts w:ascii="Arial" w:eastAsia="Arial" w:hAnsi="Arial" w:cs="Arial"/>
          <w:spacing w:val="-9"/>
          <w:sz w:val="20"/>
          <w:szCs w:val="20"/>
        </w:rPr>
        <w:t xml:space="preserve"> </w:t>
      </w:r>
      <w:r>
        <w:rPr>
          <w:rFonts w:ascii="Arial" w:eastAsia="Arial" w:hAnsi="Arial" w:cs="Arial"/>
          <w:sz w:val="20"/>
          <w:szCs w:val="20"/>
        </w:rPr>
        <w:t>form</w:t>
      </w:r>
      <w:r>
        <w:rPr>
          <w:rFonts w:ascii="Arial" w:eastAsia="Arial" w:hAnsi="Arial" w:cs="Arial"/>
          <w:spacing w:val="-5"/>
          <w:sz w:val="20"/>
          <w:szCs w:val="20"/>
        </w:rPr>
        <w:t xml:space="preserve"> </w:t>
      </w:r>
      <w:r>
        <w:rPr>
          <w:rFonts w:ascii="Arial" w:eastAsia="Arial" w:hAnsi="Arial" w:cs="Arial"/>
          <w:sz w:val="20"/>
          <w:szCs w:val="20"/>
        </w:rPr>
        <w:t>electronically,</w:t>
      </w:r>
      <w:r>
        <w:rPr>
          <w:rFonts w:ascii="Arial" w:eastAsia="Arial" w:hAnsi="Arial" w:cs="Arial"/>
          <w:spacing w:val="-9"/>
          <w:sz w:val="20"/>
          <w:szCs w:val="20"/>
        </w:rPr>
        <w:t xml:space="preserve"> </w:t>
      </w:r>
      <w:r>
        <w:rPr>
          <w:rFonts w:ascii="Arial" w:eastAsia="Arial" w:hAnsi="Arial" w:cs="Arial"/>
          <w:sz w:val="20"/>
          <w:szCs w:val="20"/>
        </w:rPr>
        <w:t>to</w:t>
      </w:r>
      <w:r>
        <w:rPr>
          <w:rFonts w:ascii="Arial" w:eastAsia="Arial" w:hAnsi="Arial" w:cs="Arial"/>
          <w:spacing w:val="-9"/>
          <w:sz w:val="20"/>
          <w:szCs w:val="20"/>
        </w:rPr>
        <w:t xml:space="preserve"> </w:t>
      </w:r>
      <w:r>
        <w:rPr>
          <w:rFonts w:ascii="Arial" w:eastAsia="Arial" w:hAnsi="Arial" w:cs="Arial"/>
          <w:sz w:val="20"/>
          <w:szCs w:val="20"/>
        </w:rPr>
        <w:t>automatically</w:t>
      </w:r>
      <w:r>
        <w:rPr>
          <w:rFonts w:ascii="Arial" w:eastAsia="Arial" w:hAnsi="Arial" w:cs="Arial"/>
          <w:spacing w:val="-10"/>
          <w:sz w:val="20"/>
          <w:szCs w:val="20"/>
        </w:rPr>
        <w:t xml:space="preserve"> </w:t>
      </w:r>
      <w:r>
        <w:rPr>
          <w:rFonts w:ascii="Arial" w:eastAsia="Arial" w:hAnsi="Arial" w:cs="Arial"/>
          <w:sz w:val="20"/>
          <w:szCs w:val="20"/>
        </w:rPr>
        <w:t>pay</w:t>
      </w:r>
      <w:r>
        <w:rPr>
          <w:rFonts w:ascii="Arial" w:eastAsia="Arial" w:hAnsi="Arial" w:cs="Arial"/>
          <w:spacing w:val="-13"/>
          <w:sz w:val="20"/>
          <w:szCs w:val="20"/>
        </w:rPr>
        <w:t xml:space="preserve"> </w:t>
      </w:r>
      <w:r>
        <w:rPr>
          <w:rFonts w:ascii="Arial" w:eastAsia="Arial" w:hAnsi="Arial" w:cs="Arial"/>
          <w:sz w:val="20"/>
          <w:szCs w:val="20"/>
        </w:rPr>
        <w:t>gas</w:t>
      </w:r>
      <w:r>
        <w:rPr>
          <w:rFonts w:ascii="Arial" w:eastAsia="Arial" w:hAnsi="Arial" w:cs="Arial"/>
          <w:spacing w:val="-6"/>
          <w:sz w:val="20"/>
          <w:szCs w:val="20"/>
        </w:rPr>
        <w:t xml:space="preserve"> </w:t>
      </w:r>
      <w:r>
        <w:rPr>
          <w:rFonts w:ascii="Arial" w:eastAsia="Arial" w:hAnsi="Arial" w:cs="Arial"/>
          <w:sz w:val="20"/>
          <w:szCs w:val="20"/>
        </w:rPr>
        <w:t>royalty,</w:t>
      </w:r>
      <w:r>
        <w:rPr>
          <w:rFonts w:ascii="Arial" w:eastAsia="Arial" w:hAnsi="Arial" w:cs="Arial"/>
          <w:spacing w:val="-9"/>
          <w:sz w:val="20"/>
          <w:szCs w:val="20"/>
        </w:rPr>
        <w:t xml:space="preserve"> </w:t>
      </w:r>
      <w:r>
        <w:rPr>
          <w:rFonts w:ascii="Arial" w:eastAsia="Arial" w:hAnsi="Arial" w:cs="Arial"/>
          <w:sz w:val="20"/>
          <w:szCs w:val="20"/>
        </w:rPr>
        <w:t>internet</w:t>
      </w:r>
      <w:r>
        <w:rPr>
          <w:rFonts w:ascii="Arial" w:eastAsia="Arial" w:hAnsi="Arial" w:cs="Arial"/>
          <w:spacing w:val="-8"/>
          <w:sz w:val="20"/>
          <w:szCs w:val="20"/>
        </w:rPr>
        <w:t xml:space="preserve"> </w:t>
      </w:r>
      <w:r>
        <w:rPr>
          <w:rFonts w:ascii="Arial" w:eastAsia="Arial" w:hAnsi="Arial" w:cs="Arial"/>
          <w:sz w:val="20"/>
          <w:szCs w:val="20"/>
        </w:rPr>
        <w:t>land</w:t>
      </w:r>
      <w:r>
        <w:rPr>
          <w:rFonts w:ascii="Arial" w:eastAsia="Arial" w:hAnsi="Arial" w:cs="Arial"/>
          <w:spacing w:val="-9"/>
          <w:sz w:val="20"/>
          <w:szCs w:val="20"/>
        </w:rPr>
        <w:t xml:space="preserve"> </w:t>
      </w:r>
      <w:r>
        <w:rPr>
          <w:rFonts w:ascii="Arial" w:eastAsia="Arial" w:hAnsi="Arial" w:cs="Arial"/>
          <w:sz w:val="20"/>
          <w:szCs w:val="20"/>
        </w:rPr>
        <w:t>searches,</w:t>
      </w:r>
      <w:r>
        <w:rPr>
          <w:rFonts w:ascii="Arial" w:eastAsia="Arial" w:hAnsi="Arial" w:cs="Arial"/>
          <w:spacing w:val="-9"/>
          <w:sz w:val="20"/>
          <w:szCs w:val="20"/>
        </w:rPr>
        <w:t xml:space="preserve"> </w:t>
      </w:r>
      <w:r>
        <w:rPr>
          <w:rFonts w:ascii="Arial" w:eastAsia="Arial" w:hAnsi="Arial" w:cs="Arial"/>
          <w:sz w:val="20"/>
          <w:szCs w:val="20"/>
        </w:rPr>
        <w:t>Oil</w:t>
      </w:r>
      <w:r>
        <w:rPr>
          <w:rFonts w:ascii="Arial" w:eastAsia="Arial" w:hAnsi="Arial" w:cs="Arial"/>
          <w:spacing w:val="-1"/>
          <w:w w:val="99"/>
          <w:sz w:val="20"/>
          <w:szCs w:val="20"/>
        </w:rPr>
        <w:t xml:space="preserve"> </w:t>
      </w:r>
      <w:r>
        <w:rPr>
          <w:rFonts w:ascii="Arial" w:eastAsia="Arial" w:hAnsi="Arial" w:cs="Arial"/>
          <w:sz w:val="20"/>
          <w:szCs w:val="20"/>
        </w:rPr>
        <w:t>Sands</w:t>
      </w:r>
      <w:r>
        <w:rPr>
          <w:rFonts w:ascii="Arial" w:eastAsia="Arial" w:hAnsi="Arial" w:cs="Arial"/>
          <w:spacing w:val="-9"/>
          <w:sz w:val="20"/>
          <w:szCs w:val="20"/>
        </w:rPr>
        <w:t xml:space="preserve"> </w:t>
      </w:r>
      <w:r>
        <w:rPr>
          <w:rFonts w:ascii="Arial" w:eastAsia="Arial" w:hAnsi="Arial" w:cs="Arial"/>
          <w:sz w:val="20"/>
          <w:szCs w:val="20"/>
        </w:rPr>
        <w:t>and/or</w:t>
      </w:r>
      <w:r>
        <w:rPr>
          <w:rFonts w:ascii="Arial" w:eastAsia="Arial" w:hAnsi="Arial" w:cs="Arial"/>
          <w:spacing w:val="-9"/>
          <w:sz w:val="20"/>
          <w:szCs w:val="20"/>
        </w:rPr>
        <w:t xml:space="preserve"> </w:t>
      </w:r>
      <w:r>
        <w:rPr>
          <w:rFonts w:ascii="Arial" w:eastAsia="Arial" w:hAnsi="Arial" w:cs="Arial"/>
          <w:sz w:val="20"/>
          <w:szCs w:val="20"/>
        </w:rPr>
        <w:t>Offset</w:t>
      </w:r>
      <w:r>
        <w:rPr>
          <w:rFonts w:ascii="Arial" w:eastAsia="Arial" w:hAnsi="Arial" w:cs="Arial"/>
          <w:spacing w:val="-10"/>
          <w:sz w:val="20"/>
          <w:szCs w:val="20"/>
        </w:rPr>
        <w:t xml:space="preserve"> </w:t>
      </w:r>
      <w:r>
        <w:rPr>
          <w:rFonts w:ascii="Arial" w:eastAsia="Arial" w:hAnsi="Arial" w:cs="Arial"/>
          <w:sz w:val="20"/>
          <w:szCs w:val="20"/>
        </w:rPr>
        <w:t>Compensation</w:t>
      </w:r>
      <w:r>
        <w:rPr>
          <w:rFonts w:ascii="Arial" w:eastAsia="Arial" w:hAnsi="Arial" w:cs="Arial"/>
          <w:spacing w:val="-10"/>
          <w:sz w:val="20"/>
          <w:szCs w:val="20"/>
        </w:rPr>
        <w:t xml:space="preserve"> </w:t>
      </w:r>
      <w:r>
        <w:rPr>
          <w:rFonts w:ascii="Arial" w:eastAsia="Arial" w:hAnsi="Arial" w:cs="Arial"/>
          <w:sz w:val="20"/>
          <w:szCs w:val="20"/>
        </w:rPr>
        <w:t>charges.</w:t>
      </w:r>
      <w:r>
        <w:rPr>
          <w:rFonts w:ascii="Arial" w:eastAsia="Arial" w:hAnsi="Arial" w:cs="Arial"/>
          <w:spacing w:val="-10"/>
          <w:sz w:val="20"/>
          <w:szCs w:val="20"/>
        </w:rPr>
        <w:t xml:space="preserve"> </w:t>
      </w:r>
      <w:r>
        <w:rPr>
          <w:rFonts w:ascii="Arial" w:eastAsia="Arial" w:hAnsi="Arial" w:cs="Arial"/>
          <w:i/>
          <w:sz w:val="20"/>
          <w:szCs w:val="20"/>
        </w:rPr>
        <w:t>Prerequisite:</w:t>
      </w:r>
      <w:r>
        <w:rPr>
          <w:rFonts w:ascii="Arial" w:eastAsia="Arial" w:hAnsi="Arial" w:cs="Arial"/>
          <w:i/>
          <w:spacing w:val="-10"/>
          <w:sz w:val="20"/>
          <w:szCs w:val="20"/>
        </w:rPr>
        <w:t xml:space="preserve"> </w:t>
      </w:r>
      <w:r>
        <w:rPr>
          <w:rFonts w:ascii="Arial" w:eastAsia="Arial" w:hAnsi="Arial" w:cs="Arial"/>
          <w:i/>
          <w:sz w:val="20"/>
          <w:szCs w:val="20"/>
        </w:rPr>
        <w:t>complete</w:t>
      </w:r>
      <w:r>
        <w:rPr>
          <w:rFonts w:ascii="Arial" w:eastAsia="Arial" w:hAnsi="Arial" w:cs="Arial"/>
          <w:i/>
          <w:spacing w:val="-8"/>
          <w:sz w:val="20"/>
          <w:szCs w:val="20"/>
        </w:rPr>
        <w:t xml:space="preserve"> </w:t>
      </w:r>
      <w:r>
        <w:rPr>
          <w:rFonts w:ascii="Arial" w:eastAsia="Arial" w:hAnsi="Arial" w:cs="Arial"/>
          <w:i/>
          <w:sz w:val="20"/>
          <w:szCs w:val="20"/>
        </w:rPr>
        <w:t>Preauthorized</w:t>
      </w:r>
      <w:r>
        <w:rPr>
          <w:rFonts w:ascii="Arial" w:eastAsia="Arial" w:hAnsi="Arial" w:cs="Arial"/>
          <w:i/>
          <w:spacing w:val="-10"/>
          <w:sz w:val="20"/>
          <w:szCs w:val="20"/>
        </w:rPr>
        <w:t xml:space="preserve"> </w:t>
      </w:r>
      <w:r>
        <w:rPr>
          <w:rFonts w:ascii="Arial" w:eastAsia="Arial" w:hAnsi="Arial" w:cs="Arial"/>
          <w:i/>
          <w:sz w:val="20"/>
          <w:szCs w:val="20"/>
        </w:rPr>
        <w:t>Debit</w:t>
      </w:r>
      <w:r>
        <w:rPr>
          <w:rFonts w:ascii="Arial" w:eastAsia="Arial" w:hAnsi="Arial" w:cs="Arial"/>
          <w:i/>
          <w:spacing w:val="-1"/>
          <w:w w:val="99"/>
          <w:sz w:val="20"/>
          <w:szCs w:val="20"/>
        </w:rPr>
        <w:t xml:space="preserve"> </w:t>
      </w:r>
      <w:r>
        <w:rPr>
          <w:rFonts w:ascii="Arial" w:eastAsia="Arial" w:hAnsi="Arial" w:cs="Arial"/>
          <w:i/>
          <w:sz w:val="20"/>
          <w:szCs w:val="20"/>
        </w:rPr>
        <w:t>Agreement.</w:t>
      </w:r>
    </w:p>
    <w:p w14:paraId="6C61066D" w14:textId="77777777" w:rsidR="006640C6" w:rsidRDefault="006640C6" w:rsidP="00EA0CEE">
      <w:pPr>
        <w:pStyle w:val="ListParagraph"/>
        <w:numPr>
          <w:ilvl w:val="0"/>
          <w:numId w:val="1"/>
        </w:numPr>
        <w:tabs>
          <w:tab w:val="left" w:pos="480"/>
        </w:tabs>
        <w:spacing w:before="116"/>
        <w:ind w:left="119" w:right="204" w:hanging="355"/>
        <w:rPr>
          <w:rFonts w:ascii="Arial" w:eastAsia="Arial" w:hAnsi="Arial" w:cs="Arial"/>
          <w:sz w:val="20"/>
          <w:szCs w:val="20"/>
        </w:rPr>
      </w:pPr>
      <w:r>
        <w:rPr>
          <w:rFonts w:ascii="Arial" w:eastAsia="Arial" w:hAnsi="Arial" w:cs="Arial"/>
          <w:b/>
          <w:bCs/>
          <w:sz w:val="20"/>
          <w:szCs w:val="20"/>
        </w:rPr>
        <w:t xml:space="preserve">Encumbrances </w:t>
      </w:r>
      <w:r>
        <w:rPr>
          <w:rFonts w:ascii="Arial" w:eastAsia="Arial" w:hAnsi="Arial" w:cs="Arial"/>
          <w:bCs/>
          <w:sz w:val="20"/>
          <w:szCs w:val="20"/>
        </w:rPr>
        <w:t>– to register encumbrances including</w:t>
      </w:r>
      <w:r w:rsidR="003D1ECD">
        <w:rPr>
          <w:rFonts w:ascii="Arial" w:eastAsia="Arial" w:hAnsi="Arial" w:cs="Arial"/>
          <w:bCs/>
          <w:sz w:val="20"/>
          <w:szCs w:val="20"/>
        </w:rPr>
        <w:t xml:space="preserve">, </w:t>
      </w:r>
      <w:r>
        <w:rPr>
          <w:rFonts w:ascii="Arial" w:eastAsia="Arial" w:hAnsi="Arial" w:cs="Arial"/>
          <w:bCs/>
          <w:sz w:val="20"/>
          <w:szCs w:val="20"/>
        </w:rPr>
        <w:t>builders’ liens, security notices and lis pendens on Crown mineral agreements. Full/partial discharges of encumbrances, assignment of security notices and certified copies of encumbrances.</w:t>
      </w:r>
    </w:p>
    <w:p w14:paraId="61407556" w14:textId="6DB100F0" w:rsidR="00CC1BAF" w:rsidRDefault="00E610C6" w:rsidP="00EA0CEE">
      <w:pPr>
        <w:pStyle w:val="ListParagraph"/>
        <w:numPr>
          <w:ilvl w:val="0"/>
          <w:numId w:val="1"/>
        </w:numPr>
        <w:tabs>
          <w:tab w:val="left" w:pos="480"/>
        </w:tabs>
        <w:spacing w:before="116"/>
        <w:ind w:left="119" w:right="204" w:hanging="359"/>
        <w:rPr>
          <w:rFonts w:ascii="Arial" w:eastAsia="Arial" w:hAnsi="Arial" w:cs="Arial"/>
          <w:sz w:val="20"/>
          <w:szCs w:val="20"/>
        </w:rPr>
      </w:pPr>
      <w:r>
        <w:rPr>
          <w:rFonts w:ascii="Arial" w:eastAsia="Arial" w:hAnsi="Arial" w:cs="Arial"/>
          <w:b/>
          <w:bCs/>
          <w:sz w:val="20"/>
          <w:szCs w:val="20"/>
        </w:rPr>
        <w:t>Freehold</w:t>
      </w:r>
      <w:r>
        <w:rPr>
          <w:rFonts w:ascii="Arial" w:eastAsia="Arial" w:hAnsi="Arial" w:cs="Arial"/>
          <w:b/>
          <w:bCs/>
          <w:spacing w:val="-9"/>
          <w:sz w:val="20"/>
          <w:szCs w:val="20"/>
        </w:rPr>
        <w:t xml:space="preserve"> </w:t>
      </w:r>
      <w:r>
        <w:rPr>
          <w:rFonts w:ascii="Arial" w:eastAsia="Arial" w:hAnsi="Arial" w:cs="Arial"/>
          <w:b/>
          <w:bCs/>
          <w:sz w:val="20"/>
          <w:szCs w:val="20"/>
        </w:rPr>
        <w:t>Mineral</w:t>
      </w:r>
      <w:r>
        <w:rPr>
          <w:rFonts w:ascii="Arial" w:eastAsia="Arial" w:hAnsi="Arial" w:cs="Arial"/>
          <w:b/>
          <w:bCs/>
          <w:spacing w:val="-9"/>
          <w:sz w:val="20"/>
          <w:szCs w:val="20"/>
        </w:rPr>
        <w:t xml:space="preserve"> </w:t>
      </w:r>
      <w:r>
        <w:rPr>
          <w:rFonts w:ascii="Arial" w:eastAsia="Arial" w:hAnsi="Arial" w:cs="Arial"/>
          <w:b/>
          <w:bCs/>
          <w:sz w:val="20"/>
          <w:szCs w:val="20"/>
        </w:rPr>
        <w:t>Tax</w:t>
      </w:r>
      <w:r>
        <w:rPr>
          <w:rFonts w:ascii="Arial" w:eastAsia="Arial" w:hAnsi="Arial" w:cs="Arial"/>
          <w:b/>
          <w:bCs/>
          <w:spacing w:val="-9"/>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z w:val="20"/>
          <w:szCs w:val="20"/>
        </w:rPr>
        <w:t>to</w:t>
      </w:r>
      <w:r>
        <w:rPr>
          <w:rFonts w:ascii="Arial" w:eastAsia="Arial" w:hAnsi="Arial" w:cs="Arial"/>
          <w:spacing w:val="-8"/>
          <w:sz w:val="20"/>
          <w:szCs w:val="20"/>
        </w:rPr>
        <w:t xml:space="preserve"> </w:t>
      </w:r>
      <w:r>
        <w:rPr>
          <w:rFonts w:ascii="Arial" w:eastAsia="Arial" w:hAnsi="Arial" w:cs="Arial"/>
          <w:sz w:val="20"/>
          <w:szCs w:val="20"/>
        </w:rPr>
        <w:t>view/update</w:t>
      </w:r>
      <w:r>
        <w:rPr>
          <w:rFonts w:ascii="Arial" w:eastAsia="Arial" w:hAnsi="Arial" w:cs="Arial"/>
          <w:spacing w:val="-9"/>
          <w:sz w:val="20"/>
          <w:szCs w:val="20"/>
        </w:rPr>
        <w:t xml:space="preserve"> </w:t>
      </w:r>
      <w:r>
        <w:rPr>
          <w:rFonts w:ascii="Arial" w:eastAsia="Arial" w:hAnsi="Arial" w:cs="Arial"/>
          <w:sz w:val="20"/>
          <w:szCs w:val="20"/>
        </w:rPr>
        <w:t>roles</w:t>
      </w:r>
      <w:r>
        <w:rPr>
          <w:rFonts w:ascii="Arial" w:eastAsia="Arial" w:hAnsi="Arial" w:cs="Arial"/>
          <w:spacing w:val="-9"/>
          <w:sz w:val="20"/>
          <w:szCs w:val="20"/>
        </w:rPr>
        <w:t xml:space="preserve"> </w:t>
      </w:r>
      <w:r>
        <w:rPr>
          <w:rFonts w:ascii="Arial" w:eastAsia="Arial" w:hAnsi="Arial" w:cs="Arial"/>
          <w:sz w:val="20"/>
          <w:szCs w:val="20"/>
        </w:rPr>
        <w:t>for</w:t>
      </w:r>
      <w:r>
        <w:rPr>
          <w:rFonts w:ascii="Arial" w:eastAsia="Arial" w:hAnsi="Arial" w:cs="Arial"/>
          <w:spacing w:val="-9"/>
          <w:sz w:val="20"/>
          <w:szCs w:val="20"/>
        </w:rPr>
        <w:t xml:space="preserve"> </w:t>
      </w:r>
      <w:r>
        <w:rPr>
          <w:rFonts w:ascii="Arial" w:eastAsia="Arial" w:hAnsi="Arial" w:cs="Arial"/>
          <w:sz w:val="20"/>
          <w:szCs w:val="20"/>
        </w:rPr>
        <w:t>Freehold</w:t>
      </w:r>
      <w:r>
        <w:rPr>
          <w:rFonts w:ascii="Arial" w:eastAsia="Arial" w:hAnsi="Arial" w:cs="Arial"/>
          <w:spacing w:val="-8"/>
          <w:sz w:val="20"/>
          <w:szCs w:val="20"/>
        </w:rPr>
        <w:t xml:space="preserve"> </w:t>
      </w:r>
      <w:r>
        <w:rPr>
          <w:rFonts w:ascii="Arial" w:eastAsia="Arial" w:hAnsi="Arial" w:cs="Arial"/>
          <w:sz w:val="20"/>
          <w:szCs w:val="20"/>
        </w:rPr>
        <w:t>titles/Production</w:t>
      </w:r>
      <w:r>
        <w:rPr>
          <w:rFonts w:ascii="Arial" w:eastAsia="Arial" w:hAnsi="Arial" w:cs="Arial"/>
          <w:spacing w:val="-8"/>
          <w:sz w:val="20"/>
          <w:szCs w:val="20"/>
        </w:rPr>
        <w:t xml:space="preserve"> </w:t>
      </w:r>
      <w:r>
        <w:rPr>
          <w:rFonts w:ascii="Arial" w:eastAsia="Arial" w:hAnsi="Arial" w:cs="Arial"/>
          <w:sz w:val="20"/>
          <w:szCs w:val="20"/>
        </w:rPr>
        <w:t>Entity’s</w:t>
      </w:r>
      <w:r>
        <w:rPr>
          <w:rFonts w:ascii="Arial" w:eastAsia="Arial" w:hAnsi="Arial" w:cs="Arial"/>
          <w:spacing w:val="-6"/>
          <w:sz w:val="20"/>
          <w:szCs w:val="20"/>
        </w:rPr>
        <w:t xml:space="preserve"> </w:t>
      </w:r>
      <w:r>
        <w:rPr>
          <w:rFonts w:ascii="Arial" w:eastAsia="Arial" w:hAnsi="Arial" w:cs="Arial"/>
          <w:sz w:val="20"/>
          <w:szCs w:val="20"/>
        </w:rPr>
        <w:t>(PE’s),</w:t>
      </w:r>
      <w:r>
        <w:rPr>
          <w:rFonts w:ascii="Arial" w:eastAsia="Arial" w:hAnsi="Arial" w:cs="Arial"/>
          <w:w w:val="99"/>
          <w:sz w:val="20"/>
          <w:szCs w:val="20"/>
        </w:rPr>
        <w:t xml:space="preserve"> </w:t>
      </w:r>
      <w:r>
        <w:rPr>
          <w:rFonts w:ascii="Arial" w:eastAsia="Arial" w:hAnsi="Arial" w:cs="Arial"/>
          <w:sz w:val="20"/>
          <w:szCs w:val="20"/>
        </w:rPr>
        <w:t>submitting/downloading unit values, receiving tax statements,</w:t>
      </w:r>
      <w:r>
        <w:rPr>
          <w:rFonts w:ascii="Arial" w:eastAsia="Arial" w:hAnsi="Arial" w:cs="Arial"/>
          <w:spacing w:val="-13"/>
          <w:sz w:val="20"/>
          <w:szCs w:val="20"/>
        </w:rPr>
        <w:t xml:space="preserve"> </w:t>
      </w:r>
      <w:r>
        <w:rPr>
          <w:rFonts w:ascii="Arial" w:eastAsia="Arial" w:hAnsi="Arial" w:cs="Arial"/>
          <w:sz w:val="20"/>
          <w:szCs w:val="20"/>
        </w:rPr>
        <w:t>etc.</w:t>
      </w:r>
      <w:r w:rsidR="005550AC">
        <w:rPr>
          <w:rFonts w:ascii="Arial" w:eastAsia="Arial" w:hAnsi="Arial" w:cs="Arial"/>
          <w:sz w:val="20"/>
          <w:szCs w:val="20"/>
        </w:rPr>
        <w:t xml:space="preserve"> (Client </w:t>
      </w:r>
      <w:r w:rsidR="00F022D0">
        <w:rPr>
          <w:rFonts w:ascii="Arial" w:eastAsia="Arial" w:hAnsi="Arial" w:cs="Arial"/>
          <w:sz w:val="20"/>
          <w:szCs w:val="20"/>
        </w:rPr>
        <w:t>must have a Petrinex Account</w:t>
      </w:r>
      <w:r w:rsidR="005550AC">
        <w:rPr>
          <w:rFonts w:ascii="Arial" w:eastAsia="Arial" w:hAnsi="Arial" w:cs="Arial"/>
          <w:sz w:val="20"/>
          <w:szCs w:val="20"/>
        </w:rPr>
        <w:t xml:space="preserve"> BA ID)</w:t>
      </w:r>
      <w:r w:rsidR="00183DAE">
        <w:rPr>
          <w:rFonts w:ascii="Arial" w:eastAsia="Arial" w:hAnsi="Arial" w:cs="Arial"/>
          <w:sz w:val="20"/>
          <w:szCs w:val="20"/>
        </w:rPr>
        <w:t>.</w:t>
      </w:r>
    </w:p>
    <w:p w14:paraId="08754DCA" w14:textId="24B298FC" w:rsidR="00B10203" w:rsidRDefault="00B10203" w:rsidP="00EA0CEE">
      <w:pPr>
        <w:pStyle w:val="ListParagraph"/>
        <w:numPr>
          <w:ilvl w:val="0"/>
          <w:numId w:val="1"/>
        </w:numPr>
        <w:tabs>
          <w:tab w:val="left" w:pos="480"/>
        </w:tabs>
        <w:spacing w:before="116"/>
        <w:ind w:left="119" w:right="204" w:hanging="359"/>
        <w:rPr>
          <w:rFonts w:ascii="Arial" w:eastAsia="Arial" w:hAnsi="Arial" w:cs="Arial"/>
          <w:sz w:val="20"/>
          <w:szCs w:val="20"/>
        </w:rPr>
      </w:pPr>
      <w:r>
        <w:rPr>
          <w:rFonts w:ascii="Arial" w:eastAsia="Arial" w:hAnsi="Arial" w:cs="Arial"/>
          <w:b/>
          <w:bCs/>
          <w:sz w:val="20"/>
          <w:szCs w:val="20"/>
        </w:rPr>
        <w:t xml:space="preserve">Geothermal Application </w:t>
      </w:r>
      <w:r>
        <w:rPr>
          <w:rFonts w:ascii="Arial" w:eastAsia="Arial" w:hAnsi="Arial" w:cs="Arial"/>
          <w:sz w:val="20"/>
          <w:szCs w:val="20"/>
        </w:rPr>
        <w:t xml:space="preserve">– </w:t>
      </w:r>
      <w:r w:rsidRPr="00DA05B0">
        <w:rPr>
          <w:rFonts w:ascii="Arial" w:eastAsia="Arial" w:hAnsi="Arial" w:cs="Arial"/>
          <w:sz w:val="20"/>
          <w:szCs w:val="20"/>
        </w:rPr>
        <w:t>to</w:t>
      </w:r>
      <w:r w:rsidRPr="00DA05B0">
        <w:rPr>
          <w:rFonts w:ascii="Arial" w:eastAsia="Arial" w:hAnsi="Arial" w:cs="Arial"/>
          <w:spacing w:val="-8"/>
          <w:sz w:val="20"/>
          <w:szCs w:val="20"/>
        </w:rPr>
        <w:t xml:space="preserve"> </w:t>
      </w:r>
      <w:r w:rsidRPr="00DA05B0">
        <w:rPr>
          <w:rFonts w:ascii="Arial" w:eastAsia="Arial" w:hAnsi="Arial" w:cs="Arial"/>
          <w:sz w:val="20"/>
          <w:szCs w:val="20"/>
        </w:rPr>
        <w:t>submit</w:t>
      </w:r>
      <w:r w:rsidRPr="00DA05B0">
        <w:rPr>
          <w:rFonts w:ascii="Arial" w:eastAsia="Arial" w:hAnsi="Arial" w:cs="Arial"/>
          <w:spacing w:val="-8"/>
          <w:sz w:val="20"/>
          <w:szCs w:val="20"/>
        </w:rPr>
        <w:t xml:space="preserve"> </w:t>
      </w:r>
      <w:r w:rsidRPr="00DA05B0">
        <w:rPr>
          <w:rFonts w:ascii="Arial" w:eastAsia="Arial" w:hAnsi="Arial" w:cs="Arial"/>
          <w:sz w:val="20"/>
          <w:szCs w:val="20"/>
        </w:rPr>
        <w:t>applications/documentation</w:t>
      </w:r>
      <w:r w:rsidRPr="00DA05B0">
        <w:rPr>
          <w:rFonts w:ascii="Arial" w:eastAsia="Arial" w:hAnsi="Arial" w:cs="Arial"/>
          <w:spacing w:val="-1"/>
          <w:w w:val="99"/>
          <w:sz w:val="20"/>
          <w:szCs w:val="20"/>
        </w:rPr>
        <w:t xml:space="preserve"> </w:t>
      </w:r>
      <w:r>
        <w:rPr>
          <w:rFonts w:ascii="Arial" w:eastAsia="Arial" w:hAnsi="Arial" w:cs="Arial"/>
          <w:sz w:val="20"/>
          <w:szCs w:val="20"/>
        </w:rPr>
        <w:t>for Geothermal Application.</w:t>
      </w:r>
    </w:p>
    <w:p w14:paraId="50F89B8D" w14:textId="234A004F" w:rsidR="006037BA" w:rsidRPr="006037BA" w:rsidRDefault="006037BA" w:rsidP="006037BA">
      <w:pPr>
        <w:pStyle w:val="ListParagraph"/>
        <w:numPr>
          <w:ilvl w:val="0"/>
          <w:numId w:val="1"/>
        </w:numPr>
        <w:tabs>
          <w:tab w:val="left" w:pos="480"/>
        </w:tabs>
        <w:spacing w:before="116"/>
        <w:ind w:left="119" w:right="204" w:hanging="355"/>
        <w:rPr>
          <w:rFonts w:ascii="Arial" w:eastAsia="Arial" w:hAnsi="Arial" w:cs="Arial"/>
          <w:sz w:val="20"/>
          <w:szCs w:val="20"/>
        </w:rPr>
      </w:pPr>
      <w:r>
        <w:rPr>
          <w:rFonts w:ascii="Arial" w:eastAsia="Arial" w:hAnsi="Arial" w:cs="Arial"/>
          <w:b/>
          <w:bCs/>
          <w:sz w:val="20"/>
          <w:szCs w:val="20"/>
        </w:rPr>
        <w:t xml:space="preserve">Geothermal Agreement Documents </w:t>
      </w:r>
      <w:r>
        <w:rPr>
          <w:rFonts w:ascii="Arial" w:eastAsia="Arial" w:hAnsi="Arial" w:cs="Arial"/>
          <w:sz w:val="20"/>
          <w:szCs w:val="20"/>
        </w:rPr>
        <w:t>– to retrieve Agreement Documents</w:t>
      </w:r>
      <w:r>
        <w:rPr>
          <w:rFonts w:ascii="Arial" w:eastAsia="Arial" w:hAnsi="Arial" w:cs="Arial"/>
          <w:spacing w:val="17"/>
          <w:sz w:val="20"/>
          <w:szCs w:val="20"/>
        </w:rPr>
        <w:t xml:space="preserve"> </w:t>
      </w:r>
      <w:r>
        <w:rPr>
          <w:rFonts w:ascii="Arial" w:eastAsia="Arial" w:hAnsi="Arial" w:cs="Arial"/>
          <w:sz w:val="20"/>
          <w:szCs w:val="20"/>
        </w:rPr>
        <w:t>of a successful Geothermal Application.</w:t>
      </w:r>
    </w:p>
    <w:p w14:paraId="0A82EDB6" w14:textId="74C55A41" w:rsidR="00B10203" w:rsidRDefault="00B10203" w:rsidP="00EA0CEE">
      <w:pPr>
        <w:pStyle w:val="ListParagraph"/>
        <w:numPr>
          <w:ilvl w:val="0"/>
          <w:numId w:val="1"/>
        </w:numPr>
        <w:tabs>
          <w:tab w:val="left" w:pos="480"/>
        </w:tabs>
        <w:spacing w:before="116"/>
        <w:ind w:left="119" w:right="204" w:hanging="355"/>
        <w:rPr>
          <w:rFonts w:ascii="Arial" w:eastAsia="Arial" w:hAnsi="Arial" w:cs="Arial"/>
          <w:sz w:val="20"/>
          <w:szCs w:val="20"/>
        </w:rPr>
      </w:pPr>
      <w:r w:rsidRPr="003460BC">
        <w:rPr>
          <w:rFonts w:ascii="Arial" w:eastAsia="Arial" w:hAnsi="Arial" w:cs="Arial"/>
          <w:b/>
          <w:bCs/>
          <w:sz w:val="20"/>
          <w:szCs w:val="20"/>
        </w:rPr>
        <w:t xml:space="preserve">Geothermal Agreement Management </w:t>
      </w:r>
      <w:r w:rsidR="0032607E" w:rsidRPr="003460BC">
        <w:rPr>
          <w:rFonts w:ascii="Arial" w:eastAsia="Arial" w:hAnsi="Arial" w:cs="Arial"/>
          <w:sz w:val="20"/>
          <w:szCs w:val="20"/>
        </w:rPr>
        <w:t>–</w:t>
      </w:r>
      <w:r w:rsidRPr="003460BC">
        <w:rPr>
          <w:rFonts w:ascii="Arial" w:eastAsia="Arial" w:hAnsi="Arial" w:cs="Arial"/>
          <w:sz w:val="20"/>
          <w:szCs w:val="20"/>
        </w:rPr>
        <w:t xml:space="preserve"> </w:t>
      </w:r>
      <w:r w:rsidR="0032607E" w:rsidRPr="003460BC">
        <w:rPr>
          <w:rFonts w:ascii="Arial" w:eastAsia="Arial" w:hAnsi="Arial" w:cs="Arial"/>
          <w:sz w:val="20"/>
          <w:szCs w:val="20"/>
        </w:rPr>
        <w:t>Enables clients to submit an Online Application via ETS for Surrenders, and Rental Reinstatements for Geothermal agreements.  You may create and submit a new application request, withdraw an existing request,</w:t>
      </w:r>
      <w:r w:rsidR="00330CD1" w:rsidRPr="003460BC">
        <w:rPr>
          <w:rFonts w:ascii="Arial" w:eastAsia="Arial" w:hAnsi="Arial" w:cs="Arial"/>
          <w:sz w:val="20"/>
          <w:szCs w:val="20"/>
        </w:rPr>
        <w:t xml:space="preserve"> retrieve final documents and receive electronic notification for rental defaults.  You may also request or grant other authorization to act on your behalf.</w:t>
      </w:r>
    </w:p>
    <w:p w14:paraId="79EF73B9" w14:textId="2FC737E6" w:rsidR="0032607E" w:rsidRPr="008C5E9B" w:rsidRDefault="008C703C" w:rsidP="008C5E9B">
      <w:pPr>
        <w:pStyle w:val="ListParagraph"/>
        <w:numPr>
          <w:ilvl w:val="0"/>
          <w:numId w:val="1"/>
        </w:numPr>
        <w:ind w:left="142"/>
        <w:rPr>
          <w:rFonts w:ascii="Arial" w:eastAsia="Arial" w:hAnsi="Arial" w:cs="Arial"/>
          <w:sz w:val="20"/>
          <w:szCs w:val="20"/>
        </w:rPr>
      </w:pPr>
      <w:r w:rsidRPr="008C5E9B">
        <w:rPr>
          <w:rFonts w:ascii="Arial" w:eastAsia="Arial" w:hAnsi="Arial" w:cs="Arial"/>
          <w:b/>
          <w:bCs/>
          <w:sz w:val="20"/>
          <w:szCs w:val="20"/>
        </w:rPr>
        <w:br w:type="page"/>
      </w:r>
      <w:r w:rsidR="0032607E" w:rsidRPr="008C5E9B">
        <w:rPr>
          <w:rFonts w:ascii="Arial" w:eastAsia="Arial" w:hAnsi="Arial" w:cs="Arial"/>
          <w:b/>
          <w:bCs/>
          <w:sz w:val="20"/>
          <w:szCs w:val="20"/>
        </w:rPr>
        <w:lastRenderedPageBreak/>
        <w:t>Geothermal</w:t>
      </w:r>
      <w:r w:rsidR="0032607E" w:rsidRPr="008C5E9B">
        <w:rPr>
          <w:rFonts w:ascii="Arial" w:eastAsia="Arial" w:hAnsi="Arial" w:cs="Arial"/>
          <w:b/>
          <w:sz w:val="20"/>
          <w:szCs w:val="20"/>
        </w:rPr>
        <w:t xml:space="preserve"> Continuation</w:t>
      </w:r>
      <w:r w:rsidR="0032607E" w:rsidRPr="008C5E9B">
        <w:rPr>
          <w:rFonts w:ascii="Arial" w:eastAsia="Arial" w:hAnsi="Arial" w:cs="Arial"/>
          <w:sz w:val="20"/>
          <w:szCs w:val="20"/>
        </w:rPr>
        <w:t xml:space="preserve"> – Geothermal Continuation enables your company to submit an Online Application via ETS for an intermediate or continued term agreement or a reinstatement.  You may create and submit a new application, respond to a notice, and retrieve final documents.  You may also request or grant other authorization to act on your behalf.</w:t>
      </w:r>
    </w:p>
    <w:p w14:paraId="15759CDF" w14:textId="77777777" w:rsidR="007054D0" w:rsidRDefault="00E610C6" w:rsidP="007054D0">
      <w:pPr>
        <w:pStyle w:val="ListParagraph"/>
        <w:numPr>
          <w:ilvl w:val="0"/>
          <w:numId w:val="1"/>
        </w:numPr>
        <w:tabs>
          <w:tab w:val="left" w:pos="480"/>
        </w:tabs>
        <w:spacing w:before="116"/>
        <w:ind w:left="119" w:right="204" w:hanging="355"/>
        <w:rPr>
          <w:rFonts w:ascii="Arial" w:eastAsia="Arial" w:hAnsi="Arial" w:cs="Arial"/>
          <w:sz w:val="20"/>
          <w:szCs w:val="20"/>
        </w:rPr>
      </w:pPr>
      <w:r>
        <w:rPr>
          <w:rFonts w:ascii="Arial" w:eastAsia="Arial" w:hAnsi="Arial" w:cs="Arial"/>
          <w:b/>
          <w:bCs/>
          <w:sz w:val="20"/>
          <w:szCs w:val="20"/>
        </w:rPr>
        <w:t>Land Searches</w:t>
      </w:r>
      <w:r w:rsidR="004C5646">
        <w:rPr>
          <w:rFonts w:ascii="Arial" w:eastAsia="Arial" w:hAnsi="Arial" w:cs="Arial"/>
          <w:b/>
          <w:bCs/>
          <w:sz w:val="20"/>
          <w:szCs w:val="20"/>
        </w:rPr>
        <w:t>/Certified Copies</w:t>
      </w:r>
      <w:r>
        <w:rPr>
          <w:rFonts w:ascii="Arial" w:eastAsia="Arial" w:hAnsi="Arial" w:cs="Arial"/>
          <w:b/>
          <w:bCs/>
          <w:sz w:val="20"/>
          <w:szCs w:val="20"/>
        </w:rPr>
        <w:t xml:space="preserve"> </w:t>
      </w:r>
      <w:r>
        <w:rPr>
          <w:rFonts w:ascii="Arial" w:eastAsia="Arial" w:hAnsi="Arial" w:cs="Arial"/>
          <w:sz w:val="20"/>
          <w:szCs w:val="20"/>
        </w:rPr>
        <w:t xml:space="preserve">– to request </w:t>
      </w:r>
      <w:r w:rsidR="004C5646">
        <w:rPr>
          <w:rFonts w:ascii="Arial" w:eastAsia="Arial" w:hAnsi="Arial" w:cs="Arial"/>
          <w:sz w:val="20"/>
          <w:szCs w:val="20"/>
        </w:rPr>
        <w:t>certified copies of Crown mineral agreements (only by the Designated Representative or interest holder) a</w:t>
      </w:r>
      <w:r w:rsidR="00FB7B0A">
        <w:rPr>
          <w:rFonts w:ascii="Arial" w:eastAsia="Arial" w:hAnsi="Arial" w:cs="Arial"/>
          <w:sz w:val="20"/>
          <w:szCs w:val="20"/>
        </w:rPr>
        <w:t>nd a</w:t>
      </w:r>
      <w:r w:rsidR="004C5646">
        <w:rPr>
          <w:rFonts w:ascii="Arial" w:eastAsia="Arial" w:hAnsi="Arial" w:cs="Arial"/>
          <w:sz w:val="20"/>
          <w:szCs w:val="20"/>
        </w:rPr>
        <w:t xml:space="preserve"> variety of search reports that provide detailed status information on Crown surface and mineral agreements.</w:t>
      </w:r>
    </w:p>
    <w:p w14:paraId="62A7B9E5" w14:textId="691CEB23" w:rsidR="00DD1D05" w:rsidRPr="007054D0" w:rsidRDefault="007054D0" w:rsidP="007054D0">
      <w:pPr>
        <w:pStyle w:val="ListParagraph"/>
        <w:numPr>
          <w:ilvl w:val="0"/>
          <w:numId w:val="1"/>
        </w:numPr>
        <w:tabs>
          <w:tab w:val="left" w:pos="480"/>
        </w:tabs>
        <w:spacing w:before="116"/>
        <w:ind w:left="119" w:right="204" w:hanging="355"/>
        <w:rPr>
          <w:rFonts w:ascii="Arial" w:eastAsia="Arial" w:hAnsi="Arial" w:cs="Arial"/>
          <w:sz w:val="20"/>
          <w:szCs w:val="20"/>
        </w:rPr>
      </w:pPr>
      <w:r w:rsidRPr="007054D0">
        <w:rPr>
          <w:rFonts w:ascii="Arial" w:eastAsia="Arial" w:hAnsi="Arial" w:cs="Arial"/>
          <w:b/>
          <w:bCs/>
          <w:sz w:val="20"/>
          <w:szCs w:val="20"/>
        </w:rPr>
        <w:t>MIM Continuation</w:t>
      </w:r>
      <w:r w:rsidR="00DD1D05" w:rsidRPr="007054D0">
        <w:rPr>
          <w:rFonts w:ascii="Arial" w:eastAsia="Arial" w:hAnsi="Arial" w:cs="Arial"/>
          <w:sz w:val="20"/>
          <w:szCs w:val="20"/>
        </w:rPr>
        <w:t xml:space="preserve"> – </w:t>
      </w:r>
      <w:r w:rsidRPr="007054D0">
        <w:rPr>
          <w:rFonts w:ascii="Arial" w:hAnsi="Arial" w:cs="Arial"/>
          <w:sz w:val="20"/>
          <w:szCs w:val="20"/>
        </w:rPr>
        <w:t xml:space="preserve">to submit applications/documentations for primary or intermediate term rock-hosted minerals leases and continuation of the initial term brine-hosted minerals licences. </w:t>
      </w:r>
      <w:r w:rsidR="00DD1D05" w:rsidRPr="007054D0">
        <w:rPr>
          <w:rFonts w:ascii="Arial" w:eastAsia="Arial" w:hAnsi="Arial" w:cs="Arial"/>
          <w:color w:val="FF0000"/>
          <w:sz w:val="20"/>
          <w:szCs w:val="20"/>
        </w:rPr>
        <w:t xml:space="preserve"> </w:t>
      </w:r>
    </w:p>
    <w:p w14:paraId="06AD4CAE" w14:textId="00C36288" w:rsidR="00CC1BAF" w:rsidRDefault="00E610C6" w:rsidP="00EA0CEE">
      <w:pPr>
        <w:pStyle w:val="ListParagraph"/>
        <w:numPr>
          <w:ilvl w:val="0"/>
          <w:numId w:val="1"/>
        </w:numPr>
        <w:tabs>
          <w:tab w:val="left" w:pos="480"/>
        </w:tabs>
        <w:spacing w:before="116"/>
        <w:ind w:left="119" w:right="204" w:hanging="355"/>
        <w:rPr>
          <w:rFonts w:ascii="Arial" w:eastAsia="Arial" w:hAnsi="Arial" w:cs="Arial"/>
          <w:sz w:val="20"/>
          <w:szCs w:val="20"/>
        </w:rPr>
      </w:pPr>
      <w:r>
        <w:rPr>
          <w:rFonts w:ascii="Arial" w:eastAsia="Arial" w:hAnsi="Arial" w:cs="Arial"/>
          <w:b/>
          <w:bCs/>
          <w:sz w:val="20"/>
          <w:szCs w:val="20"/>
        </w:rPr>
        <w:t>Monthly</w:t>
      </w:r>
      <w:r>
        <w:rPr>
          <w:rFonts w:ascii="Arial" w:eastAsia="Arial" w:hAnsi="Arial" w:cs="Arial"/>
          <w:b/>
          <w:bCs/>
          <w:spacing w:val="-9"/>
          <w:sz w:val="20"/>
          <w:szCs w:val="20"/>
        </w:rPr>
        <w:t xml:space="preserve"> </w:t>
      </w:r>
      <w:r>
        <w:rPr>
          <w:rFonts w:ascii="Arial" w:eastAsia="Arial" w:hAnsi="Arial" w:cs="Arial"/>
          <w:b/>
          <w:bCs/>
          <w:sz w:val="20"/>
          <w:szCs w:val="20"/>
        </w:rPr>
        <w:t>Mineral</w:t>
      </w:r>
      <w:r>
        <w:rPr>
          <w:rFonts w:ascii="Arial" w:eastAsia="Arial" w:hAnsi="Arial" w:cs="Arial"/>
          <w:b/>
          <w:bCs/>
          <w:spacing w:val="-7"/>
          <w:sz w:val="20"/>
          <w:szCs w:val="20"/>
        </w:rPr>
        <w:t xml:space="preserve"> </w:t>
      </w:r>
      <w:r>
        <w:rPr>
          <w:rFonts w:ascii="Arial" w:eastAsia="Arial" w:hAnsi="Arial" w:cs="Arial"/>
          <w:b/>
          <w:bCs/>
          <w:sz w:val="20"/>
          <w:szCs w:val="20"/>
        </w:rPr>
        <w:t>Rental</w:t>
      </w:r>
      <w:r>
        <w:rPr>
          <w:rFonts w:ascii="Arial" w:eastAsia="Arial" w:hAnsi="Arial" w:cs="Arial"/>
          <w:b/>
          <w:bCs/>
          <w:spacing w:val="-5"/>
          <w:sz w:val="20"/>
          <w:szCs w:val="20"/>
        </w:rPr>
        <w:t xml:space="preserve"> </w:t>
      </w:r>
      <w:r>
        <w:rPr>
          <w:rFonts w:ascii="Arial" w:eastAsia="Arial" w:hAnsi="Arial" w:cs="Arial"/>
          <w:b/>
          <w:bCs/>
          <w:sz w:val="20"/>
          <w:szCs w:val="20"/>
        </w:rPr>
        <w:t>Statement</w:t>
      </w:r>
      <w:r>
        <w:rPr>
          <w:rFonts w:ascii="Arial" w:eastAsia="Arial" w:hAnsi="Arial" w:cs="Arial"/>
          <w:b/>
          <w:bCs/>
          <w:spacing w:val="-6"/>
          <w:sz w:val="20"/>
          <w:szCs w:val="20"/>
        </w:rPr>
        <w:t xml:space="preserve"> </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to</w:t>
      </w:r>
      <w:r>
        <w:rPr>
          <w:rFonts w:ascii="Arial" w:eastAsia="Arial" w:hAnsi="Arial" w:cs="Arial"/>
          <w:spacing w:val="-7"/>
          <w:sz w:val="20"/>
          <w:szCs w:val="20"/>
        </w:rPr>
        <w:t xml:space="preserve"> </w:t>
      </w:r>
      <w:r>
        <w:rPr>
          <w:rFonts w:ascii="Arial" w:eastAsia="Arial" w:hAnsi="Arial" w:cs="Arial"/>
          <w:sz w:val="20"/>
          <w:szCs w:val="20"/>
        </w:rPr>
        <w:t>retrieve</w:t>
      </w:r>
      <w:r>
        <w:rPr>
          <w:rFonts w:ascii="Arial" w:eastAsia="Arial" w:hAnsi="Arial" w:cs="Arial"/>
          <w:spacing w:val="-7"/>
          <w:sz w:val="20"/>
          <w:szCs w:val="20"/>
        </w:rPr>
        <w:t xml:space="preserve"> </w:t>
      </w:r>
      <w:r>
        <w:rPr>
          <w:rFonts w:ascii="Arial" w:eastAsia="Arial" w:hAnsi="Arial" w:cs="Arial"/>
          <w:sz w:val="20"/>
          <w:szCs w:val="20"/>
        </w:rPr>
        <w:t>Mineral</w:t>
      </w:r>
      <w:r>
        <w:rPr>
          <w:rFonts w:ascii="Arial" w:eastAsia="Arial" w:hAnsi="Arial" w:cs="Arial"/>
          <w:spacing w:val="-7"/>
          <w:sz w:val="20"/>
          <w:szCs w:val="20"/>
        </w:rPr>
        <w:t xml:space="preserve"> </w:t>
      </w:r>
      <w:r>
        <w:rPr>
          <w:rFonts w:ascii="Arial" w:eastAsia="Arial" w:hAnsi="Arial" w:cs="Arial"/>
          <w:sz w:val="20"/>
          <w:szCs w:val="20"/>
        </w:rPr>
        <w:t>monthly</w:t>
      </w:r>
      <w:r>
        <w:rPr>
          <w:rFonts w:ascii="Arial" w:eastAsia="Arial" w:hAnsi="Arial" w:cs="Arial"/>
          <w:spacing w:val="-10"/>
          <w:sz w:val="20"/>
          <w:szCs w:val="20"/>
        </w:rPr>
        <w:t xml:space="preserve"> </w:t>
      </w:r>
      <w:r>
        <w:rPr>
          <w:rFonts w:ascii="Arial" w:eastAsia="Arial" w:hAnsi="Arial" w:cs="Arial"/>
          <w:sz w:val="20"/>
          <w:szCs w:val="20"/>
        </w:rPr>
        <w:t>rental</w:t>
      </w:r>
      <w:r>
        <w:rPr>
          <w:rFonts w:ascii="Arial" w:eastAsia="Arial" w:hAnsi="Arial" w:cs="Arial"/>
          <w:spacing w:val="-6"/>
          <w:sz w:val="20"/>
          <w:szCs w:val="20"/>
        </w:rPr>
        <w:t xml:space="preserve"> </w:t>
      </w:r>
      <w:r>
        <w:rPr>
          <w:rFonts w:ascii="Arial" w:eastAsia="Arial" w:hAnsi="Arial" w:cs="Arial"/>
          <w:sz w:val="20"/>
          <w:szCs w:val="20"/>
        </w:rPr>
        <w:t>statements</w:t>
      </w:r>
      <w:r>
        <w:rPr>
          <w:rFonts w:ascii="Arial" w:eastAsia="Arial" w:hAnsi="Arial" w:cs="Arial"/>
          <w:w w:val="99"/>
          <w:sz w:val="20"/>
          <w:szCs w:val="20"/>
        </w:rPr>
        <w:t xml:space="preserve"> </w:t>
      </w:r>
      <w:r>
        <w:rPr>
          <w:rFonts w:ascii="Arial" w:eastAsia="Arial" w:hAnsi="Arial" w:cs="Arial"/>
          <w:sz w:val="20"/>
          <w:szCs w:val="20"/>
        </w:rPr>
        <w:t>electronically.</w:t>
      </w:r>
    </w:p>
    <w:p w14:paraId="41635341" w14:textId="77777777" w:rsidR="00CC1BAF" w:rsidRDefault="00E610C6" w:rsidP="00EA0CEE">
      <w:pPr>
        <w:pStyle w:val="ListParagraph"/>
        <w:numPr>
          <w:ilvl w:val="0"/>
          <w:numId w:val="1"/>
        </w:numPr>
        <w:tabs>
          <w:tab w:val="left" w:pos="480"/>
        </w:tabs>
        <w:spacing w:before="116"/>
        <w:ind w:left="119" w:right="204" w:hanging="355"/>
        <w:rPr>
          <w:rFonts w:ascii="Arial" w:eastAsia="Arial" w:hAnsi="Arial" w:cs="Arial"/>
          <w:sz w:val="20"/>
          <w:szCs w:val="20"/>
        </w:rPr>
      </w:pPr>
      <w:r>
        <w:rPr>
          <w:rFonts w:ascii="Arial" w:eastAsia="Arial" w:hAnsi="Arial" w:cs="Arial"/>
          <w:b/>
          <w:bCs/>
          <w:sz w:val="20"/>
          <w:szCs w:val="20"/>
        </w:rPr>
        <w:t>Monthly</w:t>
      </w:r>
      <w:r>
        <w:rPr>
          <w:rFonts w:ascii="Arial" w:eastAsia="Arial" w:hAnsi="Arial" w:cs="Arial"/>
          <w:b/>
          <w:bCs/>
          <w:spacing w:val="-9"/>
          <w:sz w:val="20"/>
          <w:szCs w:val="20"/>
        </w:rPr>
        <w:t xml:space="preserve"> </w:t>
      </w:r>
      <w:r>
        <w:rPr>
          <w:rFonts w:ascii="Arial" w:eastAsia="Arial" w:hAnsi="Arial" w:cs="Arial"/>
          <w:b/>
          <w:bCs/>
          <w:sz w:val="20"/>
          <w:szCs w:val="20"/>
        </w:rPr>
        <w:t>Statement</w:t>
      </w:r>
      <w:r>
        <w:rPr>
          <w:rFonts w:ascii="Arial" w:eastAsia="Arial" w:hAnsi="Arial" w:cs="Arial"/>
          <w:b/>
          <w:bCs/>
          <w:spacing w:val="-1"/>
          <w:sz w:val="20"/>
          <w:szCs w:val="20"/>
        </w:rPr>
        <w:t xml:space="preserve"> </w:t>
      </w:r>
      <w:r>
        <w:rPr>
          <w:rFonts w:ascii="Arial" w:eastAsia="Arial" w:hAnsi="Arial" w:cs="Arial"/>
          <w:b/>
          <w:bCs/>
          <w:sz w:val="20"/>
          <w:szCs w:val="20"/>
        </w:rPr>
        <w:t>Auto</w:t>
      </w:r>
      <w:r>
        <w:rPr>
          <w:rFonts w:ascii="Arial" w:eastAsia="Arial" w:hAnsi="Arial" w:cs="Arial"/>
          <w:b/>
          <w:bCs/>
          <w:spacing w:val="-4"/>
          <w:sz w:val="20"/>
          <w:szCs w:val="20"/>
        </w:rPr>
        <w:t xml:space="preserve"> </w:t>
      </w:r>
      <w:r>
        <w:rPr>
          <w:rFonts w:ascii="Arial" w:eastAsia="Arial" w:hAnsi="Arial" w:cs="Arial"/>
          <w:b/>
          <w:bCs/>
          <w:sz w:val="20"/>
          <w:szCs w:val="20"/>
        </w:rPr>
        <w:t>Debit</w:t>
      </w:r>
      <w:r>
        <w:rPr>
          <w:rFonts w:ascii="Arial" w:eastAsia="Arial" w:hAnsi="Arial" w:cs="Arial"/>
          <w:b/>
          <w:bCs/>
          <w:spacing w:val="-6"/>
          <w:sz w:val="20"/>
          <w:szCs w:val="20"/>
        </w:rPr>
        <w:t xml:space="preserve"> </w:t>
      </w:r>
      <w:r>
        <w:rPr>
          <w:rFonts w:ascii="Arial" w:eastAsia="Arial" w:hAnsi="Arial" w:cs="Arial"/>
          <w:b/>
          <w:bCs/>
          <w:sz w:val="20"/>
          <w:szCs w:val="20"/>
        </w:rPr>
        <w:t>Increase</w:t>
      </w:r>
      <w:r>
        <w:rPr>
          <w:rFonts w:ascii="Arial" w:eastAsia="Arial" w:hAnsi="Arial" w:cs="Arial"/>
          <w:b/>
          <w:bCs/>
          <w:spacing w:val="-6"/>
          <w:sz w:val="20"/>
          <w:szCs w:val="20"/>
        </w:rPr>
        <w:t xml:space="preserve"> </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z w:val="20"/>
          <w:szCs w:val="20"/>
        </w:rPr>
        <w:t>to</w:t>
      </w:r>
      <w:r>
        <w:rPr>
          <w:rFonts w:ascii="Arial" w:eastAsia="Arial" w:hAnsi="Arial" w:cs="Arial"/>
          <w:spacing w:val="-6"/>
          <w:sz w:val="20"/>
          <w:szCs w:val="20"/>
        </w:rPr>
        <w:t xml:space="preserve"> </w:t>
      </w:r>
      <w:r>
        <w:rPr>
          <w:rFonts w:ascii="Arial" w:eastAsia="Arial" w:hAnsi="Arial" w:cs="Arial"/>
          <w:sz w:val="20"/>
          <w:szCs w:val="20"/>
        </w:rPr>
        <w:t>add</w:t>
      </w:r>
      <w:r>
        <w:rPr>
          <w:rFonts w:ascii="Arial" w:eastAsia="Arial" w:hAnsi="Arial" w:cs="Arial"/>
          <w:spacing w:val="-5"/>
          <w:sz w:val="20"/>
          <w:szCs w:val="20"/>
        </w:rPr>
        <w:t xml:space="preserve"> </w:t>
      </w:r>
      <w:r>
        <w:rPr>
          <w:rFonts w:ascii="Arial" w:eastAsia="Arial" w:hAnsi="Arial" w:cs="Arial"/>
          <w:sz w:val="20"/>
          <w:szCs w:val="20"/>
        </w:rPr>
        <w:t>additional</w:t>
      </w:r>
      <w:r>
        <w:rPr>
          <w:rFonts w:ascii="Arial" w:eastAsia="Arial" w:hAnsi="Arial" w:cs="Arial"/>
          <w:spacing w:val="-7"/>
          <w:sz w:val="20"/>
          <w:szCs w:val="20"/>
        </w:rPr>
        <w:t xml:space="preserve"> </w:t>
      </w:r>
      <w:r>
        <w:rPr>
          <w:rFonts w:ascii="Arial" w:eastAsia="Arial" w:hAnsi="Arial" w:cs="Arial"/>
          <w:sz w:val="20"/>
          <w:szCs w:val="20"/>
        </w:rPr>
        <w:t>automatic</w:t>
      </w:r>
      <w:r>
        <w:rPr>
          <w:rFonts w:ascii="Arial" w:eastAsia="Arial" w:hAnsi="Arial" w:cs="Arial"/>
          <w:spacing w:val="-7"/>
          <w:sz w:val="20"/>
          <w:szCs w:val="20"/>
        </w:rPr>
        <w:t xml:space="preserve"> </w:t>
      </w:r>
      <w:r>
        <w:rPr>
          <w:rFonts w:ascii="Arial" w:eastAsia="Arial" w:hAnsi="Arial" w:cs="Arial"/>
          <w:sz w:val="20"/>
          <w:szCs w:val="20"/>
        </w:rPr>
        <w:t>withdrawal</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7"/>
          <w:sz w:val="20"/>
          <w:szCs w:val="20"/>
        </w:rPr>
        <w:t xml:space="preserve"> </w:t>
      </w:r>
      <w:r>
        <w:rPr>
          <w:rFonts w:ascii="Arial" w:eastAsia="Arial" w:hAnsi="Arial" w:cs="Arial"/>
          <w:sz w:val="20"/>
          <w:szCs w:val="20"/>
        </w:rPr>
        <w:t>rental</w:t>
      </w:r>
      <w:r>
        <w:rPr>
          <w:rFonts w:ascii="Arial" w:eastAsia="Arial" w:hAnsi="Arial" w:cs="Arial"/>
          <w:spacing w:val="-1"/>
          <w:w w:val="99"/>
          <w:sz w:val="20"/>
          <w:szCs w:val="20"/>
        </w:rPr>
        <w:t xml:space="preserve"> </w:t>
      </w:r>
      <w:r>
        <w:rPr>
          <w:rFonts w:ascii="Arial" w:eastAsia="Arial" w:hAnsi="Arial" w:cs="Arial"/>
          <w:sz w:val="20"/>
          <w:szCs w:val="20"/>
        </w:rPr>
        <w:t>payments</w:t>
      </w:r>
      <w:r>
        <w:rPr>
          <w:rFonts w:ascii="Arial" w:eastAsia="Arial" w:hAnsi="Arial" w:cs="Arial"/>
          <w:spacing w:val="-9"/>
          <w:sz w:val="20"/>
          <w:szCs w:val="20"/>
        </w:rPr>
        <w:t xml:space="preserve"> </w:t>
      </w:r>
      <w:r>
        <w:rPr>
          <w:rFonts w:ascii="Arial" w:eastAsia="Arial" w:hAnsi="Arial" w:cs="Arial"/>
          <w:sz w:val="20"/>
          <w:szCs w:val="20"/>
        </w:rPr>
        <w:t>for</w:t>
      </w:r>
      <w:r>
        <w:rPr>
          <w:rFonts w:ascii="Arial" w:eastAsia="Arial" w:hAnsi="Arial" w:cs="Arial"/>
          <w:spacing w:val="-7"/>
          <w:sz w:val="20"/>
          <w:szCs w:val="20"/>
        </w:rPr>
        <w:t xml:space="preserve"> </w:t>
      </w:r>
      <w:r>
        <w:rPr>
          <w:rFonts w:ascii="Arial" w:eastAsia="Arial" w:hAnsi="Arial" w:cs="Arial"/>
          <w:sz w:val="20"/>
          <w:szCs w:val="20"/>
        </w:rPr>
        <w:t>agreements</w:t>
      </w:r>
      <w:r>
        <w:rPr>
          <w:rFonts w:ascii="Arial" w:eastAsia="Arial" w:hAnsi="Arial" w:cs="Arial"/>
          <w:spacing w:val="-7"/>
          <w:sz w:val="20"/>
          <w:szCs w:val="20"/>
        </w:rPr>
        <w:t xml:space="preserve"> </w:t>
      </w:r>
      <w:r>
        <w:rPr>
          <w:rFonts w:ascii="Arial" w:eastAsia="Arial" w:hAnsi="Arial" w:cs="Arial"/>
          <w:sz w:val="20"/>
          <w:szCs w:val="20"/>
        </w:rPr>
        <w:t>in</w:t>
      </w:r>
      <w:r>
        <w:rPr>
          <w:rFonts w:ascii="Arial" w:eastAsia="Arial" w:hAnsi="Arial" w:cs="Arial"/>
          <w:spacing w:val="-6"/>
          <w:sz w:val="20"/>
          <w:szCs w:val="20"/>
        </w:rPr>
        <w:t xml:space="preserve"> </w:t>
      </w:r>
      <w:r>
        <w:rPr>
          <w:rFonts w:ascii="Arial" w:eastAsia="Arial" w:hAnsi="Arial" w:cs="Arial"/>
          <w:sz w:val="20"/>
          <w:szCs w:val="20"/>
        </w:rPr>
        <w:t>the</w:t>
      </w:r>
      <w:r>
        <w:rPr>
          <w:rFonts w:ascii="Arial" w:eastAsia="Arial" w:hAnsi="Arial" w:cs="Arial"/>
          <w:spacing w:val="-6"/>
          <w:sz w:val="20"/>
          <w:szCs w:val="20"/>
        </w:rPr>
        <w:t xml:space="preserve"> </w:t>
      </w:r>
      <w:r>
        <w:rPr>
          <w:rFonts w:ascii="Arial" w:eastAsia="Arial" w:hAnsi="Arial" w:cs="Arial"/>
          <w:sz w:val="20"/>
          <w:szCs w:val="20"/>
        </w:rPr>
        <w:t>process</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6"/>
          <w:sz w:val="20"/>
          <w:szCs w:val="20"/>
        </w:rPr>
        <w:t xml:space="preserve"> </w:t>
      </w:r>
      <w:r>
        <w:rPr>
          <w:rFonts w:ascii="Arial" w:eastAsia="Arial" w:hAnsi="Arial" w:cs="Arial"/>
          <w:sz w:val="20"/>
          <w:szCs w:val="20"/>
        </w:rPr>
        <w:t>acquisition.</w:t>
      </w:r>
      <w:r>
        <w:rPr>
          <w:rFonts w:ascii="Arial" w:eastAsia="Arial" w:hAnsi="Arial" w:cs="Arial"/>
          <w:spacing w:val="-6"/>
          <w:sz w:val="20"/>
          <w:szCs w:val="20"/>
        </w:rPr>
        <w:t xml:space="preserve"> </w:t>
      </w:r>
      <w:r>
        <w:rPr>
          <w:rFonts w:ascii="Arial" w:eastAsia="Arial" w:hAnsi="Arial" w:cs="Arial"/>
          <w:i/>
          <w:sz w:val="20"/>
          <w:szCs w:val="20"/>
        </w:rPr>
        <w:t>Prerequisite:</w:t>
      </w:r>
      <w:r>
        <w:rPr>
          <w:rFonts w:ascii="Arial" w:eastAsia="Arial" w:hAnsi="Arial" w:cs="Arial"/>
          <w:i/>
          <w:spacing w:val="-8"/>
          <w:sz w:val="20"/>
          <w:szCs w:val="20"/>
        </w:rPr>
        <w:t xml:space="preserve"> </w:t>
      </w:r>
      <w:r>
        <w:rPr>
          <w:rFonts w:ascii="Arial" w:eastAsia="Arial" w:hAnsi="Arial" w:cs="Arial"/>
          <w:i/>
          <w:sz w:val="20"/>
          <w:szCs w:val="20"/>
        </w:rPr>
        <w:t>client</w:t>
      </w:r>
      <w:r>
        <w:rPr>
          <w:rFonts w:ascii="Arial" w:eastAsia="Arial" w:hAnsi="Arial" w:cs="Arial"/>
          <w:i/>
          <w:spacing w:val="-8"/>
          <w:sz w:val="20"/>
          <w:szCs w:val="20"/>
        </w:rPr>
        <w:t xml:space="preserve"> </w:t>
      </w:r>
      <w:r>
        <w:rPr>
          <w:rFonts w:ascii="Arial" w:eastAsia="Arial" w:hAnsi="Arial" w:cs="Arial"/>
          <w:i/>
          <w:sz w:val="20"/>
          <w:szCs w:val="20"/>
        </w:rPr>
        <w:t>has</w:t>
      </w:r>
      <w:r>
        <w:rPr>
          <w:rFonts w:ascii="Arial" w:eastAsia="Arial" w:hAnsi="Arial" w:cs="Arial"/>
          <w:i/>
          <w:spacing w:val="-7"/>
          <w:sz w:val="20"/>
          <w:szCs w:val="20"/>
        </w:rPr>
        <w:t xml:space="preserve"> </w:t>
      </w:r>
      <w:r>
        <w:rPr>
          <w:rFonts w:ascii="Arial" w:eastAsia="Arial" w:hAnsi="Arial" w:cs="Arial"/>
          <w:i/>
          <w:sz w:val="20"/>
          <w:szCs w:val="20"/>
        </w:rPr>
        <w:t>elected</w:t>
      </w:r>
      <w:r>
        <w:rPr>
          <w:rFonts w:ascii="Arial" w:eastAsia="Arial" w:hAnsi="Arial" w:cs="Arial"/>
          <w:i/>
          <w:spacing w:val="-8"/>
          <w:sz w:val="20"/>
          <w:szCs w:val="20"/>
        </w:rPr>
        <w:t xml:space="preserve"> </w:t>
      </w:r>
      <w:r>
        <w:rPr>
          <w:rFonts w:ascii="Arial" w:eastAsia="Arial" w:hAnsi="Arial" w:cs="Arial"/>
          <w:i/>
          <w:sz w:val="20"/>
          <w:szCs w:val="20"/>
        </w:rPr>
        <w:t>auto</w:t>
      </w:r>
      <w:r>
        <w:rPr>
          <w:rFonts w:ascii="Arial" w:eastAsia="Arial" w:hAnsi="Arial" w:cs="Arial"/>
          <w:i/>
          <w:w w:val="99"/>
          <w:sz w:val="20"/>
          <w:szCs w:val="20"/>
        </w:rPr>
        <w:t xml:space="preserve"> </w:t>
      </w:r>
      <w:r>
        <w:rPr>
          <w:rFonts w:ascii="Arial" w:eastAsia="Arial" w:hAnsi="Arial" w:cs="Arial"/>
          <w:i/>
          <w:sz w:val="20"/>
          <w:szCs w:val="20"/>
        </w:rPr>
        <w:t>debit payment</w:t>
      </w:r>
      <w:r>
        <w:rPr>
          <w:rFonts w:ascii="Arial" w:eastAsia="Arial" w:hAnsi="Arial" w:cs="Arial"/>
          <w:i/>
          <w:spacing w:val="-1"/>
          <w:sz w:val="20"/>
          <w:szCs w:val="20"/>
        </w:rPr>
        <w:t xml:space="preserve"> </w:t>
      </w:r>
      <w:r>
        <w:rPr>
          <w:rFonts w:ascii="Arial" w:eastAsia="Arial" w:hAnsi="Arial" w:cs="Arial"/>
          <w:i/>
          <w:sz w:val="20"/>
          <w:szCs w:val="20"/>
        </w:rPr>
        <w:t>option.</w:t>
      </w:r>
    </w:p>
    <w:p w14:paraId="1A7DB1C1" w14:textId="77777777" w:rsidR="00CC1BAF" w:rsidRDefault="00E610C6" w:rsidP="00EA0CEE">
      <w:pPr>
        <w:pStyle w:val="ListParagraph"/>
        <w:numPr>
          <w:ilvl w:val="0"/>
          <w:numId w:val="1"/>
        </w:numPr>
        <w:tabs>
          <w:tab w:val="left" w:pos="480"/>
        </w:tabs>
        <w:spacing w:before="116"/>
        <w:ind w:left="119" w:right="204" w:hanging="355"/>
        <w:jc w:val="both"/>
        <w:rPr>
          <w:rFonts w:ascii="Arial" w:eastAsia="Arial" w:hAnsi="Arial" w:cs="Arial"/>
          <w:sz w:val="20"/>
          <w:szCs w:val="20"/>
        </w:rPr>
      </w:pPr>
      <w:r>
        <w:rPr>
          <w:rFonts w:ascii="Arial" w:eastAsia="Arial" w:hAnsi="Arial" w:cs="Arial"/>
          <w:b/>
          <w:bCs/>
          <w:sz w:val="20"/>
          <w:szCs w:val="20"/>
        </w:rPr>
        <w:t>Monthly</w:t>
      </w:r>
      <w:r>
        <w:rPr>
          <w:rFonts w:ascii="Arial" w:eastAsia="Arial" w:hAnsi="Arial" w:cs="Arial"/>
          <w:b/>
          <w:bCs/>
          <w:spacing w:val="-9"/>
          <w:sz w:val="20"/>
          <w:szCs w:val="20"/>
        </w:rPr>
        <w:t xml:space="preserve"> </w:t>
      </w:r>
      <w:r>
        <w:rPr>
          <w:rFonts w:ascii="Arial" w:eastAsia="Arial" w:hAnsi="Arial" w:cs="Arial"/>
          <w:b/>
          <w:bCs/>
          <w:sz w:val="20"/>
          <w:szCs w:val="20"/>
        </w:rPr>
        <w:t>Surface</w:t>
      </w:r>
      <w:r>
        <w:rPr>
          <w:rFonts w:ascii="Arial" w:eastAsia="Arial" w:hAnsi="Arial" w:cs="Arial"/>
          <w:b/>
          <w:bCs/>
          <w:spacing w:val="-5"/>
          <w:sz w:val="20"/>
          <w:szCs w:val="20"/>
        </w:rPr>
        <w:t xml:space="preserve"> </w:t>
      </w:r>
      <w:r>
        <w:rPr>
          <w:rFonts w:ascii="Arial" w:eastAsia="Arial" w:hAnsi="Arial" w:cs="Arial"/>
          <w:b/>
          <w:bCs/>
          <w:sz w:val="20"/>
          <w:szCs w:val="20"/>
        </w:rPr>
        <w:t>Rental</w:t>
      </w:r>
      <w:r>
        <w:rPr>
          <w:rFonts w:ascii="Arial" w:eastAsia="Arial" w:hAnsi="Arial" w:cs="Arial"/>
          <w:b/>
          <w:bCs/>
          <w:spacing w:val="-5"/>
          <w:sz w:val="20"/>
          <w:szCs w:val="20"/>
        </w:rPr>
        <w:t xml:space="preserve"> </w:t>
      </w:r>
      <w:r>
        <w:rPr>
          <w:rFonts w:ascii="Arial" w:eastAsia="Arial" w:hAnsi="Arial" w:cs="Arial"/>
          <w:b/>
          <w:bCs/>
          <w:sz w:val="20"/>
          <w:szCs w:val="20"/>
        </w:rPr>
        <w:t>Statements</w:t>
      </w:r>
      <w:r>
        <w:rPr>
          <w:rFonts w:ascii="Arial" w:eastAsia="Arial" w:hAnsi="Arial" w:cs="Arial"/>
          <w:b/>
          <w:bCs/>
          <w:spacing w:val="-7"/>
          <w:sz w:val="20"/>
          <w:szCs w:val="20"/>
        </w:rPr>
        <w:t xml:space="preserve"> </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for</w:t>
      </w:r>
      <w:r>
        <w:rPr>
          <w:rFonts w:ascii="Arial" w:eastAsia="Arial" w:hAnsi="Arial" w:cs="Arial"/>
          <w:spacing w:val="-6"/>
          <w:sz w:val="20"/>
          <w:szCs w:val="20"/>
        </w:rPr>
        <w:t xml:space="preserve"> </w:t>
      </w:r>
      <w:r>
        <w:rPr>
          <w:rFonts w:ascii="Arial" w:eastAsia="Arial" w:hAnsi="Arial" w:cs="Arial"/>
          <w:sz w:val="20"/>
          <w:szCs w:val="20"/>
        </w:rPr>
        <w:t>the</w:t>
      </w:r>
      <w:r>
        <w:rPr>
          <w:rFonts w:ascii="Arial" w:eastAsia="Arial" w:hAnsi="Arial" w:cs="Arial"/>
          <w:spacing w:val="-7"/>
          <w:sz w:val="20"/>
          <w:szCs w:val="20"/>
        </w:rPr>
        <w:t xml:space="preserve"> </w:t>
      </w:r>
      <w:r>
        <w:rPr>
          <w:rFonts w:ascii="Arial" w:eastAsia="Arial" w:hAnsi="Arial" w:cs="Arial"/>
          <w:sz w:val="20"/>
          <w:szCs w:val="20"/>
        </w:rPr>
        <w:t>retrieval</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5"/>
          <w:sz w:val="20"/>
          <w:szCs w:val="20"/>
        </w:rPr>
        <w:t xml:space="preserve"> </w:t>
      </w:r>
      <w:r>
        <w:rPr>
          <w:rFonts w:ascii="Arial" w:eastAsia="Arial" w:hAnsi="Arial" w:cs="Arial"/>
          <w:sz w:val="20"/>
          <w:szCs w:val="20"/>
        </w:rPr>
        <w:t>surface</w:t>
      </w:r>
      <w:r>
        <w:rPr>
          <w:rFonts w:ascii="Arial" w:eastAsia="Arial" w:hAnsi="Arial" w:cs="Arial"/>
          <w:spacing w:val="-7"/>
          <w:sz w:val="20"/>
          <w:szCs w:val="20"/>
        </w:rPr>
        <w:t xml:space="preserve"> </w:t>
      </w:r>
      <w:r>
        <w:rPr>
          <w:rFonts w:ascii="Arial" w:eastAsia="Arial" w:hAnsi="Arial" w:cs="Arial"/>
          <w:sz w:val="20"/>
          <w:szCs w:val="20"/>
        </w:rPr>
        <w:t>monthly</w:t>
      </w:r>
      <w:r>
        <w:rPr>
          <w:rFonts w:ascii="Arial" w:eastAsia="Arial" w:hAnsi="Arial" w:cs="Arial"/>
          <w:spacing w:val="-9"/>
          <w:sz w:val="20"/>
          <w:szCs w:val="20"/>
        </w:rPr>
        <w:t xml:space="preserve"> </w:t>
      </w:r>
      <w:r>
        <w:rPr>
          <w:rFonts w:ascii="Arial" w:eastAsia="Arial" w:hAnsi="Arial" w:cs="Arial"/>
          <w:sz w:val="20"/>
          <w:szCs w:val="20"/>
        </w:rPr>
        <w:t>rental</w:t>
      </w:r>
      <w:r>
        <w:rPr>
          <w:rFonts w:ascii="Arial" w:eastAsia="Arial" w:hAnsi="Arial" w:cs="Arial"/>
          <w:spacing w:val="-6"/>
          <w:sz w:val="20"/>
          <w:szCs w:val="20"/>
        </w:rPr>
        <w:t xml:space="preserve"> </w:t>
      </w:r>
      <w:r>
        <w:rPr>
          <w:rFonts w:ascii="Arial" w:eastAsia="Arial" w:hAnsi="Arial" w:cs="Arial"/>
          <w:sz w:val="20"/>
          <w:szCs w:val="20"/>
        </w:rPr>
        <w:t>statements</w:t>
      </w:r>
      <w:r>
        <w:rPr>
          <w:rFonts w:ascii="Arial" w:eastAsia="Arial" w:hAnsi="Arial" w:cs="Arial"/>
          <w:spacing w:val="-1"/>
          <w:w w:val="99"/>
          <w:sz w:val="20"/>
          <w:szCs w:val="20"/>
        </w:rPr>
        <w:t xml:space="preserve"> </w:t>
      </w:r>
      <w:r>
        <w:rPr>
          <w:rFonts w:ascii="Arial" w:eastAsia="Arial" w:hAnsi="Arial" w:cs="Arial"/>
          <w:sz w:val="20"/>
          <w:szCs w:val="20"/>
        </w:rPr>
        <w:t>electronically.</w:t>
      </w:r>
      <w:r>
        <w:rPr>
          <w:rFonts w:ascii="Arial" w:eastAsia="Arial" w:hAnsi="Arial" w:cs="Arial"/>
          <w:spacing w:val="-8"/>
          <w:sz w:val="20"/>
          <w:szCs w:val="20"/>
        </w:rPr>
        <w:t xml:space="preserve"> </w:t>
      </w:r>
      <w:r>
        <w:rPr>
          <w:rFonts w:ascii="Arial" w:eastAsia="Arial" w:hAnsi="Arial" w:cs="Arial"/>
          <w:i/>
          <w:sz w:val="20"/>
          <w:szCs w:val="20"/>
        </w:rPr>
        <w:t>Prerequisite:</w:t>
      </w:r>
      <w:r>
        <w:rPr>
          <w:rFonts w:ascii="Arial" w:eastAsia="Arial" w:hAnsi="Arial" w:cs="Arial"/>
          <w:i/>
          <w:spacing w:val="-8"/>
          <w:sz w:val="20"/>
          <w:szCs w:val="20"/>
        </w:rPr>
        <w:t xml:space="preserve"> </w:t>
      </w:r>
      <w:r>
        <w:rPr>
          <w:rFonts w:ascii="Arial" w:eastAsia="Arial" w:hAnsi="Arial" w:cs="Arial"/>
          <w:i/>
          <w:sz w:val="20"/>
          <w:szCs w:val="20"/>
        </w:rPr>
        <w:t>client</w:t>
      </w:r>
      <w:r>
        <w:rPr>
          <w:rFonts w:ascii="Arial" w:eastAsia="Arial" w:hAnsi="Arial" w:cs="Arial"/>
          <w:i/>
          <w:spacing w:val="-10"/>
          <w:sz w:val="20"/>
          <w:szCs w:val="20"/>
        </w:rPr>
        <w:t xml:space="preserve"> </w:t>
      </w:r>
      <w:r>
        <w:rPr>
          <w:rFonts w:ascii="Arial" w:eastAsia="Arial" w:hAnsi="Arial" w:cs="Arial"/>
          <w:i/>
          <w:sz w:val="20"/>
          <w:szCs w:val="20"/>
        </w:rPr>
        <w:t>needs</w:t>
      </w:r>
      <w:r>
        <w:rPr>
          <w:rFonts w:ascii="Arial" w:eastAsia="Arial" w:hAnsi="Arial" w:cs="Arial"/>
          <w:i/>
          <w:spacing w:val="-9"/>
          <w:sz w:val="20"/>
          <w:szCs w:val="20"/>
        </w:rPr>
        <w:t xml:space="preserve"> </w:t>
      </w:r>
      <w:r>
        <w:rPr>
          <w:rFonts w:ascii="Arial" w:eastAsia="Arial" w:hAnsi="Arial" w:cs="Arial"/>
          <w:i/>
          <w:sz w:val="20"/>
          <w:szCs w:val="20"/>
        </w:rPr>
        <w:t>to</w:t>
      </w:r>
      <w:r>
        <w:rPr>
          <w:rFonts w:ascii="Arial" w:eastAsia="Arial" w:hAnsi="Arial" w:cs="Arial"/>
          <w:i/>
          <w:spacing w:val="-8"/>
          <w:sz w:val="20"/>
          <w:szCs w:val="20"/>
        </w:rPr>
        <w:t xml:space="preserve"> </w:t>
      </w:r>
      <w:r>
        <w:rPr>
          <w:rFonts w:ascii="Arial" w:eastAsia="Arial" w:hAnsi="Arial" w:cs="Arial"/>
          <w:i/>
          <w:sz w:val="20"/>
          <w:szCs w:val="20"/>
        </w:rPr>
        <w:t>complete</w:t>
      </w:r>
      <w:r>
        <w:rPr>
          <w:rFonts w:ascii="Arial" w:eastAsia="Arial" w:hAnsi="Arial" w:cs="Arial"/>
          <w:i/>
          <w:spacing w:val="-10"/>
          <w:sz w:val="20"/>
          <w:szCs w:val="20"/>
        </w:rPr>
        <w:t xml:space="preserve"> </w:t>
      </w:r>
      <w:r>
        <w:rPr>
          <w:rFonts w:ascii="Arial" w:eastAsia="Arial" w:hAnsi="Arial" w:cs="Arial"/>
          <w:i/>
          <w:sz w:val="20"/>
          <w:szCs w:val="20"/>
        </w:rPr>
        <w:t>and</w:t>
      </w:r>
      <w:r>
        <w:rPr>
          <w:rFonts w:ascii="Arial" w:eastAsia="Arial" w:hAnsi="Arial" w:cs="Arial"/>
          <w:i/>
          <w:spacing w:val="-10"/>
          <w:sz w:val="20"/>
          <w:szCs w:val="20"/>
        </w:rPr>
        <w:t xml:space="preserve"> </w:t>
      </w:r>
      <w:r>
        <w:rPr>
          <w:rFonts w:ascii="Arial" w:eastAsia="Arial" w:hAnsi="Arial" w:cs="Arial"/>
          <w:i/>
          <w:sz w:val="20"/>
          <w:szCs w:val="20"/>
        </w:rPr>
        <w:t>submit</w:t>
      </w:r>
      <w:r>
        <w:rPr>
          <w:rFonts w:ascii="Arial" w:eastAsia="Arial" w:hAnsi="Arial" w:cs="Arial"/>
          <w:i/>
          <w:spacing w:val="-10"/>
          <w:sz w:val="20"/>
          <w:szCs w:val="20"/>
        </w:rPr>
        <w:t xml:space="preserve"> </w:t>
      </w:r>
      <w:r>
        <w:rPr>
          <w:rFonts w:ascii="Arial" w:eastAsia="Arial" w:hAnsi="Arial" w:cs="Arial"/>
          <w:i/>
          <w:sz w:val="20"/>
          <w:szCs w:val="20"/>
        </w:rPr>
        <w:t>a</w:t>
      </w:r>
      <w:r>
        <w:rPr>
          <w:rFonts w:ascii="Arial" w:eastAsia="Arial" w:hAnsi="Arial" w:cs="Arial"/>
          <w:i/>
          <w:spacing w:val="-8"/>
          <w:sz w:val="20"/>
          <w:szCs w:val="20"/>
        </w:rPr>
        <w:t xml:space="preserve"> </w:t>
      </w:r>
      <w:r>
        <w:rPr>
          <w:rFonts w:ascii="Arial" w:eastAsia="Arial" w:hAnsi="Arial" w:cs="Arial"/>
          <w:i/>
          <w:sz w:val="20"/>
          <w:szCs w:val="20"/>
        </w:rPr>
        <w:t>surface</w:t>
      </w:r>
      <w:r>
        <w:rPr>
          <w:rFonts w:ascii="Arial" w:eastAsia="Arial" w:hAnsi="Arial" w:cs="Arial"/>
          <w:i/>
          <w:spacing w:val="-8"/>
          <w:sz w:val="20"/>
          <w:szCs w:val="20"/>
        </w:rPr>
        <w:t xml:space="preserve"> </w:t>
      </w:r>
      <w:r>
        <w:rPr>
          <w:rFonts w:ascii="Arial" w:eastAsia="Arial" w:hAnsi="Arial" w:cs="Arial"/>
          <w:i/>
          <w:sz w:val="20"/>
          <w:szCs w:val="20"/>
        </w:rPr>
        <w:t>Monthly</w:t>
      </w:r>
      <w:r>
        <w:rPr>
          <w:rFonts w:ascii="Arial" w:eastAsia="Arial" w:hAnsi="Arial" w:cs="Arial"/>
          <w:i/>
          <w:spacing w:val="-7"/>
          <w:sz w:val="20"/>
          <w:szCs w:val="20"/>
        </w:rPr>
        <w:t xml:space="preserve"> </w:t>
      </w:r>
      <w:r>
        <w:rPr>
          <w:rFonts w:ascii="Arial" w:eastAsia="Arial" w:hAnsi="Arial" w:cs="Arial"/>
          <w:i/>
          <w:sz w:val="20"/>
          <w:szCs w:val="20"/>
        </w:rPr>
        <w:t>Statement</w:t>
      </w:r>
      <w:r>
        <w:rPr>
          <w:rFonts w:ascii="Arial" w:eastAsia="Arial" w:hAnsi="Arial" w:cs="Arial"/>
          <w:i/>
          <w:spacing w:val="-1"/>
          <w:w w:val="99"/>
          <w:sz w:val="20"/>
          <w:szCs w:val="20"/>
        </w:rPr>
        <w:t xml:space="preserve"> </w:t>
      </w:r>
      <w:r>
        <w:rPr>
          <w:rFonts w:ascii="Arial" w:eastAsia="Arial" w:hAnsi="Arial" w:cs="Arial"/>
          <w:i/>
          <w:sz w:val="20"/>
          <w:szCs w:val="20"/>
        </w:rPr>
        <w:t>Agreement.</w:t>
      </w:r>
    </w:p>
    <w:p w14:paraId="6318FFB2" w14:textId="0392D446" w:rsidR="00CC1BAF" w:rsidRDefault="00E610C6" w:rsidP="00EA0CEE">
      <w:pPr>
        <w:pStyle w:val="ListParagraph"/>
        <w:numPr>
          <w:ilvl w:val="0"/>
          <w:numId w:val="1"/>
        </w:numPr>
        <w:tabs>
          <w:tab w:val="left" w:pos="480"/>
        </w:tabs>
        <w:spacing w:before="116"/>
        <w:ind w:left="119" w:right="204" w:hanging="355"/>
        <w:rPr>
          <w:rFonts w:ascii="Arial" w:eastAsia="Arial" w:hAnsi="Arial" w:cs="Arial"/>
          <w:sz w:val="20"/>
          <w:szCs w:val="20"/>
        </w:rPr>
      </w:pPr>
      <w:r>
        <w:rPr>
          <w:rFonts w:ascii="Arial" w:eastAsia="Arial" w:hAnsi="Arial" w:cs="Arial"/>
          <w:b/>
          <w:bCs/>
          <w:sz w:val="20"/>
          <w:szCs w:val="20"/>
        </w:rPr>
        <w:t>Offset</w:t>
      </w:r>
      <w:r>
        <w:rPr>
          <w:rFonts w:ascii="Arial" w:eastAsia="Arial" w:hAnsi="Arial" w:cs="Arial"/>
          <w:b/>
          <w:bCs/>
          <w:spacing w:val="-11"/>
          <w:sz w:val="20"/>
          <w:szCs w:val="20"/>
        </w:rPr>
        <w:t xml:space="preserve"> </w:t>
      </w:r>
      <w:r>
        <w:rPr>
          <w:rFonts w:ascii="Arial" w:eastAsia="Arial" w:hAnsi="Arial" w:cs="Arial"/>
          <w:b/>
          <w:bCs/>
          <w:sz w:val="20"/>
          <w:szCs w:val="20"/>
        </w:rPr>
        <w:t>Management</w:t>
      </w:r>
      <w:r>
        <w:rPr>
          <w:rFonts w:ascii="Arial" w:eastAsia="Arial" w:hAnsi="Arial" w:cs="Arial"/>
          <w:b/>
          <w:bCs/>
          <w:spacing w:val="-9"/>
          <w:sz w:val="20"/>
          <w:szCs w:val="20"/>
        </w:rPr>
        <w:t xml:space="preserve"> </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to</w:t>
      </w:r>
      <w:r>
        <w:rPr>
          <w:rFonts w:ascii="Arial" w:eastAsia="Arial" w:hAnsi="Arial" w:cs="Arial"/>
          <w:spacing w:val="-8"/>
          <w:sz w:val="20"/>
          <w:szCs w:val="20"/>
        </w:rPr>
        <w:t xml:space="preserve"> </w:t>
      </w:r>
      <w:r>
        <w:rPr>
          <w:rFonts w:ascii="Arial" w:eastAsia="Arial" w:hAnsi="Arial" w:cs="Arial"/>
          <w:sz w:val="20"/>
          <w:szCs w:val="20"/>
        </w:rPr>
        <w:t>administer</w:t>
      </w:r>
      <w:r>
        <w:rPr>
          <w:rFonts w:ascii="Arial" w:eastAsia="Arial" w:hAnsi="Arial" w:cs="Arial"/>
          <w:spacing w:val="-9"/>
          <w:sz w:val="20"/>
          <w:szCs w:val="20"/>
        </w:rPr>
        <w:t xml:space="preserve"> </w:t>
      </w:r>
      <w:r>
        <w:rPr>
          <w:rFonts w:ascii="Arial" w:eastAsia="Arial" w:hAnsi="Arial" w:cs="Arial"/>
          <w:sz w:val="20"/>
          <w:szCs w:val="20"/>
        </w:rPr>
        <w:t>existing</w:t>
      </w:r>
      <w:r>
        <w:rPr>
          <w:rFonts w:ascii="Arial" w:eastAsia="Arial" w:hAnsi="Arial" w:cs="Arial"/>
          <w:spacing w:val="-10"/>
          <w:sz w:val="20"/>
          <w:szCs w:val="20"/>
        </w:rPr>
        <w:t xml:space="preserve"> </w:t>
      </w:r>
      <w:r>
        <w:rPr>
          <w:rFonts w:ascii="Arial" w:eastAsia="Arial" w:hAnsi="Arial" w:cs="Arial"/>
          <w:sz w:val="20"/>
          <w:szCs w:val="20"/>
        </w:rPr>
        <w:t>offsets</w:t>
      </w:r>
      <w:r>
        <w:rPr>
          <w:rFonts w:ascii="Arial" w:eastAsia="Arial" w:hAnsi="Arial" w:cs="Arial"/>
          <w:spacing w:val="-9"/>
          <w:sz w:val="20"/>
          <w:szCs w:val="20"/>
        </w:rPr>
        <w:t xml:space="preserve"> </w:t>
      </w:r>
      <w:r>
        <w:rPr>
          <w:rFonts w:ascii="Arial" w:eastAsia="Arial" w:hAnsi="Arial" w:cs="Arial"/>
          <w:sz w:val="20"/>
          <w:szCs w:val="20"/>
        </w:rPr>
        <w:t>(Designated</w:t>
      </w:r>
      <w:r>
        <w:rPr>
          <w:rFonts w:ascii="Arial" w:eastAsia="Arial" w:hAnsi="Arial" w:cs="Arial"/>
          <w:spacing w:val="-8"/>
          <w:sz w:val="20"/>
          <w:szCs w:val="20"/>
        </w:rPr>
        <w:t xml:space="preserve"> </w:t>
      </w:r>
      <w:r>
        <w:rPr>
          <w:rFonts w:ascii="Arial" w:eastAsia="Arial" w:hAnsi="Arial" w:cs="Arial"/>
          <w:sz w:val="20"/>
          <w:szCs w:val="20"/>
        </w:rPr>
        <w:t>Representative</w:t>
      </w:r>
      <w:r>
        <w:rPr>
          <w:rFonts w:ascii="Arial" w:eastAsia="Arial" w:hAnsi="Arial" w:cs="Arial"/>
          <w:spacing w:val="-8"/>
          <w:sz w:val="20"/>
          <w:szCs w:val="20"/>
        </w:rPr>
        <w:t xml:space="preserve"> </w:t>
      </w:r>
      <w:r>
        <w:rPr>
          <w:rFonts w:ascii="Arial" w:eastAsia="Arial" w:hAnsi="Arial" w:cs="Arial"/>
          <w:sz w:val="20"/>
          <w:szCs w:val="20"/>
        </w:rPr>
        <w:t>or</w:t>
      </w:r>
      <w:r>
        <w:rPr>
          <w:rFonts w:ascii="Arial" w:eastAsia="Arial" w:hAnsi="Arial" w:cs="Arial"/>
          <w:spacing w:val="-10"/>
          <w:sz w:val="20"/>
          <w:szCs w:val="20"/>
        </w:rPr>
        <w:t xml:space="preserve"> </w:t>
      </w:r>
      <w:r>
        <w:rPr>
          <w:rFonts w:ascii="Arial" w:eastAsia="Arial" w:hAnsi="Arial" w:cs="Arial"/>
          <w:sz w:val="20"/>
          <w:szCs w:val="20"/>
        </w:rPr>
        <w:t>Payor</w:t>
      </w:r>
      <w:r>
        <w:rPr>
          <w:rFonts w:ascii="Arial" w:eastAsia="Arial" w:hAnsi="Arial" w:cs="Arial"/>
          <w:spacing w:val="-1"/>
          <w:w w:val="99"/>
          <w:sz w:val="20"/>
          <w:szCs w:val="20"/>
        </w:rPr>
        <w:t xml:space="preserve"> </w:t>
      </w:r>
      <w:r>
        <w:rPr>
          <w:rFonts w:ascii="Arial" w:eastAsia="Arial" w:hAnsi="Arial" w:cs="Arial"/>
          <w:sz w:val="20"/>
          <w:szCs w:val="20"/>
        </w:rPr>
        <w:t>Transfer, Corporate Status change,</w:t>
      </w:r>
      <w:r>
        <w:rPr>
          <w:rFonts w:ascii="Arial" w:eastAsia="Arial" w:hAnsi="Arial" w:cs="Arial"/>
          <w:spacing w:val="-4"/>
          <w:sz w:val="20"/>
          <w:szCs w:val="20"/>
        </w:rPr>
        <w:t xml:space="preserve"> </w:t>
      </w:r>
      <w:r>
        <w:rPr>
          <w:rFonts w:ascii="Arial" w:eastAsia="Arial" w:hAnsi="Arial" w:cs="Arial"/>
          <w:sz w:val="20"/>
          <w:szCs w:val="20"/>
        </w:rPr>
        <w:t>etc</w:t>
      </w:r>
      <w:r w:rsidR="00FA4F16">
        <w:rPr>
          <w:rFonts w:ascii="Arial" w:eastAsia="Arial" w:hAnsi="Arial" w:cs="Arial"/>
          <w:sz w:val="20"/>
          <w:szCs w:val="20"/>
        </w:rPr>
        <w:t>.</w:t>
      </w:r>
      <w:r>
        <w:rPr>
          <w:rFonts w:ascii="Arial" w:eastAsia="Arial" w:hAnsi="Arial" w:cs="Arial"/>
          <w:sz w:val="20"/>
          <w:szCs w:val="20"/>
        </w:rPr>
        <w:t>).</w:t>
      </w:r>
    </w:p>
    <w:p w14:paraId="51162D8C" w14:textId="30BCA4FB" w:rsidR="003E5147" w:rsidRDefault="00E610C6" w:rsidP="00EA0CEE">
      <w:pPr>
        <w:pStyle w:val="ListParagraph"/>
        <w:numPr>
          <w:ilvl w:val="0"/>
          <w:numId w:val="1"/>
        </w:numPr>
        <w:tabs>
          <w:tab w:val="left" w:pos="480"/>
        </w:tabs>
        <w:spacing w:before="116"/>
        <w:ind w:left="119" w:right="204" w:hanging="359"/>
        <w:rPr>
          <w:rFonts w:ascii="Arial" w:eastAsia="Arial" w:hAnsi="Arial" w:cs="Arial"/>
          <w:sz w:val="20"/>
          <w:szCs w:val="20"/>
        </w:rPr>
      </w:pPr>
      <w:r>
        <w:rPr>
          <w:rFonts w:ascii="Arial" w:eastAsia="Arial" w:hAnsi="Arial" w:cs="Arial"/>
          <w:b/>
          <w:bCs/>
          <w:sz w:val="20"/>
          <w:szCs w:val="20"/>
        </w:rPr>
        <w:t xml:space="preserve">Oil Sands Project Application </w:t>
      </w:r>
      <w:r>
        <w:rPr>
          <w:rFonts w:ascii="Arial" w:eastAsia="Arial" w:hAnsi="Arial" w:cs="Arial"/>
          <w:sz w:val="20"/>
          <w:szCs w:val="20"/>
        </w:rPr>
        <w:t>– to submit Oil Sands Royalty Project</w:t>
      </w:r>
      <w:r>
        <w:rPr>
          <w:rFonts w:ascii="Arial" w:eastAsia="Arial" w:hAnsi="Arial" w:cs="Arial"/>
          <w:spacing w:val="-25"/>
          <w:sz w:val="20"/>
          <w:szCs w:val="20"/>
        </w:rPr>
        <w:t xml:space="preserve"> </w:t>
      </w:r>
      <w:r>
        <w:rPr>
          <w:rFonts w:ascii="Arial" w:eastAsia="Arial" w:hAnsi="Arial" w:cs="Arial"/>
          <w:sz w:val="20"/>
          <w:szCs w:val="20"/>
        </w:rPr>
        <w:t>Applications.</w:t>
      </w:r>
      <w:r w:rsidR="005550AC">
        <w:rPr>
          <w:rFonts w:ascii="Arial" w:eastAsia="Arial" w:hAnsi="Arial" w:cs="Arial"/>
          <w:sz w:val="20"/>
          <w:szCs w:val="20"/>
        </w:rPr>
        <w:t xml:space="preserve"> (Client</w:t>
      </w:r>
      <w:r w:rsidR="00F022D0">
        <w:rPr>
          <w:rFonts w:ascii="Arial" w:eastAsia="Arial" w:hAnsi="Arial" w:cs="Arial"/>
          <w:sz w:val="20"/>
          <w:szCs w:val="20"/>
        </w:rPr>
        <w:t xml:space="preserve"> must have a Petrinex Account </w:t>
      </w:r>
      <w:r w:rsidR="005550AC">
        <w:rPr>
          <w:rFonts w:ascii="Arial" w:eastAsia="Arial" w:hAnsi="Arial" w:cs="Arial"/>
          <w:sz w:val="20"/>
          <w:szCs w:val="20"/>
        </w:rPr>
        <w:t>BA ID)</w:t>
      </w:r>
    </w:p>
    <w:p w14:paraId="1BF8B642" w14:textId="7DC4ED37" w:rsidR="00CC1BAF" w:rsidRPr="005550AC" w:rsidRDefault="00E610C6" w:rsidP="00EA0CEE">
      <w:pPr>
        <w:pStyle w:val="ListParagraph"/>
        <w:numPr>
          <w:ilvl w:val="0"/>
          <w:numId w:val="1"/>
        </w:numPr>
        <w:tabs>
          <w:tab w:val="left" w:pos="480"/>
        </w:tabs>
        <w:spacing w:before="116"/>
        <w:ind w:left="119" w:right="204" w:hanging="359"/>
        <w:rPr>
          <w:rFonts w:ascii="Arial" w:eastAsia="Arial" w:hAnsi="Arial" w:cs="Arial"/>
          <w:sz w:val="20"/>
          <w:szCs w:val="20"/>
        </w:rPr>
      </w:pPr>
      <w:r>
        <w:rPr>
          <w:rFonts w:ascii="Arial" w:eastAsia="Arial" w:hAnsi="Arial" w:cs="Arial"/>
          <w:b/>
          <w:bCs/>
          <w:sz w:val="20"/>
          <w:szCs w:val="20"/>
        </w:rPr>
        <w:t>Oil</w:t>
      </w:r>
      <w:r>
        <w:rPr>
          <w:rFonts w:ascii="Arial" w:eastAsia="Arial" w:hAnsi="Arial" w:cs="Arial"/>
          <w:b/>
          <w:bCs/>
          <w:spacing w:val="-7"/>
          <w:sz w:val="20"/>
          <w:szCs w:val="20"/>
        </w:rPr>
        <w:t xml:space="preserve"> </w:t>
      </w:r>
      <w:r>
        <w:rPr>
          <w:rFonts w:ascii="Arial" w:eastAsia="Arial" w:hAnsi="Arial" w:cs="Arial"/>
          <w:b/>
          <w:bCs/>
          <w:sz w:val="20"/>
          <w:szCs w:val="20"/>
        </w:rPr>
        <w:t>Sands</w:t>
      </w:r>
      <w:r>
        <w:rPr>
          <w:rFonts w:ascii="Arial" w:eastAsia="Arial" w:hAnsi="Arial" w:cs="Arial"/>
          <w:b/>
          <w:bCs/>
          <w:spacing w:val="-5"/>
          <w:sz w:val="20"/>
          <w:szCs w:val="20"/>
        </w:rPr>
        <w:t xml:space="preserve"> </w:t>
      </w:r>
      <w:r>
        <w:rPr>
          <w:rFonts w:ascii="Arial" w:eastAsia="Arial" w:hAnsi="Arial" w:cs="Arial"/>
          <w:b/>
          <w:bCs/>
          <w:sz w:val="20"/>
          <w:szCs w:val="20"/>
        </w:rPr>
        <w:t>Royalty</w:t>
      </w:r>
      <w:r>
        <w:rPr>
          <w:rFonts w:ascii="Arial" w:eastAsia="Arial" w:hAnsi="Arial" w:cs="Arial"/>
          <w:b/>
          <w:bCs/>
          <w:spacing w:val="-10"/>
          <w:sz w:val="20"/>
          <w:szCs w:val="20"/>
        </w:rPr>
        <w:t xml:space="preserve"> </w:t>
      </w:r>
      <w:r>
        <w:rPr>
          <w:rFonts w:ascii="Arial" w:eastAsia="Arial" w:hAnsi="Arial" w:cs="Arial"/>
          <w:b/>
          <w:bCs/>
          <w:sz w:val="20"/>
          <w:szCs w:val="20"/>
        </w:rPr>
        <w:t>Reporting</w:t>
      </w:r>
      <w:r>
        <w:rPr>
          <w:rFonts w:ascii="Arial" w:eastAsia="Arial" w:hAnsi="Arial" w:cs="Arial"/>
          <w:b/>
          <w:bCs/>
          <w:spacing w:val="-6"/>
          <w:sz w:val="20"/>
          <w:szCs w:val="20"/>
        </w:rPr>
        <w:t xml:space="preserve"> </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to</w:t>
      </w:r>
      <w:r>
        <w:rPr>
          <w:rFonts w:ascii="Arial" w:eastAsia="Arial" w:hAnsi="Arial" w:cs="Arial"/>
          <w:spacing w:val="-7"/>
          <w:sz w:val="20"/>
          <w:szCs w:val="20"/>
        </w:rPr>
        <w:t xml:space="preserve"> </w:t>
      </w:r>
      <w:r>
        <w:rPr>
          <w:rFonts w:ascii="Arial" w:eastAsia="Arial" w:hAnsi="Arial" w:cs="Arial"/>
          <w:sz w:val="20"/>
          <w:szCs w:val="20"/>
        </w:rPr>
        <w:t>submit</w:t>
      </w:r>
      <w:r>
        <w:rPr>
          <w:rFonts w:ascii="Arial" w:eastAsia="Arial" w:hAnsi="Arial" w:cs="Arial"/>
          <w:spacing w:val="-7"/>
          <w:sz w:val="20"/>
          <w:szCs w:val="20"/>
        </w:rPr>
        <w:t xml:space="preserve"> </w:t>
      </w:r>
      <w:r>
        <w:rPr>
          <w:rFonts w:ascii="Arial" w:eastAsia="Arial" w:hAnsi="Arial" w:cs="Arial"/>
          <w:sz w:val="20"/>
          <w:szCs w:val="20"/>
        </w:rPr>
        <w:t>monthly</w:t>
      </w:r>
      <w:r>
        <w:rPr>
          <w:rFonts w:ascii="Arial" w:eastAsia="Arial" w:hAnsi="Arial" w:cs="Arial"/>
          <w:spacing w:val="-11"/>
          <w:sz w:val="20"/>
          <w:szCs w:val="20"/>
        </w:rPr>
        <w:t xml:space="preserve"> </w:t>
      </w:r>
      <w:r>
        <w:rPr>
          <w:rFonts w:ascii="Arial" w:eastAsia="Arial" w:hAnsi="Arial" w:cs="Arial"/>
          <w:sz w:val="20"/>
          <w:szCs w:val="20"/>
        </w:rPr>
        <w:t>and</w:t>
      </w:r>
      <w:r>
        <w:rPr>
          <w:rFonts w:ascii="Arial" w:eastAsia="Arial" w:hAnsi="Arial" w:cs="Arial"/>
          <w:spacing w:val="-7"/>
          <w:sz w:val="20"/>
          <w:szCs w:val="20"/>
        </w:rPr>
        <w:t xml:space="preserve"> </w:t>
      </w:r>
      <w:r>
        <w:rPr>
          <w:rFonts w:ascii="Arial" w:eastAsia="Arial" w:hAnsi="Arial" w:cs="Arial"/>
          <w:sz w:val="20"/>
          <w:szCs w:val="20"/>
        </w:rPr>
        <w:t>annual</w:t>
      </w:r>
      <w:r>
        <w:rPr>
          <w:rFonts w:ascii="Arial" w:eastAsia="Arial" w:hAnsi="Arial" w:cs="Arial"/>
          <w:spacing w:val="-8"/>
          <w:sz w:val="20"/>
          <w:szCs w:val="20"/>
        </w:rPr>
        <w:t xml:space="preserve"> </w:t>
      </w:r>
      <w:r>
        <w:rPr>
          <w:rFonts w:ascii="Arial" w:eastAsia="Arial" w:hAnsi="Arial" w:cs="Arial"/>
          <w:sz w:val="20"/>
          <w:szCs w:val="20"/>
        </w:rPr>
        <w:t>Oil</w:t>
      </w:r>
      <w:r>
        <w:rPr>
          <w:rFonts w:ascii="Arial" w:eastAsia="Arial" w:hAnsi="Arial" w:cs="Arial"/>
          <w:spacing w:val="-6"/>
          <w:sz w:val="20"/>
          <w:szCs w:val="20"/>
        </w:rPr>
        <w:t xml:space="preserve"> </w:t>
      </w:r>
      <w:r>
        <w:rPr>
          <w:rFonts w:ascii="Arial" w:eastAsia="Arial" w:hAnsi="Arial" w:cs="Arial"/>
          <w:sz w:val="20"/>
          <w:szCs w:val="20"/>
        </w:rPr>
        <w:t>Sands</w:t>
      </w:r>
      <w:r>
        <w:rPr>
          <w:rFonts w:ascii="Arial" w:eastAsia="Arial" w:hAnsi="Arial" w:cs="Arial"/>
          <w:spacing w:val="-6"/>
          <w:sz w:val="20"/>
          <w:szCs w:val="20"/>
        </w:rPr>
        <w:t xml:space="preserve"> </w:t>
      </w:r>
      <w:r>
        <w:rPr>
          <w:rFonts w:ascii="Arial" w:eastAsia="Arial" w:hAnsi="Arial" w:cs="Arial"/>
          <w:sz w:val="20"/>
          <w:szCs w:val="20"/>
        </w:rPr>
        <w:t>Royalty</w:t>
      </w:r>
      <w:r>
        <w:rPr>
          <w:rFonts w:ascii="Arial" w:eastAsia="Arial" w:hAnsi="Arial" w:cs="Arial"/>
          <w:spacing w:val="-11"/>
          <w:sz w:val="20"/>
          <w:szCs w:val="20"/>
        </w:rPr>
        <w:t xml:space="preserve"> </w:t>
      </w:r>
      <w:r>
        <w:rPr>
          <w:rFonts w:ascii="Arial" w:eastAsia="Arial" w:hAnsi="Arial" w:cs="Arial"/>
          <w:sz w:val="20"/>
          <w:szCs w:val="20"/>
        </w:rPr>
        <w:t>forms</w:t>
      </w:r>
      <w:r>
        <w:rPr>
          <w:rFonts w:ascii="Arial" w:eastAsia="Arial" w:hAnsi="Arial" w:cs="Arial"/>
          <w:spacing w:val="-1"/>
          <w:w w:val="99"/>
          <w:sz w:val="20"/>
          <w:szCs w:val="20"/>
        </w:rPr>
        <w:t xml:space="preserve"> </w:t>
      </w:r>
      <w:r>
        <w:rPr>
          <w:rFonts w:ascii="Arial" w:eastAsia="Arial" w:hAnsi="Arial" w:cs="Arial"/>
          <w:sz w:val="20"/>
          <w:szCs w:val="20"/>
        </w:rPr>
        <w:t>(GFE/MRC/EOPS/NPR),</w:t>
      </w:r>
      <w:r>
        <w:rPr>
          <w:rFonts w:ascii="Arial" w:eastAsia="Arial" w:hAnsi="Arial" w:cs="Arial"/>
          <w:spacing w:val="-13"/>
          <w:sz w:val="20"/>
          <w:szCs w:val="20"/>
        </w:rPr>
        <w:t xml:space="preserve"> </w:t>
      </w:r>
      <w:r>
        <w:rPr>
          <w:rFonts w:ascii="Arial" w:eastAsia="Arial" w:hAnsi="Arial" w:cs="Arial"/>
          <w:sz w:val="20"/>
          <w:szCs w:val="20"/>
        </w:rPr>
        <w:t>auditor’s</w:t>
      </w:r>
      <w:r>
        <w:rPr>
          <w:rFonts w:ascii="Arial" w:eastAsia="Arial" w:hAnsi="Arial" w:cs="Arial"/>
          <w:spacing w:val="-12"/>
          <w:sz w:val="20"/>
          <w:szCs w:val="20"/>
        </w:rPr>
        <w:t xml:space="preserve"> </w:t>
      </w:r>
      <w:r>
        <w:rPr>
          <w:rFonts w:ascii="Arial" w:eastAsia="Arial" w:hAnsi="Arial" w:cs="Arial"/>
          <w:sz w:val="20"/>
          <w:szCs w:val="20"/>
        </w:rPr>
        <w:t>opinions,</w:t>
      </w:r>
      <w:r>
        <w:rPr>
          <w:rFonts w:ascii="Arial" w:eastAsia="Arial" w:hAnsi="Arial" w:cs="Arial"/>
          <w:spacing w:val="-13"/>
          <w:sz w:val="20"/>
          <w:szCs w:val="20"/>
        </w:rPr>
        <w:t xml:space="preserve"> </w:t>
      </w:r>
      <w:r>
        <w:rPr>
          <w:rFonts w:ascii="Arial" w:eastAsia="Arial" w:hAnsi="Arial" w:cs="Arial"/>
          <w:sz w:val="20"/>
          <w:szCs w:val="20"/>
        </w:rPr>
        <w:t>cost</w:t>
      </w:r>
      <w:r>
        <w:rPr>
          <w:rFonts w:ascii="Arial" w:eastAsia="Arial" w:hAnsi="Arial" w:cs="Arial"/>
          <w:spacing w:val="-13"/>
          <w:sz w:val="20"/>
          <w:szCs w:val="20"/>
        </w:rPr>
        <w:t xml:space="preserve"> </w:t>
      </w:r>
      <w:r>
        <w:rPr>
          <w:rFonts w:ascii="Arial" w:eastAsia="Arial" w:hAnsi="Arial" w:cs="Arial"/>
          <w:sz w:val="20"/>
          <w:szCs w:val="20"/>
        </w:rPr>
        <w:t>allocation</w:t>
      </w:r>
      <w:r>
        <w:rPr>
          <w:rFonts w:ascii="Arial" w:eastAsia="Arial" w:hAnsi="Arial" w:cs="Arial"/>
          <w:spacing w:val="-13"/>
          <w:sz w:val="20"/>
          <w:szCs w:val="20"/>
        </w:rPr>
        <w:t xml:space="preserve"> </w:t>
      </w:r>
      <w:r>
        <w:rPr>
          <w:rFonts w:ascii="Arial" w:eastAsia="Arial" w:hAnsi="Arial" w:cs="Arial"/>
          <w:sz w:val="20"/>
          <w:szCs w:val="20"/>
        </w:rPr>
        <w:t>methodology</w:t>
      </w:r>
      <w:r>
        <w:rPr>
          <w:rFonts w:ascii="Arial" w:eastAsia="Arial" w:hAnsi="Arial" w:cs="Arial"/>
          <w:spacing w:val="-16"/>
          <w:sz w:val="20"/>
          <w:szCs w:val="20"/>
        </w:rPr>
        <w:t xml:space="preserve"> </w:t>
      </w:r>
      <w:r>
        <w:rPr>
          <w:rFonts w:ascii="Arial" w:eastAsia="Arial" w:hAnsi="Arial" w:cs="Arial"/>
          <w:sz w:val="20"/>
          <w:szCs w:val="20"/>
        </w:rPr>
        <w:t>reports,</w:t>
      </w:r>
      <w:r>
        <w:rPr>
          <w:rFonts w:ascii="Arial" w:eastAsia="Arial" w:hAnsi="Arial" w:cs="Arial"/>
          <w:spacing w:val="-10"/>
          <w:sz w:val="20"/>
          <w:szCs w:val="20"/>
        </w:rPr>
        <w:t xml:space="preserve"> </w:t>
      </w:r>
      <w:r>
        <w:rPr>
          <w:rFonts w:ascii="Arial" w:eastAsia="Arial" w:hAnsi="Arial" w:cs="Arial"/>
          <w:sz w:val="20"/>
          <w:szCs w:val="20"/>
        </w:rPr>
        <w:t>report</w:t>
      </w:r>
      <w:r>
        <w:rPr>
          <w:rFonts w:ascii="Arial" w:eastAsia="Arial" w:hAnsi="Arial" w:cs="Arial"/>
          <w:spacing w:val="-1"/>
          <w:w w:val="99"/>
          <w:sz w:val="20"/>
          <w:szCs w:val="20"/>
        </w:rPr>
        <w:t xml:space="preserve"> </w:t>
      </w:r>
      <w:r>
        <w:rPr>
          <w:rFonts w:ascii="Arial" w:eastAsia="Arial" w:hAnsi="Arial" w:cs="Arial"/>
          <w:sz w:val="20"/>
          <w:szCs w:val="20"/>
        </w:rPr>
        <w:t>requests, and the viewing of royalty information</w:t>
      </w:r>
      <w:r>
        <w:rPr>
          <w:rFonts w:ascii="Arial" w:eastAsia="Arial" w:hAnsi="Arial" w:cs="Arial"/>
          <w:spacing w:val="-12"/>
          <w:sz w:val="20"/>
          <w:szCs w:val="20"/>
        </w:rPr>
        <w:t xml:space="preserve"> </w:t>
      </w:r>
      <w:r>
        <w:rPr>
          <w:rFonts w:ascii="Arial" w:eastAsia="Arial" w:hAnsi="Arial" w:cs="Arial"/>
          <w:sz w:val="20"/>
          <w:szCs w:val="20"/>
        </w:rPr>
        <w:t>reports.</w:t>
      </w:r>
      <w:r w:rsidR="005550AC">
        <w:rPr>
          <w:rFonts w:ascii="Arial" w:eastAsia="Arial" w:hAnsi="Arial" w:cs="Arial"/>
          <w:sz w:val="20"/>
          <w:szCs w:val="20"/>
        </w:rPr>
        <w:t xml:space="preserve">  (Clien</w:t>
      </w:r>
      <w:r w:rsidR="00F022D0">
        <w:rPr>
          <w:rFonts w:ascii="Arial" w:eastAsia="Arial" w:hAnsi="Arial" w:cs="Arial"/>
          <w:sz w:val="20"/>
          <w:szCs w:val="20"/>
        </w:rPr>
        <w:t>t must have a Petrinex Account</w:t>
      </w:r>
      <w:r w:rsidR="005550AC">
        <w:rPr>
          <w:rFonts w:ascii="Arial" w:eastAsia="Arial" w:hAnsi="Arial" w:cs="Arial"/>
          <w:sz w:val="20"/>
          <w:szCs w:val="20"/>
        </w:rPr>
        <w:t xml:space="preserve"> BA ID)</w:t>
      </w:r>
    </w:p>
    <w:p w14:paraId="2F74BE12" w14:textId="0A4342BA" w:rsidR="004A5ADC" w:rsidRPr="005550AC" w:rsidRDefault="00E610C6" w:rsidP="00EA0CEE">
      <w:pPr>
        <w:pStyle w:val="ListParagraph"/>
        <w:numPr>
          <w:ilvl w:val="0"/>
          <w:numId w:val="1"/>
        </w:numPr>
        <w:tabs>
          <w:tab w:val="left" w:pos="480"/>
        </w:tabs>
        <w:spacing w:before="116"/>
        <w:ind w:left="119" w:right="204" w:hanging="359"/>
        <w:rPr>
          <w:rFonts w:ascii="Arial" w:eastAsia="Arial" w:hAnsi="Arial" w:cs="Arial"/>
          <w:sz w:val="20"/>
          <w:szCs w:val="20"/>
        </w:rPr>
      </w:pPr>
      <w:r>
        <w:rPr>
          <w:rFonts w:ascii="Arial" w:eastAsia="Arial" w:hAnsi="Arial" w:cs="Arial"/>
          <w:b/>
          <w:bCs/>
          <w:sz w:val="20"/>
          <w:szCs w:val="20"/>
        </w:rPr>
        <w:t>Oil</w:t>
      </w:r>
      <w:r>
        <w:rPr>
          <w:rFonts w:ascii="Arial" w:eastAsia="Arial" w:hAnsi="Arial" w:cs="Arial"/>
          <w:b/>
          <w:bCs/>
          <w:spacing w:val="-7"/>
          <w:sz w:val="20"/>
          <w:szCs w:val="20"/>
        </w:rPr>
        <w:t xml:space="preserve"> </w:t>
      </w:r>
      <w:r>
        <w:rPr>
          <w:rFonts w:ascii="Arial" w:eastAsia="Arial" w:hAnsi="Arial" w:cs="Arial"/>
          <w:b/>
          <w:bCs/>
          <w:sz w:val="20"/>
          <w:szCs w:val="20"/>
        </w:rPr>
        <w:t>Sands</w:t>
      </w:r>
      <w:r>
        <w:rPr>
          <w:rFonts w:ascii="Arial" w:eastAsia="Arial" w:hAnsi="Arial" w:cs="Arial"/>
          <w:b/>
          <w:bCs/>
          <w:spacing w:val="-5"/>
          <w:sz w:val="20"/>
          <w:szCs w:val="20"/>
        </w:rPr>
        <w:t xml:space="preserve"> </w:t>
      </w:r>
      <w:r>
        <w:rPr>
          <w:rFonts w:ascii="Arial" w:eastAsia="Arial" w:hAnsi="Arial" w:cs="Arial"/>
          <w:b/>
          <w:bCs/>
          <w:sz w:val="20"/>
          <w:szCs w:val="20"/>
        </w:rPr>
        <w:t>Supplemental</w:t>
      </w:r>
      <w:r>
        <w:rPr>
          <w:rFonts w:ascii="Arial" w:eastAsia="Arial" w:hAnsi="Arial" w:cs="Arial"/>
          <w:b/>
          <w:bCs/>
          <w:spacing w:val="-5"/>
          <w:sz w:val="20"/>
          <w:szCs w:val="20"/>
        </w:rPr>
        <w:t xml:space="preserve"> </w:t>
      </w:r>
      <w:r>
        <w:rPr>
          <w:rFonts w:ascii="Arial" w:eastAsia="Arial" w:hAnsi="Arial" w:cs="Arial"/>
          <w:b/>
          <w:bCs/>
          <w:sz w:val="20"/>
          <w:szCs w:val="20"/>
        </w:rPr>
        <w:t>Reporting</w:t>
      </w:r>
      <w:r>
        <w:rPr>
          <w:rFonts w:ascii="Arial" w:eastAsia="Arial" w:hAnsi="Arial" w:cs="Arial"/>
          <w:b/>
          <w:bCs/>
          <w:spacing w:val="-6"/>
          <w:sz w:val="20"/>
          <w:szCs w:val="20"/>
        </w:rPr>
        <w:t xml:space="preserve"> </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7"/>
          <w:sz w:val="20"/>
          <w:szCs w:val="20"/>
        </w:rPr>
        <w:t xml:space="preserve"> </w:t>
      </w:r>
      <w:r>
        <w:rPr>
          <w:rFonts w:ascii="Arial" w:eastAsia="Arial" w:hAnsi="Arial" w:cs="Arial"/>
          <w:sz w:val="20"/>
          <w:szCs w:val="20"/>
        </w:rPr>
        <w:t>submit</w:t>
      </w:r>
      <w:r>
        <w:rPr>
          <w:rFonts w:ascii="Arial" w:eastAsia="Arial" w:hAnsi="Arial" w:cs="Arial"/>
          <w:spacing w:val="-7"/>
          <w:sz w:val="20"/>
          <w:szCs w:val="20"/>
        </w:rPr>
        <w:t xml:space="preserve"> </w:t>
      </w:r>
      <w:r>
        <w:rPr>
          <w:rFonts w:ascii="Arial" w:eastAsia="Arial" w:hAnsi="Arial" w:cs="Arial"/>
          <w:sz w:val="20"/>
          <w:szCs w:val="20"/>
        </w:rPr>
        <w:t>CARE</w:t>
      </w:r>
      <w:r>
        <w:rPr>
          <w:rFonts w:ascii="Arial" w:eastAsia="Arial" w:hAnsi="Arial" w:cs="Arial"/>
          <w:spacing w:val="-8"/>
          <w:sz w:val="20"/>
          <w:szCs w:val="20"/>
        </w:rPr>
        <w:t xml:space="preserve"> </w:t>
      </w:r>
      <w:r>
        <w:rPr>
          <w:rFonts w:ascii="Arial" w:eastAsia="Arial" w:hAnsi="Arial" w:cs="Arial"/>
          <w:sz w:val="20"/>
          <w:szCs w:val="20"/>
        </w:rPr>
        <w:t>Cost,</w:t>
      </w:r>
      <w:r>
        <w:rPr>
          <w:rFonts w:ascii="Arial" w:eastAsia="Arial" w:hAnsi="Arial" w:cs="Arial"/>
          <w:spacing w:val="-5"/>
          <w:sz w:val="20"/>
          <w:szCs w:val="20"/>
        </w:rPr>
        <w:t xml:space="preserve"> </w:t>
      </w:r>
      <w:r>
        <w:rPr>
          <w:rFonts w:ascii="Arial" w:eastAsia="Arial" w:hAnsi="Arial" w:cs="Arial"/>
          <w:sz w:val="20"/>
          <w:szCs w:val="20"/>
        </w:rPr>
        <w:t>Subsurface,</w:t>
      </w:r>
      <w:r>
        <w:rPr>
          <w:rFonts w:ascii="Arial" w:eastAsia="Arial" w:hAnsi="Arial" w:cs="Arial"/>
          <w:spacing w:val="-7"/>
          <w:sz w:val="20"/>
          <w:szCs w:val="20"/>
        </w:rPr>
        <w:t xml:space="preserve"> </w:t>
      </w:r>
      <w:r>
        <w:rPr>
          <w:rFonts w:ascii="Arial" w:eastAsia="Arial" w:hAnsi="Arial" w:cs="Arial"/>
          <w:sz w:val="20"/>
          <w:szCs w:val="20"/>
        </w:rPr>
        <w:t>Revenue</w:t>
      </w:r>
      <w:r>
        <w:rPr>
          <w:rFonts w:ascii="Arial" w:eastAsia="Arial" w:hAnsi="Arial" w:cs="Arial"/>
          <w:spacing w:val="-5"/>
          <w:sz w:val="20"/>
          <w:szCs w:val="20"/>
        </w:rPr>
        <w:t xml:space="preserve"> </w:t>
      </w:r>
      <w:r>
        <w:rPr>
          <w:rFonts w:ascii="Arial" w:eastAsia="Arial" w:hAnsi="Arial" w:cs="Arial"/>
          <w:sz w:val="20"/>
          <w:szCs w:val="20"/>
        </w:rPr>
        <w:t>and</w:t>
      </w:r>
      <w:r>
        <w:rPr>
          <w:rFonts w:ascii="Arial" w:eastAsia="Arial" w:hAnsi="Arial" w:cs="Arial"/>
          <w:spacing w:val="-7"/>
          <w:sz w:val="20"/>
          <w:szCs w:val="20"/>
        </w:rPr>
        <w:t xml:space="preserve"> </w:t>
      </w:r>
      <w:r>
        <w:rPr>
          <w:rFonts w:ascii="Arial" w:eastAsia="Arial" w:hAnsi="Arial" w:cs="Arial"/>
          <w:sz w:val="20"/>
          <w:szCs w:val="20"/>
        </w:rPr>
        <w:t>WCS</w:t>
      </w:r>
      <w:r>
        <w:rPr>
          <w:rFonts w:ascii="Arial" w:eastAsia="Arial" w:hAnsi="Arial" w:cs="Arial"/>
          <w:spacing w:val="-1"/>
          <w:w w:val="99"/>
          <w:sz w:val="20"/>
          <w:szCs w:val="20"/>
        </w:rPr>
        <w:t xml:space="preserve"> </w:t>
      </w:r>
      <w:r>
        <w:rPr>
          <w:rFonts w:ascii="Arial" w:eastAsia="Arial" w:hAnsi="Arial" w:cs="Arial"/>
          <w:sz w:val="20"/>
          <w:szCs w:val="20"/>
        </w:rPr>
        <w:t>Sales reports and Operator’s</w:t>
      </w:r>
      <w:r>
        <w:rPr>
          <w:rFonts w:ascii="Arial" w:eastAsia="Arial" w:hAnsi="Arial" w:cs="Arial"/>
          <w:spacing w:val="-3"/>
          <w:sz w:val="20"/>
          <w:szCs w:val="20"/>
        </w:rPr>
        <w:t xml:space="preserve"> </w:t>
      </w:r>
      <w:r>
        <w:rPr>
          <w:rFonts w:ascii="Arial" w:eastAsia="Arial" w:hAnsi="Arial" w:cs="Arial"/>
          <w:sz w:val="20"/>
          <w:szCs w:val="20"/>
        </w:rPr>
        <w:t>Forecast.</w:t>
      </w:r>
      <w:r w:rsidR="005550AC">
        <w:rPr>
          <w:rFonts w:ascii="Arial" w:eastAsia="Arial" w:hAnsi="Arial" w:cs="Arial"/>
          <w:sz w:val="20"/>
          <w:szCs w:val="20"/>
        </w:rPr>
        <w:t xml:space="preserve">  (Client must have a Petrinex Account a BA ID)</w:t>
      </w:r>
    </w:p>
    <w:p w14:paraId="2CAC85F1" w14:textId="77777777" w:rsidR="00DA05B0" w:rsidRDefault="00E610C6" w:rsidP="00EA0CEE">
      <w:pPr>
        <w:pStyle w:val="ListParagraph"/>
        <w:numPr>
          <w:ilvl w:val="0"/>
          <w:numId w:val="1"/>
        </w:numPr>
        <w:tabs>
          <w:tab w:val="left" w:pos="480"/>
        </w:tabs>
        <w:spacing w:before="116"/>
        <w:ind w:left="119" w:right="204" w:hanging="355"/>
        <w:rPr>
          <w:rFonts w:ascii="Arial" w:eastAsia="Arial" w:hAnsi="Arial" w:cs="Arial"/>
          <w:sz w:val="20"/>
          <w:szCs w:val="20"/>
        </w:rPr>
      </w:pPr>
      <w:r>
        <w:rPr>
          <w:rFonts w:ascii="Arial" w:eastAsia="Arial" w:hAnsi="Arial" w:cs="Arial"/>
          <w:b/>
          <w:bCs/>
          <w:sz w:val="20"/>
          <w:szCs w:val="20"/>
        </w:rPr>
        <w:t>PNG</w:t>
      </w:r>
      <w:r>
        <w:rPr>
          <w:rFonts w:ascii="Arial" w:eastAsia="Arial" w:hAnsi="Arial" w:cs="Arial"/>
          <w:b/>
          <w:bCs/>
          <w:spacing w:val="-7"/>
          <w:sz w:val="20"/>
          <w:szCs w:val="20"/>
        </w:rPr>
        <w:t xml:space="preserve"> </w:t>
      </w:r>
      <w:r>
        <w:rPr>
          <w:rFonts w:ascii="Arial" w:eastAsia="Arial" w:hAnsi="Arial" w:cs="Arial"/>
          <w:b/>
          <w:bCs/>
          <w:sz w:val="20"/>
          <w:szCs w:val="20"/>
        </w:rPr>
        <w:t>Continuation</w:t>
      </w:r>
      <w:r w:rsidR="00993534">
        <w:rPr>
          <w:rFonts w:ascii="Arial" w:eastAsia="Arial" w:hAnsi="Arial" w:cs="Arial"/>
          <w:b/>
          <w:bCs/>
          <w:sz w:val="20"/>
          <w:szCs w:val="20"/>
        </w:rPr>
        <w:t xml:space="preserve"> </w:t>
      </w:r>
    </w:p>
    <w:p w14:paraId="719B3A60" w14:textId="77777777" w:rsidR="00CC1BAF" w:rsidRPr="00BD791E" w:rsidRDefault="00993534" w:rsidP="00EA0CEE">
      <w:pPr>
        <w:tabs>
          <w:tab w:val="left" w:pos="480"/>
        </w:tabs>
        <w:spacing w:before="116"/>
        <w:ind w:left="119" w:right="204"/>
        <w:rPr>
          <w:rFonts w:ascii="Arial" w:eastAsia="Arial" w:hAnsi="Arial" w:cs="Arial"/>
          <w:bCs/>
          <w:sz w:val="20"/>
          <w:szCs w:val="20"/>
        </w:rPr>
      </w:pPr>
      <w:r w:rsidRPr="00DA05B0">
        <w:rPr>
          <w:rFonts w:ascii="Arial" w:eastAsia="Arial" w:hAnsi="Arial" w:cs="Arial"/>
          <w:bCs/>
          <w:sz w:val="20"/>
          <w:szCs w:val="20"/>
        </w:rPr>
        <w:t>(Validation</w:t>
      </w:r>
      <w:r w:rsidRPr="00DA05B0">
        <w:rPr>
          <w:rFonts w:ascii="Arial" w:eastAsia="Arial" w:hAnsi="Arial" w:cs="Arial"/>
          <w:bCs/>
          <w:spacing w:val="-7"/>
          <w:sz w:val="20"/>
          <w:szCs w:val="20"/>
        </w:rPr>
        <w:t xml:space="preserve"> </w:t>
      </w:r>
      <w:r w:rsidRPr="00DA05B0">
        <w:rPr>
          <w:rFonts w:ascii="Arial" w:eastAsia="Arial" w:hAnsi="Arial" w:cs="Arial"/>
          <w:bCs/>
          <w:sz w:val="20"/>
          <w:szCs w:val="20"/>
        </w:rPr>
        <w:t>and</w:t>
      </w:r>
      <w:r w:rsidRPr="00DA05B0">
        <w:rPr>
          <w:rFonts w:ascii="Arial" w:eastAsia="Arial" w:hAnsi="Arial" w:cs="Arial"/>
          <w:bCs/>
          <w:spacing w:val="-7"/>
          <w:sz w:val="20"/>
          <w:szCs w:val="20"/>
        </w:rPr>
        <w:t xml:space="preserve"> </w:t>
      </w:r>
      <w:r w:rsidRPr="00DA05B0">
        <w:rPr>
          <w:rFonts w:ascii="Arial" w:eastAsia="Arial" w:hAnsi="Arial" w:cs="Arial"/>
          <w:bCs/>
          <w:sz w:val="20"/>
          <w:szCs w:val="20"/>
        </w:rPr>
        <w:t>Continuation)</w:t>
      </w:r>
      <w:r w:rsidR="00BD791E">
        <w:rPr>
          <w:rFonts w:ascii="Arial" w:eastAsia="Arial" w:hAnsi="Arial" w:cs="Arial"/>
          <w:bCs/>
          <w:sz w:val="20"/>
          <w:szCs w:val="20"/>
        </w:rPr>
        <w:t xml:space="preserve"> – </w:t>
      </w:r>
      <w:r w:rsidR="00E610C6" w:rsidRPr="00DA05B0">
        <w:rPr>
          <w:rFonts w:ascii="Arial" w:eastAsia="Arial" w:hAnsi="Arial" w:cs="Arial"/>
          <w:sz w:val="20"/>
          <w:szCs w:val="20"/>
        </w:rPr>
        <w:t>to</w:t>
      </w:r>
      <w:r w:rsidR="00E610C6" w:rsidRPr="00DA05B0">
        <w:rPr>
          <w:rFonts w:ascii="Arial" w:eastAsia="Arial" w:hAnsi="Arial" w:cs="Arial"/>
          <w:spacing w:val="-8"/>
          <w:sz w:val="20"/>
          <w:szCs w:val="20"/>
        </w:rPr>
        <w:t xml:space="preserve"> </w:t>
      </w:r>
      <w:r w:rsidR="00E610C6" w:rsidRPr="00DA05B0">
        <w:rPr>
          <w:rFonts w:ascii="Arial" w:eastAsia="Arial" w:hAnsi="Arial" w:cs="Arial"/>
          <w:sz w:val="20"/>
          <w:szCs w:val="20"/>
        </w:rPr>
        <w:t>submit</w:t>
      </w:r>
      <w:r w:rsidR="00E610C6" w:rsidRPr="00DA05B0">
        <w:rPr>
          <w:rFonts w:ascii="Arial" w:eastAsia="Arial" w:hAnsi="Arial" w:cs="Arial"/>
          <w:spacing w:val="-8"/>
          <w:sz w:val="20"/>
          <w:szCs w:val="20"/>
        </w:rPr>
        <w:t xml:space="preserve"> </w:t>
      </w:r>
      <w:r w:rsidR="00E610C6" w:rsidRPr="00DA05B0">
        <w:rPr>
          <w:rFonts w:ascii="Arial" w:eastAsia="Arial" w:hAnsi="Arial" w:cs="Arial"/>
          <w:sz w:val="20"/>
          <w:szCs w:val="20"/>
        </w:rPr>
        <w:t>applications/documentation</w:t>
      </w:r>
      <w:r w:rsidR="00E610C6" w:rsidRPr="00DA05B0">
        <w:rPr>
          <w:rFonts w:ascii="Arial" w:eastAsia="Arial" w:hAnsi="Arial" w:cs="Arial"/>
          <w:spacing w:val="-1"/>
          <w:w w:val="99"/>
          <w:sz w:val="20"/>
          <w:szCs w:val="20"/>
        </w:rPr>
        <w:t xml:space="preserve"> </w:t>
      </w:r>
      <w:r w:rsidR="00BD791E">
        <w:rPr>
          <w:rFonts w:ascii="Arial" w:eastAsia="Arial" w:hAnsi="Arial" w:cs="Arial"/>
          <w:sz w:val="20"/>
          <w:szCs w:val="20"/>
        </w:rPr>
        <w:t>for the Validation of PNG Initial Term L</w:t>
      </w:r>
      <w:r w:rsidR="00E610C6" w:rsidRPr="00DA05B0">
        <w:rPr>
          <w:rFonts w:ascii="Arial" w:eastAsia="Arial" w:hAnsi="Arial" w:cs="Arial"/>
          <w:sz w:val="20"/>
          <w:szCs w:val="20"/>
        </w:rPr>
        <w:t xml:space="preserve">icences or Continuation of </w:t>
      </w:r>
      <w:r w:rsidRPr="00DA05B0">
        <w:rPr>
          <w:rFonts w:ascii="Arial" w:eastAsia="Arial" w:hAnsi="Arial" w:cs="Arial"/>
          <w:sz w:val="20"/>
          <w:szCs w:val="20"/>
        </w:rPr>
        <w:t xml:space="preserve">Intermediate Term Licences and Lease </w:t>
      </w:r>
      <w:r w:rsidR="00E610C6" w:rsidRPr="00DA05B0">
        <w:rPr>
          <w:rFonts w:ascii="Arial" w:eastAsia="Arial" w:hAnsi="Arial" w:cs="Arial"/>
          <w:sz w:val="20"/>
          <w:szCs w:val="20"/>
        </w:rPr>
        <w:t>PNG</w:t>
      </w:r>
      <w:r w:rsidR="00E610C6" w:rsidRPr="00DA05B0">
        <w:rPr>
          <w:rFonts w:ascii="Arial" w:eastAsia="Arial" w:hAnsi="Arial" w:cs="Arial"/>
          <w:spacing w:val="-29"/>
          <w:sz w:val="20"/>
          <w:szCs w:val="20"/>
        </w:rPr>
        <w:t xml:space="preserve"> </w:t>
      </w:r>
      <w:r w:rsidRPr="00DA05B0">
        <w:rPr>
          <w:rFonts w:ascii="Arial" w:eastAsia="Arial" w:hAnsi="Arial" w:cs="Arial"/>
          <w:sz w:val="20"/>
          <w:szCs w:val="20"/>
        </w:rPr>
        <w:t>A</w:t>
      </w:r>
      <w:r w:rsidR="00E610C6" w:rsidRPr="00DA05B0">
        <w:rPr>
          <w:rFonts w:ascii="Arial" w:eastAsia="Arial" w:hAnsi="Arial" w:cs="Arial"/>
          <w:sz w:val="20"/>
          <w:szCs w:val="20"/>
        </w:rPr>
        <w:t>greements.</w:t>
      </w:r>
    </w:p>
    <w:p w14:paraId="6B1B6E2E" w14:textId="2C2D3D8D" w:rsidR="00993534" w:rsidRPr="00BD791E" w:rsidRDefault="00993534" w:rsidP="00EA0CEE">
      <w:pPr>
        <w:pStyle w:val="ListParagraph"/>
        <w:tabs>
          <w:tab w:val="left" w:pos="480"/>
        </w:tabs>
        <w:spacing w:before="116"/>
        <w:ind w:left="119" w:right="204"/>
        <w:rPr>
          <w:rFonts w:ascii="Arial" w:eastAsia="Arial" w:hAnsi="Arial" w:cs="Arial"/>
          <w:sz w:val="20"/>
          <w:szCs w:val="20"/>
        </w:rPr>
      </w:pPr>
      <w:r w:rsidRPr="00993534">
        <w:rPr>
          <w:rFonts w:ascii="Arial" w:eastAsia="Arial" w:hAnsi="Arial" w:cs="Arial"/>
          <w:bCs/>
          <w:sz w:val="20"/>
          <w:szCs w:val="20"/>
        </w:rPr>
        <w:t xml:space="preserve">(Expiry Reinstatements &amp; </w:t>
      </w:r>
      <w:r w:rsidR="002531F9" w:rsidRPr="00993534">
        <w:rPr>
          <w:rFonts w:ascii="Arial" w:eastAsia="Arial" w:hAnsi="Arial" w:cs="Arial"/>
          <w:bCs/>
          <w:sz w:val="20"/>
          <w:szCs w:val="20"/>
        </w:rPr>
        <w:t>Third-Party</w:t>
      </w:r>
      <w:r w:rsidRPr="00993534">
        <w:rPr>
          <w:rFonts w:ascii="Arial" w:eastAsia="Arial" w:hAnsi="Arial" w:cs="Arial"/>
          <w:bCs/>
          <w:sz w:val="20"/>
          <w:szCs w:val="20"/>
        </w:rPr>
        <w:t xml:space="preserve"> Request and Non</w:t>
      </w:r>
      <w:r w:rsidRPr="00993534">
        <w:rPr>
          <w:rFonts w:ascii="Arial" w:eastAsia="Arial" w:hAnsi="Arial" w:cs="Arial"/>
          <w:sz w:val="20"/>
          <w:szCs w:val="20"/>
        </w:rPr>
        <w:t>-Productivity Notices)</w:t>
      </w:r>
      <w:r w:rsidR="00BD791E">
        <w:rPr>
          <w:rFonts w:ascii="Arial" w:eastAsia="Arial" w:hAnsi="Arial" w:cs="Arial"/>
          <w:sz w:val="20"/>
          <w:szCs w:val="20"/>
        </w:rPr>
        <w:t xml:space="preserve"> – </w:t>
      </w:r>
      <w:r w:rsidRPr="00BD791E">
        <w:rPr>
          <w:rFonts w:ascii="Arial" w:eastAsia="Arial" w:hAnsi="Arial" w:cs="Arial"/>
          <w:sz w:val="20"/>
          <w:szCs w:val="20"/>
        </w:rPr>
        <w:t>to submit request/documents for Expiry Reinstatements, Third Party Requests for non-productivity review of indefinitely continued PNG Agreements and to receive/view notices of Non-Productivity.</w:t>
      </w:r>
    </w:p>
    <w:p w14:paraId="165EDDEA" w14:textId="0B42613D" w:rsidR="00CC1BAF" w:rsidRDefault="00E610C6" w:rsidP="00EA0CEE">
      <w:pPr>
        <w:pStyle w:val="ListParagraph"/>
        <w:numPr>
          <w:ilvl w:val="0"/>
          <w:numId w:val="1"/>
        </w:numPr>
        <w:tabs>
          <w:tab w:val="left" w:pos="480"/>
        </w:tabs>
        <w:spacing w:before="116"/>
        <w:ind w:left="119" w:right="204" w:hanging="355"/>
        <w:rPr>
          <w:rFonts w:ascii="Arial" w:eastAsia="Arial" w:hAnsi="Arial" w:cs="Arial"/>
          <w:sz w:val="20"/>
          <w:szCs w:val="20"/>
        </w:rPr>
      </w:pPr>
      <w:r>
        <w:rPr>
          <w:rFonts w:ascii="Arial" w:eastAsia="Arial" w:hAnsi="Arial" w:cs="Arial"/>
          <w:b/>
          <w:bCs/>
          <w:sz w:val="20"/>
          <w:szCs w:val="20"/>
        </w:rPr>
        <w:t>Posting</w:t>
      </w:r>
      <w:r>
        <w:rPr>
          <w:rFonts w:ascii="Arial" w:eastAsia="Arial" w:hAnsi="Arial" w:cs="Arial"/>
          <w:b/>
          <w:bCs/>
          <w:spacing w:val="-4"/>
          <w:sz w:val="20"/>
          <w:szCs w:val="20"/>
        </w:rPr>
        <w:t xml:space="preserve"> </w:t>
      </w:r>
      <w:r>
        <w:rPr>
          <w:rFonts w:ascii="Arial" w:eastAsia="Arial" w:hAnsi="Arial" w:cs="Arial"/>
          <w:b/>
          <w:bCs/>
          <w:sz w:val="20"/>
          <w:szCs w:val="20"/>
        </w:rPr>
        <w:t>Requests</w:t>
      </w:r>
      <w:r>
        <w:rPr>
          <w:rFonts w:ascii="Arial" w:eastAsia="Arial" w:hAnsi="Arial" w:cs="Arial"/>
          <w:b/>
          <w:bCs/>
          <w:spacing w:val="-5"/>
          <w:sz w:val="20"/>
          <w:szCs w:val="20"/>
        </w:rPr>
        <w:t xml:space="preserve"> </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apply</w:t>
      </w:r>
      <w:r>
        <w:rPr>
          <w:rFonts w:ascii="Arial" w:eastAsia="Arial" w:hAnsi="Arial" w:cs="Arial"/>
          <w:spacing w:val="-8"/>
          <w:sz w:val="20"/>
          <w:szCs w:val="20"/>
        </w:rPr>
        <w:t xml:space="preserve"> </w:t>
      </w:r>
      <w:r>
        <w:rPr>
          <w:rFonts w:ascii="Arial" w:eastAsia="Arial" w:hAnsi="Arial" w:cs="Arial"/>
          <w:sz w:val="20"/>
          <w:szCs w:val="20"/>
        </w:rPr>
        <w:t>for</w:t>
      </w:r>
      <w:r>
        <w:rPr>
          <w:rFonts w:ascii="Arial" w:eastAsia="Arial" w:hAnsi="Arial" w:cs="Arial"/>
          <w:spacing w:val="-4"/>
          <w:sz w:val="20"/>
          <w:szCs w:val="20"/>
        </w:rPr>
        <w:t xml:space="preserve"> </w:t>
      </w:r>
      <w:r>
        <w:rPr>
          <w:rFonts w:ascii="Arial" w:eastAsia="Arial" w:hAnsi="Arial" w:cs="Arial"/>
          <w:sz w:val="20"/>
          <w:szCs w:val="20"/>
        </w:rPr>
        <w:t>PNG</w:t>
      </w:r>
      <w:r w:rsidR="00C669C4">
        <w:rPr>
          <w:rFonts w:ascii="Arial" w:eastAsia="Arial" w:hAnsi="Arial" w:cs="Arial"/>
          <w:spacing w:val="-4"/>
          <w:sz w:val="20"/>
          <w:szCs w:val="20"/>
        </w:rPr>
        <w:t xml:space="preserve">, </w:t>
      </w:r>
      <w:r>
        <w:rPr>
          <w:rFonts w:ascii="Arial" w:eastAsia="Arial" w:hAnsi="Arial" w:cs="Arial"/>
          <w:sz w:val="20"/>
          <w:szCs w:val="20"/>
        </w:rPr>
        <w:t>Oil</w:t>
      </w:r>
      <w:r>
        <w:rPr>
          <w:rFonts w:ascii="Arial" w:eastAsia="Arial" w:hAnsi="Arial" w:cs="Arial"/>
          <w:spacing w:val="-4"/>
          <w:sz w:val="20"/>
          <w:szCs w:val="20"/>
        </w:rPr>
        <w:t xml:space="preserve"> </w:t>
      </w:r>
      <w:r>
        <w:rPr>
          <w:rFonts w:ascii="Arial" w:eastAsia="Arial" w:hAnsi="Arial" w:cs="Arial"/>
          <w:sz w:val="20"/>
          <w:szCs w:val="20"/>
        </w:rPr>
        <w:t>Sands</w:t>
      </w:r>
      <w:r>
        <w:rPr>
          <w:rFonts w:ascii="Arial" w:eastAsia="Arial" w:hAnsi="Arial" w:cs="Arial"/>
          <w:spacing w:val="-4"/>
          <w:sz w:val="20"/>
          <w:szCs w:val="20"/>
        </w:rPr>
        <w:t xml:space="preserve"> </w:t>
      </w:r>
      <w:r w:rsidR="008D46F6">
        <w:rPr>
          <w:rFonts w:ascii="Arial" w:eastAsia="Arial" w:hAnsi="Arial" w:cs="Arial"/>
          <w:spacing w:val="-4"/>
          <w:sz w:val="20"/>
          <w:szCs w:val="20"/>
        </w:rPr>
        <w:t xml:space="preserve">or MIM </w:t>
      </w:r>
      <w:r>
        <w:rPr>
          <w:rFonts w:ascii="Arial" w:eastAsia="Arial" w:hAnsi="Arial" w:cs="Arial"/>
          <w:sz w:val="20"/>
          <w:szCs w:val="20"/>
        </w:rPr>
        <w:t>rights</w:t>
      </w:r>
      <w:r>
        <w:rPr>
          <w:rFonts w:ascii="Arial" w:eastAsia="Arial" w:hAnsi="Arial" w:cs="Arial"/>
          <w:spacing w:val="-4"/>
          <w:sz w:val="20"/>
          <w:szCs w:val="20"/>
        </w:rPr>
        <w:t xml:space="preserve"> </w:t>
      </w:r>
      <w:r>
        <w:rPr>
          <w:rFonts w:ascii="Arial" w:eastAsia="Arial" w:hAnsi="Arial" w:cs="Arial"/>
          <w:sz w:val="20"/>
          <w:szCs w:val="20"/>
        </w:rPr>
        <w:t>through</w:t>
      </w:r>
      <w:r>
        <w:rPr>
          <w:rFonts w:ascii="Arial" w:eastAsia="Arial" w:hAnsi="Arial" w:cs="Arial"/>
          <w:spacing w:val="-5"/>
          <w:sz w:val="20"/>
          <w:szCs w:val="20"/>
        </w:rPr>
        <w:t xml:space="preserve"> </w:t>
      </w:r>
      <w:r>
        <w:rPr>
          <w:rFonts w:ascii="Arial" w:eastAsia="Arial" w:hAnsi="Arial" w:cs="Arial"/>
          <w:sz w:val="20"/>
          <w:szCs w:val="20"/>
        </w:rPr>
        <w:t>an</w:t>
      </w:r>
      <w:r>
        <w:rPr>
          <w:rFonts w:ascii="Arial" w:eastAsia="Arial" w:hAnsi="Arial" w:cs="Arial"/>
          <w:spacing w:val="-5"/>
          <w:sz w:val="20"/>
          <w:szCs w:val="20"/>
        </w:rPr>
        <w:t xml:space="preserve"> </w:t>
      </w:r>
      <w:r>
        <w:rPr>
          <w:rFonts w:ascii="Arial" w:eastAsia="Arial" w:hAnsi="Arial" w:cs="Arial"/>
          <w:sz w:val="20"/>
          <w:szCs w:val="20"/>
        </w:rPr>
        <w:t>electronic</w:t>
      </w:r>
      <w:r>
        <w:rPr>
          <w:rFonts w:ascii="Arial" w:eastAsia="Arial" w:hAnsi="Arial" w:cs="Arial"/>
          <w:spacing w:val="-4"/>
          <w:sz w:val="20"/>
          <w:szCs w:val="20"/>
        </w:rPr>
        <w:t xml:space="preserve"> </w:t>
      </w:r>
      <w:r>
        <w:rPr>
          <w:rFonts w:ascii="Arial" w:eastAsia="Arial" w:hAnsi="Arial" w:cs="Arial"/>
          <w:sz w:val="20"/>
          <w:szCs w:val="20"/>
        </w:rPr>
        <w:t>disposition</w:t>
      </w:r>
      <w:r w:rsidR="008D46F6">
        <w:rPr>
          <w:rFonts w:ascii="Arial" w:eastAsia="Arial" w:hAnsi="Arial" w:cs="Arial"/>
          <w:spacing w:val="-1"/>
          <w:w w:val="99"/>
          <w:sz w:val="20"/>
          <w:szCs w:val="20"/>
        </w:rPr>
        <w:t xml:space="preserve"> </w:t>
      </w:r>
      <w:r>
        <w:rPr>
          <w:rFonts w:ascii="Arial" w:eastAsia="Arial" w:hAnsi="Arial" w:cs="Arial"/>
          <w:sz w:val="20"/>
          <w:szCs w:val="20"/>
        </w:rPr>
        <w:t>request</w:t>
      </w:r>
      <w:r>
        <w:rPr>
          <w:rFonts w:ascii="Arial" w:eastAsia="Arial" w:hAnsi="Arial" w:cs="Arial"/>
          <w:spacing w:val="-8"/>
          <w:sz w:val="20"/>
          <w:szCs w:val="20"/>
        </w:rPr>
        <w:t xml:space="preserve"> </w:t>
      </w:r>
      <w:r>
        <w:rPr>
          <w:rFonts w:ascii="Arial" w:eastAsia="Arial" w:hAnsi="Arial" w:cs="Arial"/>
          <w:sz w:val="20"/>
          <w:szCs w:val="20"/>
        </w:rPr>
        <w:t>or</w:t>
      </w:r>
      <w:r>
        <w:rPr>
          <w:rFonts w:ascii="Arial" w:eastAsia="Arial" w:hAnsi="Arial" w:cs="Arial"/>
          <w:spacing w:val="-7"/>
          <w:sz w:val="20"/>
          <w:szCs w:val="20"/>
        </w:rPr>
        <w:t xml:space="preserve"> </w:t>
      </w:r>
      <w:r>
        <w:rPr>
          <w:rFonts w:ascii="Arial" w:eastAsia="Arial" w:hAnsi="Arial" w:cs="Arial"/>
          <w:sz w:val="20"/>
          <w:szCs w:val="20"/>
        </w:rPr>
        <w:t>to</w:t>
      </w:r>
      <w:r>
        <w:rPr>
          <w:rFonts w:ascii="Arial" w:eastAsia="Arial" w:hAnsi="Arial" w:cs="Arial"/>
          <w:spacing w:val="-8"/>
          <w:sz w:val="20"/>
          <w:szCs w:val="20"/>
        </w:rPr>
        <w:t xml:space="preserve"> </w:t>
      </w:r>
      <w:r>
        <w:rPr>
          <w:rFonts w:ascii="Arial" w:eastAsia="Arial" w:hAnsi="Arial" w:cs="Arial"/>
          <w:sz w:val="20"/>
          <w:szCs w:val="20"/>
        </w:rPr>
        <w:t>query</w:t>
      </w:r>
      <w:r>
        <w:rPr>
          <w:rFonts w:ascii="Arial" w:eastAsia="Arial" w:hAnsi="Arial" w:cs="Arial"/>
          <w:spacing w:val="-11"/>
          <w:sz w:val="20"/>
          <w:szCs w:val="20"/>
        </w:rPr>
        <w:t xml:space="preserve"> </w:t>
      </w:r>
      <w:r>
        <w:rPr>
          <w:rFonts w:ascii="Arial" w:eastAsia="Arial" w:hAnsi="Arial" w:cs="Arial"/>
          <w:sz w:val="20"/>
          <w:szCs w:val="20"/>
        </w:rPr>
        <w:t>mineral</w:t>
      </w:r>
      <w:r>
        <w:rPr>
          <w:rFonts w:ascii="Arial" w:eastAsia="Arial" w:hAnsi="Arial" w:cs="Arial"/>
          <w:spacing w:val="-9"/>
          <w:sz w:val="20"/>
          <w:szCs w:val="20"/>
        </w:rPr>
        <w:t xml:space="preserve"> </w:t>
      </w:r>
      <w:r>
        <w:rPr>
          <w:rFonts w:ascii="Arial" w:eastAsia="Arial" w:hAnsi="Arial" w:cs="Arial"/>
          <w:sz w:val="20"/>
          <w:szCs w:val="20"/>
        </w:rPr>
        <w:t>rights</w:t>
      </w:r>
      <w:r>
        <w:rPr>
          <w:rFonts w:ascii="Arial" w:eastAsia="Arial" w:hAnsi="Arial" w:cs="Arial"/>
          <w:spacing w:val="-5"/>
          <w:sz w:val="20"/>
          <w:szCs w:val="20"/>
        </w:rPr>
        <w:t xml:space="preserve"> </w:t>
      </w:r>
      <w:r>
        <w:rPr>
          <w:rFonts w:ascii="Arial" w:eastAsia="Arial" w:hAnsi="Arial" w:cs="Arial"/>
          <w:sz w:val="20"/>
          <w:szCs w:val="20"/>
        </w:rPr>
        <w:t>availability</w:t>
      </w:r>
      <w:r>
        <w:rPr>
          <w:rFonts w:ascii="Arial" w:eastAsia="Arial" w:hAnsi="Arial" w:cs="Arial"/>
          <w:spacing w:val="-12"/>
          <w:sz w:val="20"/>
          <w:szCs w:val="20"/>
        </w:rPr>
        <w:t xml:space="preserve"> </w:t>
      </w:r>
      <w:r>
        <w:rPr>
          <w:rFonts w:ascii="Arial" w:eastAsia="Arial" w:hAnsi="Arial" w:cs="Arial"/>
          <w:sz w:val="20"/>
          <w:szCs w:val="20"/>
        </w:rPr>
        <w:t>and</w:t>
      </w:r>
      <w:r>
        <w:rPr>
          <w:rFonts w:ascii="Arial" w:eastAsia="Arial" w:hAnsi="Arial" w:cs="Arial"/>
          <w:spacing w:val="-8"/>
          <w:sz w:val="20"/>
          <w:szCs w:val="20"/>
        </w:rPr>
        <w:t xml:space="preserve"> </w:t>
      </w:r>
      <w:r>
        <w:rPr>
          <w:rFonts w:ascii="Arial" w:eastAsia="Arial" w:hAnsi="Arial" w:cs="Arial"/>
          <w:sz w:val="20"/>
          <w:szCs w:val="20"/>
        </w:rPr>
        <w:t>submit</w:t>
      </w:r>
      <w:r>
        <w:rPr>
          <w:rFonts w:ascii="Arial" w:eastAsia="Arial" w:hAnsi="Arial" w:cs="Arial"/>
          <w:spacing w:val="-8"/>
          <w:sz w:val="20"/>
          <w:szCs w:val="20"/>
        </w:rPr>
        <w:t xml:space="preserve"> </w:t>
      </w:r>
      <w:r>
        <w:rPr>
          <w:rFonts w:ascii="Arial" w:eastAsia="Arial" w:hAnsi="Arial" w:cs="Arial"/>
          <w:sz w:val="20"/>
          <w:szCs w:val="20"/>
        </w:rPr>
        <w:t>posting</w:t>
      </w:r>
      <w:r>
        <w:rPr>
          <w:rFonts w:ascii="Arial" w:eastAsia="Arial" w:hAnsi="Arial" w:cs="Arial"/>
          <w:spacing w:val="-7"/>
          <w:sz w:val="20"/>
          <w:szCs w:val="20"/>
        </w:rPr>
        <w:t xml:space="preserve"> </w:t>
      </w:r>
      <w:r>
        <w:rPr>
          <w:rFonts w:ascii="Arial" w:eastAsia="Arial" w:hAnsi="Arial" w:cs="Arial"/>
          <w:sz w:val="20"/>
          <w:szCs w:val="20"/>
        </w:rPr>
        <w:t>requests</w:t>
      </w:r>
      <w:r>
        <w:rPr>
          <w:rFonts w:ascii="Arial" w:eastAsia="Arial" w:hAnsi="Arial" w:cs="Arial"/>
          <w:spacing w:val="-7"/>
          <w:sz w:val="20"/>
          <w:szCs w:val="20"/>
        </w:rPr>
        <w:t xml:space="preserve"> </w:t>
      </w:r>
      <w:r>
        <w:rPr>
          <w:rFonts w:ascii="Arial" w:eastAsia="Arial" w:hAnsi="Arial" w:cs="Arial"/>
          <w:sz w:val="20"/>
          <w:szCs w:val="20"/>
        </w:rPr>
        <w:t>for</w:t>
      </w:r>
      <w:r>
        <w:rPr>
          <w:rFonts w:ascii="Arial" w:eastAsia="Arial" w:hAnsi="Arial" w:cs="Arial"/>
          <w:spacing w:val="-7"/>
          <w:sz w:val="20"/>
          <w:szCs w:val="20"/>
        </w:rPr>
        <w:t xml:space="preserve"> </w:t>
      </w:r>
      <w:r>
        <w:rPr>
          <w:rFonts w:ascii="Arial" w:eastAsia="Arial" w:hAnsi="Arial" w:cs="Arial"/>
          <w:sz w:val="20"/>
          <w:szCs w:val="20"/>
        </w:rPr>
        <w:t>Public</w:t>
      </w:r>
      <w:r>
        <w:rPr>
          <w:rFonts w:ascii="Arial" w:eastAsia="Arial" w:hAnsi="Arial" w:cs="Arial"/>
          <w:spacing w:val="-7"/>
          <w:sz w:val="20"/>
          <w:szCs w:val="20"/>
        </w:rPr>
        <w:t xml:space="preserve"> </w:t>
      </w:r>
      <w:r>
        <w:rPr>
          <w:rFonts w:ascii="Arial" w:eastAsia="Arial" w:hAnsi="Arial" w:cs="Arial"/>
          <w:sz w:val="20"/>
          <w:szCs w:val="20"/>
        </w:rPr>
        <w:t>Offering</w:t>
      </w:r>
      <w:r>
        <w:rPr>
          <w:rFonts w:ascii="Arial" w:eastAsia="Arial" w:hAnsi="Arial" w:cs="Arial"/>
          <w:spacing w:val="-8"/>
          <w:sz w:val="20"/>
          <w:szCs w:val="20"/>
        </w:rPr>
        <w:t xml:space="preserve"> </w:t>
      </w:r>
      <w:r>
        <w:rPr>
          <w:rFonts w:ascii="Arial" w:eastAsia="Arial" w:hAnsi="Arial" w:cs="Arial"/>
          <w:sz w:val="20"/>
          <w:szCs w:val="20"/>
        </w:rPr>
        <w:t>or</w:t>
      </w:r>
      <w:r>
        <w:rPr>
          <w:rFonts w:ascii="Arial" w:eastAsia="Arial" w:hAnsi="Arial" w:cs="Arial"/>
          <w:spacing w:val="-1"/>
          <w:w w:val="99"/>
          <w:sz w:val="20"/>
          <w:szCs w:val="20"/>
        </w:rPr>
        <w:t xml:space="preserve"> </w:t>
      </w:r>
      <w:r>
        <w:rPr>
          <w:rFonts w:ascii="Arial" w:eastAsia="Arial" w:hAnsi="Arial" w:cs="Arial"/>
          <w:sz w:val="20"/>
          <w:szCs w:val="20"/>
        </w:rPr>
        <w:t>Direct Purchase.</w:t>
      </w:r>
    </w:p>
    <w:p w14:paraId="7BE7E71D" w14:textId="59E6AB22" w:rsidR="00664124" w:rsidRPr="00664124" w:rsidRDefault="00D95ECD" w:rsidP="00EA0CEE">
      <w:pPr>
        <w:pStyle w:val="ListParagraph"/>
        <w:numPr>
          <w:ilvl w:val="0"/>
          <w:numId w:val="1"/>
        </w:numPr>
        <w:tabs>
          <w:tab w:val="left" w:pos="480"/>
        </w:tabs>
        <w:spacing w:before="116"/>
        <w:ind w:left="119" w:right="204" w:hanging="355"/>
        <w:rPr>
          <w:rFonts w:ascii="Arial" w:eastAsia="Arial" w:hAnsi="Arial" w:cs="Arial"/>
          <w:bCs/>
          <w:sz w:val="20"/>
          <w:szCs w:val="20"/>
          <w:lang w:val="en-CA"/>
        </w:rPr>
      </w:pPr>
      <w:r>
        <w:rPr>
          <w:rFonts w:ascii="Arial" w:eastAsia="Arial" w:hAnsi="Arial" w:cs="Arial"/>
          <w:b/>
          <w:bCs/>
          <w:sz w:val="20"/>
          <w:szCs w:val="20"/>
        </w:rPr>
        <w:t xml:space="preserve">Technology Innovation and Emissions Reduction Regulation </w:t>
      </w:r>
      <w:r w:rsidR="003E4F45">
        <w:rPr>
          <w:rFonts w:ascii="Arial" w:eastAsia="Arial" w:hAnsi="Arial" w:cs="Arial"/>
          <w:b/>
          <w:bCs/>
          <w:sz w:val="20"/>
          <w:szCs w:val="20"/>
        </w:rPr>
        <w:t>(TIER)</w:t>
      </w:r>
      <w:r w:rsidR="00DF60B4">
        <w:rPr>
          <w:rFonts w:ascii="Arial" w:eastAsia="Arial" w:hAnsi="Arial" w:cs="Arial"/>
          <w:b/>
          <w:bCs/>
          <w:sz w:val="20"/>
          <w:szCs w:val="20"/>
        </w:rPr>
        <w:t xml:space="preserve"> – </w:t>
      </w:r>
      <w:r w:rsidR="00DF60B4">
        <w:rPr>
          <w:rFonts w:ascii="Arial" w:eastAsia="Arial" w:hAnsi="Arial" w:cs="Arial"/>
          <w:bCs/>
          <w:sz w:val="20"/>
          <w:szCs w:val="20"/>
        </w:rPr>
        <w:t>th</w:t>
      </w:r>
      <w:r w:rsidR="009D023E">
        <w:rPr>
          <w:rFonts w:ascii="Arial" w:eastAsia="Arial" w:hAnsi="Arial" w:cs="Arial"/>
          <w:bCs/>
          <w:sz w:val="20"/>
          <w:szCs w:val="20"/>
        </w:rPr>
        <w:t>e</w:t>
      </w:r>
      <w:r w:rsidRPr="00D95ECD">
        <w:rPr>
          <w:rFonts w:ascii="Arial" w:eastAsia="Arial" w:hAnsi="Arial" w:cs="Arial"/>
          <w:bCs/>
          <w:sz w:val="20"/>
          <w:szCs w:val="20"/>
        </w:rPr>
        <w:t xml:space="preserve"> </w:t>
      </w:r>
      <w:r w:rsidR="00BB4450">
        <w:rPr>
          <w:rFonts w:ascii="Arial" w:eastAsia="Arial" w:hAnsi="Arial" w:cs="Arial"/>
          <w:bCs/>
          <w:sz w:val="20"/>
          <w:szCs w:val="20"/>
          <w:lang w:val="en-CA"/>
        </w:rPr>
        <w:t xml:space="preserve">regulation is </w:t>
      </w:r>
      <w:r w:rsidR="00664124" w:rsidRPr="00664124">
        <w:rPr>
          <w:rFonts w:ascii="Arial" w:eastAsia="Arial" w:hAnsi="Arial" w:cs="Arial"/>
          <w:bCs/>
          <w:sz w:val="20"/>
          <w:szCs w:val="20"/>
          <w:lang w:val="en-CA"/>
        </w:rPr>
        <w:t>an industrial greenhouse gas emissions pricing system. It mandatorily appl</w:t>
      </w:r>
      <w:r w:rsidR="009D023E">
        <w:rPr>
          <w:rFonts w:ascii="Arial" w:eastAsia="Arial" w:hAnsi="Arial" w:cs="Arial"/>
          <w:bCs/>
          <w:sz w:val="20"/>
          <w:szCs w:val="20"/>
          <w:lang w:val="en-CA"/>
        </w:rPr>
        <w:t>ies</w:t>
      </w:r>
      <w:r w:rsidR="00664124" w:rsidRPr="00664124">
        <w:rPr>
          <w:rFonts w:ascii="Arial" w:eastAsia="Arial" w:hAnsi="Arial" w:cs="Arial"/>
          <w:bCs/>
          <w:sz w:val="20"/>
          <w:szCs w:val="20"/>
          <w:lang w:val="en-CA"/>
        </w:rPr>
        <w:t xml:space="preserve"> to all sites with emissions over 100,000 tonnes and comes into force January 1, 2020.</w:t>
      </w:r>
    </w:p>
    <w:p w14:paraId="50740F95" w14:textId="77777777" w:rsidR="00F81C90" w:rsidRDefault="00F81C90" w:rsidP="00EA0CEE">
      <w:pPr>
        <w:pStyle w:val="ListParagraph"/>
        <w:numPr>
          <w:ilvl w:val="0"/>
          <w:numId w:val="1"/>
        </w:numPr>
        <w:tabs>
          <w:tab w:val="left" w:pos="480"/>
        </w:tabs>
        <w:spacing w:before="116"/>
        <w:ind w:left="119" w:right="204" w:hanging="355"/>
        <w:rPr>
          <w:rFonts w:ascii="Arial" w:eastAsia="Arial" w:hAnsi="Arial" w:cs="Arial"/>
          <w:sz w:val="20"/>
          <w:szCs w:val="20"/>
        </w:rPr>
      </w:pPr>
      <w:r>
        <w:rPr>
          <w:rFonts w:ascii="Arial" w:eastAsia="Arial" w:hAnsi="Arial" w:cs="Arial"/>
          <w:b/>
          <w:bCs/>
          <w:sz w:val="20"/>
          <w:szCs w:val="20"/>
        </w:rPr>
        <w:t xml:space="preserve">Royalty Reporting </w:t>
      </w:r>
      <w:r>
        <w:rPr>
          <w:rFonts w:ascii="Arial" w:eastAsia="Arial" w:hAnsi="Arial" w:cs="Arial"/>
          <w:sz w:val="20"/>
          <w:szCs w:val="20"/>
        </w:rPr>
        <w:t xml:space="preserve">– to submit royalty forms related to Bituminous, Subbituminous, Quarriable, Placer, and Salt. </w:t>
      </w:r>
      <w:r w:rsidR="00A85BFE">
        <w:rPr>
          <w:rFonts w:ascii="Arial" w:eastAsia="Arial" w:hAnsi="Arial" w:cs="Arial"/>
          <w:sz w:val="20"/>
          <w:szCs w:val="20"/>
        </w:rPr>
        <w:t>Royalty payments are accepted by cheque, electronic funds transfer, or you may submit an automatic debit withdrawal agreement with the department.</w:t>
      </w:r>
    </w:p>
    <w:p w14:paraId="5A21E929" w14:textId="14DD1A39" w:rsidR="008D46F6" w:rsidRPr="008C703C" w:rsidRDefault="00E610C6" w:rsidP="00E1487B">
      <w:pPr>
        <w:pStyle w:val="ListParagraph"/>
        <w:numPr>
          <w:ilvl w:val="0"/>
          <w:numId w:val="1"/>
        </w:numPr>
        <w:tabs>
          <w:tab w:val="left" w:pos="480"/>
        </w:tabs>
        <w:spacing w:before="116"/>
        <w:ind w:left="119" w:right="204" w:hanging="359"/>
        <w:rPr>
          <w:rFonts w:ascii="Arial" w:eastAsia="Arial" w:hAnsi="Arial" w:cs="Arial"/>
          <w:sz w:val="20"/>
          <w:szCs w:val="20"/>
        </w:rPr>
      </w:pPr>
      <w:r w:rsidRPr="008C703C">
        <w:rPr>
          <w:rFonts w:ascii="Arial" w:eastAsia="Arial" w:hAnsi="Arial" w:cs="Arial"/>
          <w:b/>
          <w:bCs/>
          <w:sz w:val="20"/>
          <w:szCs w:val="20"/>
        </w:rPr>
        <w:t>Unit</w:t>
      </w:r>
      <w:r w:rsidRPr="008C703C">
        <w:rPr>
          <w:rFonts w:ascii="Arial" w:eastAsia="Arial" w:hAnsi="Arial" w:cs="Arial"/>
          <w:b/>
          <w:bCs/>
          <w:spacing w:val="-4"/>
          <w:sz w:val="20"/>
          <w:szCs w:val="20"/>
        </w:rPr>
        <w:t xml:space="preserve"> </w:t>
      </w:r>
      <w:r w:rsidRPr="008C703C">
        <w:rPr>
          <w:rFonts w:ascii="Arial" w:eastAsia="Arial" w:hAnsi="Arial" w:cs="Arial"/>
          <w:b/>
          <w:bCs/>
          <w:sz w:val="20"/>
          <w:szCs w:val="20"/>
        </w:rPr>
        <w:t>Agreement</w:t>
      </w:r>
      <w:r w:rsidRPr="008C703C">
        <w:rPr>
          <w:rFonts w:ascii="Arial" w:eastAsia="Arial" w:hAnsi="Arial" w:cs="Arial"/>
          <w:b/>
          <w:bCs/>
          <w:spacing w:val="-6"/>
          <w:sz w:val="20"/>
          <w:szCs w:val="20"/>
        </w:rPr>
        <w:t xml:space="preserve"> </w:t>
      </w:r>
      <w:r w:rsidRPr="008C703C">
        <w:rPr>
          <w:rFonts w:ascii="Arial" w:eastAsia="Arial" w:hAnsi="Arial" w:cs="Arial"/>
          <w:b/>
          <w:bCs/>
          <w:sz w:val="20"/>
          <w:szCs w:val="20"/>
        </w:rPr>
        <w:t>Exhibit</w:t>
      </w:r>
      <w:r w:rsidRPr="008C703C">
        <w:rPr>
          <w:rFonts w:ascii="Arial" w:eastAsia="Arial" w:hAnsi="Arial" w:cs="Arial"/>
          <w:b/>
          <w:bCs/>
          <w:spacing w:val="-1"/>
          <w:sz w:val="20"/>
          <w:szCs w:val="20"/>
        </w:rPr>
        <w:t xml:space="preserve"> </w:t>
      </w:r>
      <w:r w:rsidRPr="008C703C">
        <w:rPr>
          <w:rFonts w:ascii="Arial" w:eastAsia="Arial" w:hAnsi="Arial" w:cs="Arial"/>
          <w:b/>
          <w:bCs/>
          <w:sz w:val="20"/>
          <w:szCs w:val="20"/>
        </w:rPr>
        <w:t>A</w:t>
      </w:r>
      <w:r w:rsidRPr="008C703C">
        <w:rPr>
          <w:rFonts w:ascii="Arial" w:eastAsia="Arial" w:hAnsi="Arial" w:cs="Arial"/>
          <w:b/>
          <w:bCs/>
          <w:spacing w:val="-9"/>
          <w:sz w:val="20"/>
          <w:szCs w:val="20"/>
        </w:rPr>
        <w:t xml:space="preserve"> </w:t>
      </w:r>
      <w:r w:rsidRPr="008C703C">
        <w:rPr>
          <w:rFonts w:ascii="Arial" w:eastAsia="Arial" w:hAnsi="Arial" w:cs="Arial"/>
          <w:sz w:val="20"/>
          <w:szCs w:val="20"/>
        </w:rPr>
        <w:t>–</w:t>
      </w:r>
      <w:r w:rsidRPr="008C703C">
        <w:rPr>
          <w:rFonts w:ascii="Arial" w:eastAsia="Arial" w:hAnsi="Arial" w:cs="Arial"/>
          <w:spacing w:val="-7"/>
          <w:sz w:val="20"/>
          <w:szCs w:val="20"/>
        </w:rPr>
        <w:t xml:space="preserve"> </w:t>
      </w:r>
      <w:r w:rsidRPr="008C703C">
        <w:rPr>
          <w:rFonts w:ascii="Arial" w:eastAsia="Arial" w:hAnsi="Arial" w:cs="Arial"/>
          <w:sz w:val="20"/>
          <w:szCs w:val="20"/>
        </w:rPr>
        <w:t>to</w:t>
      </w:r>
      <w:r w:rsidRPr="008C703C">
        <w:rPr>
          <w:rFonts w:ascii="Arial" w:eastAsia="Arial" w:hAnsi="Arial" w:cs="Arial"/>
          <w:spacing w:val="-7"/>
          <w:sz w:val="20"/>
          <w:szCs w:val="20"/>
        </w:rPr>
        <w:t xml:space="preserve"> </w:t>
      </w:r>
      <w:r w:rsidRPr="008C703C">
        <w:rPr>
          <w:rFonts w:ascii="Arial" w:eastAsia="Arial" w:hAnsi="Arial" w:cs="Arial"/>
          <w:sz w:val="20"/>
          <w:szCs w:val="20"/>
        </w:rPr>
        <w:t>modify/create</w:t>
      </w:r>
      <w:r w:rsidRPr="008C703C">
        <w:rPr>
          <w:rFonts w:ascii="Arial" w:eastAsia="Arial" w:hAnsi="Arial" w:cs="Arial"/>
          <w:spacing w:val="-7"/>
          <w:sz w:val="20"/>
          <w:szCs w:val="20"/>
        </w:rPr>
        <w:t xml:space="preserve"> </w:t>
      </w:r>
      <w:r w:rsidRPr="008C703C">
        <w:rPr>
          <w:rFonts w:ascii="Arial" w:eastAsia="Arial" w:hAnsi="Arial" w:cs="Arial"/>
          <w:sz w:val="20"/>
          <w:szCs w:val="20"/>
        </w:rPr>
        <w:t>revisions</w:t>
      </w:r>
      <w:r w:rsidRPr="008C703C">
        <w:rPr>
          <w:rFonts w:ascii="Arial" w:eastAsia="Arial" w:hAnsi="Arial" w:cs="Arial"/>
          <w:spacing w:val="-6"/>
          <w:sz w:val="20"/>
          <w:szCs w:val="20"/>
        </w:rPr>
        <w:t xml:space="preserve"> </w:t>
      </w:r>
      <w:r w:rsidRPr="008C703C">
        <w:rPr>
          <w:rFonts w:ascii="Arial" w:eastAsia="Arial" w:hAnsi="Arial" w:cs="Arial"/>
          <w:sz w:val="20"/>
          <w:szCs w:val="20"/>
        </w:rPr>
        <w:t>and</w:t>
      </w:r>
      <w:r w:rsidRPr="008C703C">
        <w:rPr>
          <w:rFonts w:ascii="Arial" w:eastAsia="Arial" w:hAnsi="Arial" w:cs="Arial"/>
          <w:spacing w:val="-7"/>
          <w:sz w:val="20"/>
          <w:szCs w:val="20"/>
        </w:rPr>
        <w:t xml:space="preserve"> </w:t>
      </w:r>
      <w:r w:rsidRPr="008C703C">
        <w:rPr>
          <w:rFonts w:ascii="Arial" w:eastAsia="Arial" w:hAnsi="Arial" w:cs="Arial"/>
          <w:sz w:val="20"/>
          <w:szCs w:val="20"/>
        </w:rPr>
        <w:t>change</w:t>
      </w:r>
      <w:r w:rsidRPr="008C703C">
        <w:rPr>
          <w:rFonts w:ascii="Arial" w:eastAsia="Arial" w:hAnsi="Arial" w:cs="Arial"/>
          <w:spacing w:val="-5"/>
          <w:sz w:val="20"/>
          <w:szCs w:val="20"/>
        </w:rPr>
        <w:t xml:space="preserve"> </w:t>
      </w:r>
      <w:r w:rsidRPr="008C703C">
        <w:rPr>
          <w:rFonts w:ascii="Arial" w:eastAsia="Arial" w:hAnsi="Arial" w:cs="Arial"/>
          <w:sz w:val="20"/>
          <w:szCs w:val="20"/>
        </w:rPr>
        <w:t>unit</w:t>
      </w:r>
      <w:r w:rsidRPr="008C703C">
        <w:rPr>
          <w:rFonts w:ascii="Arial" w:eastAsia="Arial" w:hAnsi="Arial" w:cs="Arial"/>
          <w:spacing w:val="-7"/>
          <w:sz w:val="20"/>
          <w:szCs w:val="20"/>
        </w:rPr>
        <w:t xml:space="preserve"> </w:t>
      </w:r>
      <w:r w:rsidRPr="008C703C">
        <w:rPr>
          <w:rFonts w:ascii="Arial" w:eastAsia="Arial" w:hAnsi="Arial" w:cs="Arial"/>
          <w:sz w:val="20"/>
          <w:szCs w:val="20"/>
        </w:rPr>
        <w:t>operatorship</w:t>
      </w:r>
      <w:r w:rsidRPr="008C703C">
        <w:rPr>
          <w:rFonts w:ascii="Arial" w:eastAsia="Arial" w:hAnsi="Arial" w:cs="Arial"/>
          <w:spacing w:val="-7"/>
          <w:sz w:val="20"/>
          <w:szCs w:val="20"/>
        </w:rPr>
        <w:t xml:space="preserve"> </w:t>
      </w:r>
      <w:r w:rsidRPr="008C703C">
        <w:rPr>
          <w:rFonts w:ascii="Arial" w:eastAsia="Arial" w:hAnsi="Arial" w:cs="Arial"/>
          <w:sz w:val="20"/>
          <w:szCs w:val="20"/>
        </w:rPr>
        <w:t>for</w:t>
      </w:r>
      <w:r w:rsidRPr="008C703C">
        <w:rPr>
          <w:rFonts w:ascii="Arial" w:eastAsia="Arial" w:hAnsi="Arial" w:cs="Arial"/>
          <w:spacing w:val="-1"/>
          <w:w w:val="99"/>
          <w:sz w:val="20"/>
          <w:szCs w:val="20"/>
        </w:rPr>
        <w:t xml:space="preserve"> </w:t>
      </w:r>
      <w:r w:rsidRPr="008C703C">
        <w:rPr>
          <w:rFonts w:ascii="Arial" w:eastAsia="Arial" w:hAnsi="Arial" w:cs="Arial"/>
          <w:sz w:val="20"/>
          <w:szCs w:val="20"/>
        </w:rPr>
        <w:t>active</w:t>
      </w:r>
      <w:r w:rsidRPr="008C703C">
        <w:rPr>
          <w:rFonts w:ascii="Arial" w:eastAsia="Arial" w:hAnsi="Arial" w:cs="Arial"/>
          <w:spacing w:val="-10"/>
          <w:sz w:val="20"/>
          <w:szCs w:val="20"/>
        </w:rPr>
        <w:t xml:space="preserve"> </w:t>
      </w:r>
      <w:r w:rsidRPr="008C703C">
        <w:rPr>
          <w:rFonts w:ascii="Arial" w:eastAsia="Arial" w:hAnsi="Arial" w:cs="Arial"/>
          <w:sz w:val="20"/>
          <w:szCs w:val="20"/>
        </w:rPr>
        <w:t>unit</w:t>
      </w:r>
      <w:r w:rsidRPr="008C703C">
        <w:rPr>
          <w:rFonts w:ascii="Arial" w:eastAsia="Arial" w:hAnsi="Arial" w:cs="Arial"/>
          <w:spacing w:val="-8"/>
          <w:sz w:val="20"/>
          <w:szCs w:val="20"/>
        </w:rPr>
        <w:t xml:space="preserve"> </w:t>
      </w:r>
      <w:r w:rsidRPr="008C703C">
        <w:rPr>
          <w:rFonts w:ascii="Arial" w:eastAsia="Arial" w:hAnsi="Arial" w:cs="Arial"/>
          <w:sz w:val="20"/>
          <w:szCs w:val="20"/>
        </w:rPr>
        <w:t>agreements</w:t>
      </w:r>
      <w:r w:rsidRPr="008C703C">
        <w:rPr>
          <w:rFonts w:ascii="Arial" w:eastAsia="Arial" w:hAnsi="Arial" w:cs="Arial"/>
          <w:spacing w:val="-9"/>
          <w:sz w:val="20"/>
          <w:szCs w:val="20"/>
        </w:rPr>
        <w:t xml:space="preserve"> </w:t>
      </w:r>
      <w:r w:rsidRPr="008C703C">
        <w:rPr>
          <w:rFonts w:ascii="Arial" w:eastAsia="Arial" w:hAnsi="Arial" w:cs="Arial"/>
          <w:sz w:val="20"/>
          <w:szCs w:val="20"/>
        </w:rPr>
        <w:t>(Unit</w:t>
      </w:r>
      <w:r w:rsidRPr="008C703C">
        <w:rPr>
          <w:rFonts w:ascii="Arial" w:eastAsia="Arial" w:hAnsi="Arial" w:cs="Arial"/>
          <w:spacing w:val="-10"/>
          <w:sz w:val="20"/>
          <w:szCs w:val="20"/>
        </w:rPr>
        <w:t xml:space="preserve"> </w:t>
      </w:r>
      <w:r w:rsidRPr="008C703C">
        <w:rPr>
          <w:rFonts w:ascii="Arial" w:eastAsia="Arial" w:hAnsi="Arial" w:cs="Arial"/>
          <w:sz w:val="20"/>
          <w:szCs w:val="20"/>
        </w:rPr>
        <w:t>Operators);</w:t>
      </w:r>
      <w:r w:rsidRPr="008C703C">
        <w:rPr>
          <w:rFonts w:ascii="Arial" w:eastAsia="Arial" w:hAnsi="Arial" w:cs="Arial"/>
          <w:spacing w:val="-10"/>
          <w:sz w:val="20"/>
          <w:szCs w:val="20"/>
        </w:rPr>
        <w:t xml:space="preserve"> </w:t>
      </w:r>
      <w:r w:rsidRPr="008C703C">
        <w:rPr>
          <w:rFonts w:ascii="Arial" w:eastAsia="Arial" w:hAnsi="Arial" w:cs="Arial"/>
          <w:sz w:val="20"/>
          <w:szCs w:val="20"/>
        </w:rPr>
        <w:t>to</w:t>
      </w:r>
      <w:r w:rsidRPr="008C703C">
        <w:rPr>
          <w:rFonts w:ascii="Arial" w:eastAsia="Arial" w:hAnsi="Arial" w:cs="Arial"/>
          <w:spacing w:val="-8"/>
          <w:sz w:val="20"/>
          <w:szCs w:val="20"/>
        </w:rPr>
        <w:t xml:space="preserve"> </w:t>
      </w:r>
      <w:r w:rsidRPr="008C703C">
        <w:rPr>
          <w:rFonts w:ascii="Arial" w:eastAsia="Arial" w:hAnsi="Arial" w:cs="Arial"/>
          <w:sz w:val="20"/>
          <w:szCs w:val="20"/>
        </w:rPr>
        <w:t>review</w:t>
      </w:r>
      <w:r w:rsidRPr="008C703C">
        <w:rPr>
          <w:rFonts w:ascii="Arial" w:eastAsia="Arial" w:hAnsi="Arial" w:cs="Arial"/>
          <w:spacing w:val="-10"/>
          <w:sz w:val="20"/>
          <w:szCs w:val="20"/>
        </w:rPr>
        <w:t xml:space="preserve"> </w:t>
      </w:r>
      <w:r w:rsidRPr="008C703C">
        <w:rPr>
          <w:rFonts w:ascii="Arial" w:eastAsia="Arial" w:hAnsi="Arial" w:cs="Arial"/>
          <w:sz w:val="20"/>
          <w:szCs w:val="20"/>
        </w:rPr>
        <w:t>revisions</w:t>
      </w:r>
      <w:r w:rsidRPr="008C703C">
        <w:rPr>
          <w:rFonts w:ascii="Arial" w:eastAsia="Arial" w:hAnsi="Arial" w:cs="Arial"/>
          <w:spacing w:val="-9"/>
          <w:sz w:val="20"/>
          <w:szCs w:val="20"/>
        </w:rPr>
        <w:t xml:space="preserve"> </w:t>
      </w:r>
      <w:r w:rsidRPr="008C703C">
        <w:rPr>
          <w:rFonts w:ascii="Arial" w:eastAsia="Arial" w:hAnsi="Arial" w:cs="Arial"/>
          <w:sz w:val="20"/>
          <w:szCs w:val="20"/>
        </w:rPr>
        <w:t>and</w:t>
      </w:r>
      <w:r w:rsidRPr="008C703C">
        <w:rPr>
          <w:rFonts w:ascii="Arial" w:eastAsia="Arial" w:hAnsi="Arial" w:cs="Arial"/>
          <w:spacing w:val="-10"/>
          <w:sz w:val="20"/>
          <w:szCs w:val="20"/>
        </w:rPr>
        <w:t xml:space="preserve"> </w:t>
      </w:r>
      <w:r w:rsidRPr="008C703C">
        <w:rPr>
          <w:rFonts w:ascii="Arial" w:eastAsia="Arial" w:hAnsi="Arial" w:cs="Arial"/>
          <w:sz w:val="20"/>
          <w:szCs w:val="20"/>
        </w:rPr>
        <w:t>reports</w:t>
      </w:r>
      <w:r w:rsidRPr="008C703C">
        <w:rPr>
          <w:rFonts w:ascii="Arial" w:eastAsia="Arial" w:hAnsi="Arial" w:cs="Arial"/>
          <w:spacing w:val="-8"/>
          <w:sz w:val="20"/>
          <w:szCs w:val="20"/>
        </w:rPr>
        <w:t xml:space="preserve"> </w:t>
      </w:r>
      <w:r w:rsidRPr="008C703C">
        <w:rPr>
          <w:rFonts w:ascii="Arial" w:eastAsia="Arial" w:hAnsi="Arial" w:cs="Arial"/>
          <w:sz w:val="20"/>
          <w:szCs w:val="20"/>
        </w:rPr>
        <w:t>(Working</w:t>
      </w:r>
      <w:r w:rsidRPr="008C703C">
        <w:rPr>
          <w:rFonts w:ascii="Arial" w:eastAsia="Arial" w:hAnsi="Arial" w:cs="Arial"/>
          <w:spacing w:val="-10"/>
          <w:sz w:val="20"/>
          <w:szCs w:val="20"/>
        </w:rPr>
        <w:t xml:space="preserve"> </w:t>
      </w:r>
      <w:r w:rsidRPr="008C703C">
        <w:rPr>
          <w:rFonts w:ascii="Arial" w:eastAsia="Arial" w:hAnsi="Arial" w:cs="Arial"/>
          <w:sz w:val="20"/>
          <w:szCs w:val="20"/>
        </w:rPr>
        <w:t>Interest</w:t>
      </w:r>
      <w:r w:rsidRPr="008C703C">
        <w:rPr>
          <w:rFonts w:ascii="Arial" w:eastAsia="Arial" w:hAnsi="Arial" w:cs="Arial"/>
          <w:spacing w:val="-1"/>
          <w:w w:val="99"/>
          <w:sz w:val="20"/>
          <w:szCs w:val="20"/>
        </w:rPr>
        <w:t xml:space="preserve"> </w:t>
      </w:r>
      <w:r w:rsidRPr="008C703C">
        <w:rPr>
          <w:rFonts w:ascii="Arial" w:eastAsia="Arial" w:hAnsi="Arial" w:cs="Arial"/>
          <w:sz w:val="20"/>
          <w:szCs w:val="20"/>
        </w:rPr>
        <w:t>Owners).</w:t>
      </w:r>
      <w:r w:rsidR="005550AC" w:rsidRPr="008C703C">
        <w:rPr>
          <w:rFonts w:ascii="Arial" w:eastAsia="Arial" w:hAnsi="Arial" w:cs="Arial"/>
          <w:sz w:val="20"/>
          <w:szCs w:val="20"/>
        </w:rPr>
        <w:t xml:space="preserve">  (Clien</w:t>
      </w:r>
      <w:r w:rsidR="00F022D0" w:rsidRPr="008C703C">
        <w:rPr>
          <w:rFonts w:ascii="Arial" w:eastAsia="Arial" w:hAnsi="Arial" w:cs="Arial"/>
          <w:sz w:val="20"/>
          <w:szCs w:val="20"/>
        </w:rPr>
        <w:t>t must have a Petrinex Account</w:t>
      </w:r>
      <w:r w:rsidR="005550AC" w:rsidRPr="008C703C">
        <w:rPr>
          <w:rFonts w:ascii="Arial" w:eastAsia="Arial" w:hAnsi="Arial" w:cs="Arial"/>
          <w:sz w:val="20"/>
          <w:szCs w:val="20"/>
        </w:rPr>
        <w:t xml:space="preserve"> BA ID)</w:t>
      </w:r>
      <w:r w:rsidR="008C703C" w:rsidRPr="008C703C">
        <w:rPr>
          <w:rFonts w:ascii="Arial" w:eastAsia="Arial" w:hAnsi="Arial" w:cs="Arial"/>
          <w:sz w:val="20"/>
          <w:szCs w:val="20"/>
        </w:rPr>
        <w:t>.</w:t>
      </w:r>
    </w:p>
    <w:p w14:paraId="66965E68" w14:textId="31B0B577" w:rsidR="008D46F6" w:rsidRPr="008D46F6" w:rsidRDefault="008D46F6" w:rsidP="008D46F6">
      <w:pPr>
        <w:tabs>
          <w:tab w:val="left" w:pos="3630"/>
        </w:tabs>
      </w:pPr>
      <w:r>
        <w:tab/>
      </w:r>
    </w:p>
    <w:sectPr w:rsidR="008D46F6" w:rsidRPr="008D46F6" w:rsidSect="004E75DD">
      <w:pgSz w:w="12240" w:h="15840"/>
      <w:pgMar w:top="1871" w:right="1644" w:bottom="1134" w:left="1644" w:header="720" w:footer="79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8E7FF" w14:textId="77777777" w:rsidR="000F7896" w:rsidRDefault="000F7896" w:rsidP="004A5ADC">
      <w:r>
        <w:separator/>
      </w:r>
    </w:p>
  </w:endnote>
  <w:endnote w:type="continuationSeparator" w:id="0">
    <w:p w14:paraId="0FD27EBD" w14:textId="77777777" w:rsidR="000F7896" w:rsidRDefault="000F7896" w:rsidP="004A5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45E7" w14:textId="40E63A49" w:rsidR="005573FE" w:rsidRDefault="0026197F">
    <w:pPr>
      <w:pStyle w:val="Footer"/>
    </w:pPr>
    <w:r>
      <w:rPr>
        <w:noProof/>
      </w:rPr>
      <mc:AlternateContent>
        <mc:Choice Requires="wps">
          <w:drawing>
            <wp:anchor distT="0" distB="0" distL="0" distR="0" simplePos="0" relativeHeight="251659264" behindDoc="0" locked="0" layoutInCell="1" allowOverlap="1" wp14:anchorId="5B56D803" wp14:editId="61CCA3EA">
              <wp:simplePos x="635" y="635"/>
              <wp:positionH relativeFrom="page">
                <wp:align>left</wp:align>
              </wp:positionH>
              <wp:positionV relativeFrom="page">
                <wp:align>bottom</wp:align>
              </wp:positionV>
              <wp:extent cx="1736725" cy="361315"/>
              <wp:effectExtent l="0" t="0" r="15875" b="0"/>
              <wp:wrapNone/>
              <wp:docPr id="1410233849" name="Text Box 2" descr="Classification: Protected 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6725" cy="361315"/>
                      </a:xfrm>
                      <a:prstGeom prst="rect">
                        <a:avLst/>
                      </a:prstGeom>
                      <a:noFill/>
                      <a:ln>
                        <a:noFill/>
                      </a:ln>
                    </wps:spPr>
                    <wps:txbx>
                      <w:txbxContent>
                        <w:p w14:paraId="66677F73" w14:textId="2B913DA3" w:rsidR="0026197F" w:rsidRPr="0026197F" w:rsidRDefault="0026197F" w:rsidP="0026197F">
                          <w:pPr>
                            <w:rPr>
                              <w:rFonts w:ascii="Calibri" w:eastAsia="Calibri" w:hAnsi="Calibri" w:cs="Calibri"/>
                              <w:noProof/>
                              <w:color w:val="000000"/>
                            </w:rPr>
                          </w:pPr>
                          <w:r w:rsidRPr="0026197F">
                            <w:rPr>
                              <w:rFonts w:ascii="Calibri" w:eastAsia="Calibri" w:hAnsi="Calibri" w:cs="Calibri"/>
                              <w:noProof/>
                              <w:color w:val="000000"/>
                            </w:rPr>
                            <w:t>Classification: Protected 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B56D803" id="_x0000_t202" coordsize="21600,21600" o:spt="202" path="m,l,21600r21600,l21600,xe">
              <v:stroke joinstyle="miter"/>
              <v:path gradientshapeok="t" o:connecttype="rect"/>
            </v:shapetype>
            <v:shape id="Text Box 2" o:spid="_x0000_s1026" type="#_x0000_t202" alt="Classification: Protected A" style="position:absolute;margin-left:0;margin-top:0;width:136.75pt;height:28.4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" filled="f" stroked="f">
              <v:fill o:detectmouseclick="t"/>
              <v:textbox style="mso-fit-shape-to-text:t" inset="20pt,0,0,15pt">
                <w:txbxContent>
                  <w:p w14:paraId="66677F73" w14:textId="2B913DA3" w:rsidR="0026197F" w:rsidRPr="0026197F" w:rsidRDefault="0026197F" w:rsidP="0026197F">
                    <w:pPr>
                      <w:rPr>
                        <w:rFonts w:ascii="Calibri" w:eastAsia="Calibri" w:hAnsi="Calibri" w:cs="Calibri"/>
                        <w:noProof/>
                        <w:color w:val="000000"/>
                      </w:rPr>
                    </w:pPr>
                    <w:r w:rsidRPr="0026197F">
                      <w:rPr>
                        <w:rFonts w:ascii="Calibri" w:eastAsia="Calibri" w:hAnsi="Calibri" w:cs="Calibri"/>
                        <w:noProof/>
                        <w:color w:val="000000"/>
                      </w:rPr>
                      <w:t>Classification: Protected 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F7A32" w14:textId="47190D25" w:rsidR="00A027AE" w:rsidRPr="00F7224A" w:rsidRDefault="0026197F">
    <w:pPr>
      <w:rPr>
        <w:rFonts w:ascii="Arial" w:hAnsi="Arial" w:cs="Arial"/>
        <w:sz w:val="16"/>
        <w:szCs w:val="16"/>
      </w:rPr>
    </w:pPr>
    <w:r>
      <w:rPr>
        <w:rFonts w:ascii="Arial" w:hAnsi="Arial" w:cs="Arial"/>
        <w:noProof/>
        <w:sz w:val="16"/>
        <w:szCs w:val="16"/>
      </w:rPr>
      <mc:AlternateContent>
        <mc:Choice Requires="wps">
          <w:drawing>
            <wp:anchor distT="0" distB="0" distL="0" distR="0" simplePos="0" relativeHeight="251660288" behindDoc="0" locked="0" layoutInCell="1" allowOverlap="1" wp14:anchorId="6BDB9095" wp14:editId="7E24D42E">
              <wp:simplePos x="1047750" y="9582150"/>
              <wp:positionH relativeFrom="page">
                <wp:align>left</wp:align>
              </wp:positionH>
              <wp:positionV relativeFrom="page">
                <wp:align>bottom</wp:align>
              </wp:positionV>
              <wp:extent cx="1736725" cy="361315"/>
              <wp:effectExtent l="0" t="0" r="15875" b="0"/>
              <wp:wrapNone/>
              <wp:docPr id="303350858" name="Text Box 3" descr="Classification: Protected 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6725" cy="361315"/>
                      </a:xfrm>
                      <a:prstGeom prst="rect">
                        <a:avLst/>
                      </a:prstGeom>
                      <a:noFill/>
                      <a:ln>
                        <a:noFill/>
                      </a:ln>
                    </wps:spPr>
                    <wps:txbx>
                      <w:txbxContent>
                        <w:p w14:paraId="6D7D09A9" w14:textId="70E8949F" w:rsidR="0026197F" w:rsidRPr="0026197F" w:rsidRDefault="0026197F" w:rsidP="0026197F">
                          <w:pPr>
                            <w:rPr>
                              <w:rFonts w:ascii="Calibri" w:eastAsia="Calibri" w:hAnsi="Calibri" w:cs="Calibri"/>
                              <w:noProof/>
                              <w:color w:val="000000"/>
                            </w:rPr>
                          </w:pPr>
                          <w:r w:rsidRPr="0026197F">
                            <w:rPr>
                              <w:rFonts w:ascii="Calibri" w:eastAsia="Calibri" w:hAnsi="Calibri" w:cs="Calibri"/>
                              <w:noProof/>
                              <w:color w:val="000000"/>
                            </w:rPr>
                            <w:t>Classification: Protected 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DB9095" id="_x0000_t202" coordsize="21600,21600" o:spt="202" path="m,l,21600r21600,l21600,xe">
              <v:stroke joinstyle="miter"/>
              <v:path gradientshapeok="t" o:connecttype="rect"/>
            </v:shapetype>
            <v:shape id="Text Box 3" o:spid="_x0000_s1027" type="#_x0000_t202" alt="Classification: Protected A" style="position:absolute;margin-left:0;margin-top:0;width:136.75pt;height:28.4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" filled="f" stroked="f">
              <v:fill o:detectmouseclick="t"/>
              <v:textbox style="mso-fit-shape-to-text:t" inset="20pt,0,0,15pt">
                <w:txbxContent>
                  <w:p w14:paraId="6D7D09A9" w14:textId="70E8949F" w:rsidR="0026197F" w:rsidRPr="0026197F" w:rsidRDefault="0026197F" w:rsidP="0026197F">
                    <w:pPr>
                      <w:rPr>
                        <w:rFonts w:ascii="Calibri" w:eastAsia="Calibri" w:hAnsi="Calibri" w:cs="Calibri"/>
                        <w:noProof/>
                        <w:color w:val="000000"/>
                      </w:rPr>
                    </w:pPr>
                    <w:r w:rsidRPr="0026197F">
                      <w:rPr>
                        <w:rFonts w:ascii="Calibri" w:eastAsia="Calibri" w:hAnsi="Calibri" w:cs="Calibri"/>
                        <w:noProof/>
                        <w:color w:val="000000"/>
                      </w:rPr>
                      <w:t>Classification: Protected A</w:t>
                    </w:r>
                  </w:p>
                </w:txbxContent>
              </v:textbox>
              <w10:wrap anchorx="page" anchory="page"/>
            </v:shape>
          </w:pict>
        </mc:Fallback>
      </mc:AlternateContent>
    </w:r>
    <w:r w:rsidR="00CA6266">
      <w:rPr>
        <w:rFonts w:ascii="Arial" w:hAnsi="Arial" w:cs="Arial"/>
        <w:sz w:val="16"/>
        <w:szCs w:val="16"/>
      </w:rPr>
      <w:t xml:space="preserve">Revised </w:t>
    </w:r>
    <w:r>
      <w:rPr>
        <w:rFonts w:ascii="Arial" w:hAnsi="Arial" w:cs="Arial"/>
        <w:sz w:val="16"/>
        <w:szCs w:val="16"/>
      </w:rPr>
      <w:t>April</w:t>
    </w:r>
    <w:r w:rsidR="0083694C">
      <w:rPr>
        <w:rFonts w:ascii="Arial" w:hAnsi="Arial" w:cs="Arial"/>
        <w:sz w:val="16"/>
        <w:szCs w:val="16"/>
      </w:rPr>
      <w:t xml:space="preserve"> 2025</w:t>
    </w:r>
    <w:r w:rsidR="005573FE">
      <w:rPr>
        <w:rFonts w:ascii="Arial" w:hAnsi="Arial" w:cs="Arial"/>
        <w:sz w:val="16"/>
        <w:szCs w:val="16"/>
      </w:rPr>
      <w:tab/>
    </w:r>
    <w:r w:rsidR="005573FE">
      <w:rPr>
        <w:rFonts w:ascii="Arial" w:hAnsi="Arial" w:cs="Arial"/>
        <w:sz w:val="16"/>
        <w:szCs w:val="16"/>
      </w:rPr>
      <w:tab/>
    </w:r>
    <w:r w:rsidR="005573FE">
      <w:rPr>
        <w:rFonts w:ascii="Arial" w:hAnsi="Arial" w:cs="Arial"/>
        <w:sz w:val="16"/>
        <w:szCs w:val="16"/>
      </w:rPr>
      <w:tab/>
    </w:r>
    <w:r w:rsidR="005573FE">
      <w:rPr>
        <w:rFonts w:ascii="Arial" w:hAnsi="Arial" w:cs="Arial"/>
        <w:sz w:val="16"/>
        <w:szCs w:val="16"/>
      </w:rPr>
      <w:tab/>
    </w:r>
    <w:r w:rsidR="005573FE">
      <w:rPr>
        <w:rFonts w:ascii="Arial" w:hAnsi="Arial" w:cs="Arial"/>
        <w:sz w:val="16"/>
        <w:szCs w:val="16"/>
      </w:rPr>
      <w:tab/>
    </w:r>
    <w:r w:rsidR="005573FE">
      <w:rPr>
        <w:rFonts w:ascii="Arial" w:hAnsi="Arial" w:cs="Arial"/>
        <w:sz w:val="16"/>
        <w:szCs w:val="16"/>
      </w:rPr>
      <w:tab/>
    </w:r>
    <w:r w:rsidR="005573FE">
      <w:rPr>
        <w:rFonts w:ascii="Arial" w:hAnsi="Arial" w:cs="Arial"/>
        <w:sz w:val="16"/>
        <w:szCs w:val="16"/>
      </w:rPr>
      <w:tab/>
    </w:r>
    <w:r w:rsidR="005573FE">
      <w:rPr>
        <w:rFonts w:ascii="Arial" w:hAnsi="Arial" w:cs="Arial"/>
        <w:sz w:val="16"/>
        <w:szCs w:val="16"/>
      </w:rPr>
      <w:tab/>
    </w:r>
    <w:r w:rsidR="00590815" w:rsidRPr="00590815">
      <w:rPr>
        <w:rFonts w:ascii="Arial" w:hAnsi="Arial" w:cs="Arial"/>
        <w:sz w:val="16"/>
        <w:szCs w:val="16"/>
      </w:rPr>
      <w:t xml:space="preserve"> </w:t>
    </w:r>
    <w:r w:rsidR="00590815" w:rsidRPr="00590815">
      <w:rPr>
        <w:rFonts w:ascii="Arial" w:hAnsi="Arial" w:cs="Arial"/>
        <w:bCs/>
        <w:sz w:val="16"/>
        <w:szCs w:val="16"/>
      </w:rPr>
      <w:fldChar w:fldCharType="begin"/>
    </w:r>
    <w:r w:rsidR="00590815" w:rsidRPr="00590815">
      <w:rPr>
        <w:rFonts w:ascii="Arial" w:hAnsi="Arial" w:cs="Arial"/>
        <w:bCs/>
        <w:sz w:val="16"/>
        <w:szCs w:val="16"/>
      </w:rPr>
      <w:instrText xml:space="preserve"> PAGE  \* Arabic  \* MERGEFORMAT </w:instrText>
    </w:r>
    <w:r w:rsidR="00590815" w:rsidRPr="00590815">
      <w:rPr>
        <w:rFonts w:ascii="Arial" w:hAnsi="Arial" w:cs="Arial"/>
        <w:bCs/>
        <w:sz w:val="16"/>
        <w:szCs w:val="16"/>
      </w:rPr>
      <w:fldChar w:fldCharType="separate"/>
    </w:r>
    <w:r w:rsidR="00DB2F52">
      <w:rPr>
        <w:rFonts w:ascii="Arial" w:hAnsi="Arial" w:cs="Arial"/>
        <w:bCs/>
        <w:noProof/>
        <w:sz w:val="16"/>
        <w:szCs w:val="16"/>
      </w:rPr>
      <w:t>5</w:t>
    </w:r>
    <w:r w:rsidR="00590815" w:rsidRPr="00590815">
      <w:rPr>
        <w:rFonts w:ascii="Arial" w:hAnsi="Arial" w:cs="Arial"/>
        <w:bCs/>
        <w:sz w:val="16"/>
        <w:szCs w:val="16"/>
      </w:rPr>
      <w:fldChar w:fldCharType="end"/>
    </w:r>
    <w:r w:rsidR="00590815" w:rsidRPr="00590815">
      <w:rPr>
        <w:rFonts w:ascii="Arial" w:hAnsi="Arial" w:cs="Arial"/>
        <w:sz w:val="16"/>
        <w:szCs w:val="16"/>
      </w:rPr>
      <w:t xml:space="preserve"> of </w:t>
    </w:r>
    <w:r w:rsidR="00590815" w:rsidRPr="00590815">
      <w:rPr>
        <w:rFonts w:ascii="Arial" w:hAnsi="Arial" w:cs="Arial"/>
        <w:bCs/>
        <w:sz w:val="16"/>
        <w:szCs w:val="16"/>
      </w:rPr>
      <w:fldChar w:fldCharType="begin"/>
    </w:r>
    <w:r w:rsidR="00590815" w:rsidRPr="00590815">
      <w:rPr>
        <w:rFonts w:ascii="Arial" w:hAnsi="Arial" w:cs="Arial"/>
        <w:bCs/>
        <w:sz w:val="16"/>
        <w:szCs w:val="16"/>
      </w:rPr>
      <w:instrText xml:space="preserve"> NUMPAGES  \* Arabic  \* MERGEFORMAT </w:instrText>
    </w:r>
    <w:r w:rsidR="00590815" w:rsidRPr="00590815">
      <w:rPr>
        <w:rFonts w:ascii="Arial" w:hAnsi="Arial" w:cs="Arial"/>
        <w:bCs/>
        <w:sz w:val="16"/>
        <w:szCs w:val="16"/>
      </w:rPr>
      <w:fldChar w:fldCharType="separate"/>
    </w:r>
    <w:r w:rsidR="00DB2F52">
      <w:rPr>
        <w:rFonts w:ascii="Arial" w:hAnsi="Arial" w:cs="Arial"/>
        <w:bCs/>
        <w:noProof/>
        <w:sz w:val="16"/>
        <w:szCs w:val="16"/>
      </w:rPr>
      <w:t>5</w:t>
    </w:r>
    <w:r w:rsidR="00590815" w:rsidRPr="00590815">
      <w:rPr>
        <w:rFonts w:ascii="Arial" w:hAnsi="Arial" w:cs="Arial"/>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BB98C" w14:textId="7006426B" w:rsidR="00B10203" w:rsidRPr="008D46F6" w:rsidRDefault="0026197F" w:rsidP="00590815">
    <w:pPr>
      <w:rPr>
        <w:rFonts w:ascii="Arial" w:hAnsi="Arial" w:cs="Arial"/>
        <w:sz w:val="16"/>
        <w:szCs w:val="16"/>
      </w:rPr>
    </w:pPr>
    <w:r>
      <w:rPr>
        <w:rFonts w:ascii="Arial" w:hAnsi="Arial" w:cs="Arial"/>
        <w:noProof/>
        <w:sz w:val="16"/>
        <w:szCs w:val="16"/>
      </w:rPr>
      <mc:AlternateContent>
        <mc:Choice Requires="wps">
          <w:drawing>
            <wp:anchor distT="0" distB="0" distL="0" distR="0" simplePos="0" relativeHeight="251658240" behindDoc="0" locked="0" layoutInCell="1" allowOverlap="1" wp14:anchorId="7E066E98" wp14:editId="609A5C6D">
              <wp:simplePos x="1057275" y="12230100"/>
              <wp:positionH relativeFrom="page">
                <wp:align>left</wp:align>
              </wp:positionH>
              <wp:positionV relativeFrom="page">
                <wp:align>bottom</wp:align>
              </wp:positionV>
              <wp:extent cx="1736725" cy="361315"/>
              <wp:effectExtent l="0" t="0" r="15875" b="0"/>
              <wp:wrapNone/>
              <wp:docPr id="10654154" name="Text Box 1" descr="Classification: Protected 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6725" cy="361315"/>
                      </a:xfrm>
                      <a:prstGeom prst="rect">
                        <a:avLst/>
                      </a:prstGeom>
                      <a:noFill/>
                      <a:ln>
                        <a:noFill/>
                      </a:ln>
                    </wps:spPr>
                    <wps:txbx>
                      <w:txbxContent>
                        <w:p w14:paraId="079E6FF4" w14:textId="64399072" w:rsidR="0026197F" w:rsidRPr="0026197F" w:rsidRDefault="0026197F" w:rsidP="0026197F">
                          <w:pPr>
                            <w:rPr>
                              <w:rFonts w:ascii="Calibri" w:eastAsia="Calibri" w:hAnsi="Calibri" w:cs="Calibri"/>
                              <w:noProof/>
                              <w:color w:val="000000"/>
                            </w:rPr>
                          </w:pPr>
                          <w:r w:rsidRPr="0026197F">
                            <w:rPr>
                              <w:rFonts w:ascii="Calibri" w:eastAsia="Calibri" w:hAnsi="Calibri" w:cs="Calibri"/>
                              <w:noProof/>
                              <w:color w:val="000000"/>
                            </w:rPr>
                            <w:t>Classification: Protected 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066E98" id="_x0000_t202" coordsize="21600,21600" o:spt="202" path="m,l,21600r21600,l21600,xe">
              <v:stroke joinstyle="miter"/>
              <v:path gradientshapeok="t" o:connecttype="rect"/>
            </v:shapetype>
            <v:shape id="Text Box 1" o:spid="_x0000_s1028" type="#_x0000_t202" alt="Classification: Protected A" style="position:absolute;margin-left:0;margin-top:0;width:136.75pt;height:28.4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" filled="f" stroked="f">
              <v:fill o:detectmouseclick="t"/>
              <v:textbox style="mso-fit-shape-to-text:t" inset="20pt,0,0,15pt">
                <w:txbxContent>
                  <w:p w14:paraId="079E6FF4" w14:textId="64399072" w:rsidR="0026197F" w:rsidRPr="0026197F" w:rsidRDefault="0026197F" w:rsidP="0026197F">
                    <w:pPr>
                      <w:rPr>
                        <w:rFonts w:ascii="Calibri" w:eastAsia="Calibri" w:hAnsi="Calibri" w:cs="Calibri"/>
                        <w:noProof/>
                        <w:color w:val="000000"/>
                      </w:rPr>
                    </w:pPr>
                    <w:r w:rsidRPr="0026197F">
                      <w:rPr>
                        <w:rFonts w:ascii="Calibri" w:eastAsia="Calibri" w:hAnsi="Calibri" w:cs="Calibri"/>
                        <w:noProof/>
                        <w:color w:val="000000"/>
                      </w:rPr>
                      <w:t>Classification: Protected A</w:t>
                    </w:r>
                  </w:p>
                </w:txbxContent>
              </v:textbox>
              <w10:wrap anchorx="page" anchory="page"/>
            </v:shape>
          </w:pict>
        </mc:Fallback>
      </mc:AlternateContent>
    </w:r>
    <w:r w:rsidR="008D46F6" w:rsidRPr="008D46F6">
      <w:rPr>
        <w:rFonts w:ascii="Arial" w:hAnsi="Arial" w:cs="Arial"/>
        <w:sz w:val="16"/>
        <w:szCs w:val="16"/>
      </w:rPr>
      <w:t>Re</w:t>
    </w:r>
    <w:r w:rsidR="00590815" w:rsidRPr="008D46F6">
      <w:rPr>
        <w:rFonts w:ascii="Arial" w:hAnsi="Arial" w:cs="Arial"/>
        <w:sz w:val="16"/>
        <w:szCs w:val="16"/>
      </w:rPr>
      <w:t xml:space="preserve">vised </w:t>
    </w:r>
    <w:r w:rsidR="005C74E7">
      <w:rPr>
        <w:rFonts w:ascii="Arial" w:hAnsi="Arial" w:cs="Arial"/>
        <w:sz w:val="16"/>
        <w:szCs w:val="16"/>
      </w:rPr>
      <w:t>March</w:t>
    </w:r>
    <w:r w:rsidR="00E06A79">
      <w:rPr>
        <w:rFonts w:ascii="Arial" w:hAnsi="Arial" w:cs="Arial"/>
        <w:sz w:val="16"/>
        <w:szCs w:val="16"/>
      </w:rPr>
      <w:t xml:space="preserve"> 2025</w:t>
    </w:r>
  </w:p>
  <w:p w14:paraId="5D65D51A" w14:textId="5654530F" w:rsidR="00590815" w:rsidRPr="0055757E" w:rsidRDefault="00590815" w:rsidP="00B10203">
    <w:pPr>
      <w:rPr>
        <w:sz w:val="14"/>
        <w:szCs w:val="14"/>
      </w:rPr>
    </w:pPr>
    <w:r w:rsidRPr="0055757E">
      <w:rPr>
        <w:rFonts w:ascii="Arial" w:hAnsi="Arial" w:cs="Arial"/>
        <w:sz w:val="14"/>
        <w:szCs w:val="14"/>
      </w:rPr>
      <w:ptab w:relativeTo="margin" w:alignment="center" w:leader="none"/>
    </w:r>
    <w:r w:rsidRPr="0055757E">
      <w:rPr>
        <w:rFonts w:ascii="Arial" w:hAnsi="Arial" w:cs="Arial"/>
        <w:sz w:val="14"/>
        <w:szCs w:val="14"/>
      </w:rPr>
      <w:ptab w:relativeTo="margin" w:alignment="right" w:leader="none"/>
    </w:r>
    <w:r w:rsidRPr="0055757E">
      <w:rPr>
        <w:rFonts w:ascii="Arial" w:hAnsi="Arial" w:cs="Arial"/>
        <w:sz w:val="14"/>
        <w:szCs w:val="14"/>
      </w:rPr>
      <w:t xml:space="preserve">Page </w:t>
    </w:r>
    <w:r w:rsidRPr="0055757E">
      <w:rPr>
        <w:rFonts w:ascii="Arial" w:hAnsi="Arial" w:cs="Arial"/>
        <w:bCs/>
        <w:sz w:val="14"/>
        <w:szCs w:val="14"/>
      </w:rPr>
      <w:fldChar w:fldCharType="begin"/>
    </w:r>
    <w:r w:rsidRPr="0055757E">
      <w:rPr>
        <w:rFonts w:ascii="Arial" w:hAnsi="Arial" w:cs="Arial"/>
        <w:bCs/>
        <w:sz w:val="14"/>
        <w:szCs w:val="14"/>
      </w:rPr>
      <w:instrText xml:space="preserve"> PAGE  \* Arabic  \* MERGEFORMAT </w:instrText>
    </w:r>
    <w:r w:rsidRPr="0055757E">
      <w:rPr>
        <w:rFonts w:ascii="Arial" w:hAnsi="Arial" w:cs="Arial"/>
        <w:bCs/>
        <w:sz w:val="14"/>
        <w:szCs w:val="14"/>
      </w:rPr>
      <w:fldChar w:fldCharType="separate"/>
    </w:r>
    <w:r w:rsidR="00DB2F52">
      <w:rPr>
        <w:rFonts w:ascii="Arial" w:hAnsi="Arial" w:cs="Arial"/>
        <w:bCs/>
        <w:noProof/>
        <w:sz w:val="14"/>
        <w:szCs w:val="14"/>
      </w:rPr>
      <w:t>1</w:t>
    </w:r>
    <w:r w:rsidRPr="0055757E">
      <w:rPr>
        <w:rFonts w:ascii="Arial" w:hAnsi="Arial" w:cs="Arial"/>
        <w:bCs/>
        <w:sz w:val="14"/>
        <w:szCs w:val="14"/>
      </w:rPr>
      <w:fldChar w:fldCharType="end"/>
    </w:r>
    <w:r w:rsidRPr="0055757E">
      <w:rPr>
        <w:rFonts w:ascii="Arial" w:hAnsi="Arial" w:cs="Arial"/>
        <w:sz w:val="14"/>
        <w:szCs w:val="14"/>
      </w:rPr>
      <w:t xml:space="preserve"> of </w:t>
    </w:r>
    <w:r w:rsidRPr="0055757E">
      <w:rPr>
        <w:rFonts w:ascii="Arial" w:hAnsi="Arial" w:cs="Arial"/>
        <w:bCs/>
        <w:sz w:val="14"/>
        <w:szCs w:val="14"/>
      </w:rPr>
      <w:fldChar w:fldCharType="begin"/>
    </w:r>
    <w:r w:rsidRPr="0055757E">
      <w:rPr>
        <w:rFonts w:ascii="Arial" w:hAnsi="Arial" w:cs="Arial"/>
        <w:bCs/>
        <w:sz w:val="14"/>
        <w:szCs w:val="14"/>
      </w:rPr>
      <w:instrText xml:space="preserve"> NUMPAGES  \* Arabic  \* MERGEFORMAT </w:instrText>
    </w:r>
    <w:r w:rsidRPr="0055757E">
      <w:rPr>
        <w:rFonts w:ascii="Arial" w:hAnsi="Arial" w:cs="Arial"/>
        <w:bCs/>
        <w:sz w:val="14"/>
        <w:szCs w:val="14"/>
      </w:rPr>
      <w:fldChar w:fldCharType="separate"/>
    </w:r>
    <w:r w:rsidR="00DB2F52">
      <w:rPr>
        <w:rFonts w:ascii="Arial" w:hAnsi="Arial" w:cs="Arial"/>
        <w:bCs/>
        <w:noProof/>
        <w:sz w:val="14"/>
        <w:szCs w:val="14"/>
      </w:rPr>
      <w:t>5</w:t>
    </w:r>
    <w:r w:rsidRPr="0055757E">
      <w:rPr>
        <w:rFonts w:ascii="Arial" w:hAnsi="Arial" w:cs="Arial"/>
        <w:bCs/>
        <w:sz w:val="14"/>
        <w:szCs w:val="14"/>
      </w:rPr>
      <w:fldChar w:fldCharType="end"/>
    </w:r>
  </w:p>
  <w:p w14:paraId="26AD3C62" w14:textId="77777777" w:rsidR="00590815" w:rsidRPr="00590815" w:rsidRDefault="00590815" w:rsidP="00590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629DC" w14:textId="77777777" w:rsidR="000F7896" w:rsidRDefault="000F7896" w:rsidP="004A5ADC">
      <w:r>
        <w:separator/>
      </w:r>
    </w:p>
  </w:footnote>
  <w:footnote w:type="continuationSeparator" w:id="0">
    <w:p w14:paraId="7CDEFE17" w14:textId="77777777" w:rsidR="000F7896" w:rsidRDefault="000F7896" w:rsidP="004A5A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8E7DE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34E59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C3A8BF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1D2F44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C0C0F9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526D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9A9DC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6C347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CA82AF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90C868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8207BF"/>
    <w:multiLevelType w:val="hybridMultilevel"/>
    <w:tmpl w:val="EE20CB64"/>
    <w:lvl w:ilvl="0" w:tplc="2D2C5FC2">
      <w:start w:val="1"/>
      <w:numFmt w:val="bullet"/>
      <w:lvlText w:val="-"/>
      <w:lvlJc w:val="left"/>
      <w:pPr>
        <w:ind w:left="835" w:hanging="360"/>
      </w:pPr>
      <w:rPr>
        <w:rFonts w:ascii="Arial" w:eastAsia="Arial" w:hAnsi="Arial" w:cs="Arial" w:hint="default"/>
      </w:rPr>
    </w:lvl>
    <w:lvl w:ilvl="1" w:tplc="10090003" w:tentative="1">
      <w:start w:val="1"/>
      <w:numFmt w:val="bullet"/>
      <w:lvlText w:val="o"/>
      <w:lvlJc w:val="left"/>
      <w:pPr>
        <w:ind w:left="1555" w:hanging="360"/>
      </w:pPr>
      <w:rPr>
        <w:rFonts w:ascii="Courier New" w:hAnsi="Courier New" w:cs="Courier New" w:hint="default"/>
      </w:rPr>
    </w:lvl>
    <w:lvl w:ilvl="2" w:tplc="10090005" w:tentative="1">
      <w:start w:val="1"/>
      <w:numFmt w:val="bullet"/>
      <w:lvlText w:val=""/>
      <w:lvlJc w:val="left"/>
      <w:pPr>
        <w:ind w:left="2275" w:hanging="360"/>
      </w:pPr>
      <w:rPr>
        <w:rFonts w:ascii="Wingdings" w:hAnsi="Wingdings" w:hint="default"/>
      </w:rPr>
    </w:lvl>
    <w:lvl w:ilvl="3" w:tplc="10090001" w:tentative="1">
      <w:start w:val="1"/>
      <w:numFmt w:val="bullet"/>
      <w:lvlText w:val=""/>
      <w:lvlJc w:val="left"/>
      <w:pPr>
        <w:ind w:left="2995" w:hanging="360"/>
      </w:pPr>
      <w:rPr>
        <w:rFonts w:ascii="Symbol" w:hAnsi="Symbol" w:hint="default"/>
      </w:rPr>
    </w:lvl>
    <w:lvl w:ilvl="4" w:tplc="10090003" w:tentative="1">
      <w:start w:val="1"/>
      <w:numFmt w:val="bullet"/>
      <w:lvlText w:val="o"/>
      <w:lvlJc w:val="left"/>
      <w:pPr>
        <w:ind w:left="3715" w:hanging="360"/>
      </w:pPr>
      <w:rPr>
        <w:rFonts w:ascii="Courier New" w:hAnsi="Courier New" w:cs="Courier New" w:hint="default"/>
      </w:rPr>
    </w:lvl>
    <w:lvl w:ilvl="5" w:tplc="10090005" w:tentative="1">
      <w:start w:val="1"/>
      <w:numFmt w:val="bullet"/>
      <w:lvlText w:val=""/>
      <w:lvlJc w:val="left"/>
      <w:pPr>
        <w:ind w:left="4435" w:hanging="360"/>
      </w:pPr>
      <w:rPr>
        <w:rFonts w:ascii="Wingdings" w:hAnsi="Wingdings" w:hint="default"/>
      </w:rPr>
    </w:lvl>
    <w:lvl w:ilvl="6" w:tplc="10090001" w:tentative="1">
      <w:start w:val="1"/>
      <w:numFmt w:val="bullet"/>
      <w:lvlText w:val=""/>
      <w:lvlJc w:val="left"/>
      <w:pPr>
        <w:ind w:left="5155" w:hanging="360"/>
      </w:pPr>
      <w:rPr>
        <w:rFonts w:ascii="Symbol" w:hAnsi="Symbol" w:hint="default"/>
      </w:rPr>
    </w:lvl>
    <w:lvl w:ilvl="7" w:tplc="10090003" w:tentative="1">
      <w:start w:val="1"/>
      <w:numFmt w:val="bullet"/>
      <w:lvlText w:val="o"/>
      <w:lvlJc w:val="left"/>
      <w:pPr>
        <w:ind w:left="5875" w:hanging="360"/>
      </w:pPr>
      <w:rPr>
        <w:rFonts w:ascii="Courier New" w:hAnsi="Courier New" w:cs="Courier New" w:hint="default"/>
      </w:rPr>
    </w:lvl>
    <w:lvl w:ilvl="8" w:tplc="10090005" w:tentative="1">
      <w:start w:val="1"/>
      <w:numFmt w:val="bullet"/>
      <w:lvlText w:val=""/>
      <w:lvlJc w:val="left"/>
      <w:pPr>
        <w:ind w:left="6595" w:hanging="360"/>
      </w:pPr>
      <w:rPr>
        <w:rFonts w:ascii="Wingdings" w:hAnsi="Wingdings" w:hint="default"/>
      </w:rPr>
    </w:lvl>
  </w:abstractNum>
  <w:abstractNum w:abstractNumId="11" w15:restartNumberingAfterBreak="0">
    <w:nsid w:val="1B7A3AE7"/>
    <w:multiLevelType w:val="hybridMultilevel"/>
    <w:tmpl w:val="2246278A"/>
    <w:lvl w:ilvl="0" w:tplc="E19A8288">
      <w:start w:val="1"/>
      <w:numFmt w:val="bullet"/>
      <w:lvlText w:val="-"/>
      <w:lvlJc w:val="left"/>
      <w:pPr>
        <w:ind w:left="480" w:hanging="360"/>
      </w:pPr>
      <w:rPr>
        <w:rFonts w:ascii="Arial" w:eastAsia="Arial" w:hAnsi="Arial" w:cs="Arial" w:hint="default"/>
      </w:rPr>
    </w:lvl>
    <w:lvl w:ilvl="1" w:tplc="10090003" w:tentative="1">
      <w:start w:val="1"/>
      <w:numFmt w:val="bullet"/>
      <w:lvlText w:val="o"/>
      <w:lvlJc w:val="left"/>
      <w:pPr>
        <w:ind w:left="1200" w:hanging="360"/>
      </w:pPr>
      <w:rPr>
        <w:rFonts w:ascii="Courier New" w:hAnsi="Courier New" w:cs="Courier New" w:hint="default"/>
      </w:rPr>
    </w:lvl>
    <w:lvl w:ilvl="2" w:tplc="10090005" w:tentative="1">
      <w:start w:val="1"/>
      <w:numFmt w:val="bullet"/>
      <w:lvlText w:val=""/>
      <w:lvlJc w:val="left"/>
      <w:pPr>
        <w:ind w:left="1920" w:hanging="360"/>
      </w:pPr>
      <w:rPr>
        <w:rFonts w:ascii="Wingdings" w:hAnsi="Wingdings" w:hint="default"/>
      </w:rPr>
    </w:lvl>
    <w:lvl w:ilvl="3" w:tplc="10090001" w:tentative="1">
      <w:start w:val="1"/>
      <w:numFmt w:val="bullet"/>
      <w:lvlText w:val=""/>
      <w:lvlJc w:val="left"/>
      <w:pPr>
        <w:ind w:left="2640" w:hanging="360"/>
      </w:pPr>
      <w:rPr>
        <w:rFonts w:ascii="Symbol" w:hAnsi="Symbol" w:hint="default"/>
      </w:rPr>
    </w:lvl>
    <w:lvl w:ilvl="4" w:tplc="10090003" w:tentative="1">
      <w:start w:val="1"/>
      <w:numFmt w:val="bullet"/>
      <w:lvlText w:val="o"/>
      <w:lvlJc w:val="left"/>
      <w:pPr>
        <w:ind w:left="3360" w:hanging="360"/>
      </w:pPr>
      <w:rPr>
        <w:rFonts w:ascii="Courier New" w:hAnsi="Courier New" w:cs="Courier New" w:hint="default"/>
      </w:rPr>
    </w:lvl>
    <w:lvl w:ilvl="5" w:tplc="10090005" w:tentative="1">
      <w:start w:val="1"/>
      <w:numFmt w:val="bullet"/>
      <w:lvlText w:val=""/>
      <w:lvlJc w:val="left"/>
      <w:pPr>
        <w:ind w:left="4080" w:hanging="360"/>
      </w:pPr>
      <w:rPr>
        <w:rFonts w:ascii="Wingdings" w:hAnsi="Wingdings" w:hint="default"/>
      </w:rPr>
    </w:lvl>
    <w:lvl w:ilvl="6" w:tplc="10090001" w:tentative="1">
      <w:start w:val="1"/>
      <w:numFmt w:val="bullet"/>
      <w:lvlText w:val=""/>
      <w:lvlJc w:val="left"/>
      <w:pPr>
        <w:ind w:left="4800" w:hanging="360"/>
      </w:pPr>
      <w:rPr>
        <w:rFonts w:ascii="Symbol" w:hAnsi="Symbol" w:hint="default"/>
      </w:rPr>
    </w:lvl>
    <w:lvl w:ilvl="7" w:tplc="10090003" w:tentative="1">
      <w:start w:val="1"/>
      <w:numFmt w:val="bullet"/>
      <w:lvlText w:val="o"/>
      <w:lvlJc w:val="left"/>
      <w:pPr>
        <w:ind w:left="5520" w:hanging="360"/>
      </w:pPr>
      <w:rPr>
        <w:rFonts w:ascii="Courier New" w:hAnsi="Courier New" w:cs="Courier New" w:hint="default"/>
      </w:rPr>
    </w:lvl>
    <w:lvl w:ilvl="8" w:tplc="10090005" w:tentative="1">
      <w:start w:val="1"/>
      <w:numFmt w:val="bullet"/>
      <w:lvlText w:val=""/>
      <w:lvlJc w:val="left"/>
      <w:pPr>
        <w:ind w:left="6240" w:hanging="360"/>
      </w:pPr>
      <w:rPr>
        <w:rFonts w:ascii="Wingdings" w:hAnsi="Wingdings" w:hint="default"/>
      </w:rPr>
    </w:lvl>
  </w:abstractNum>
  <w:abstractNum w:abstractNumId="12" w15:restartNumberingAfterBreak="0">
    <w:nsid w:val="237B5974"/>
    <w:multiLevelType w:val="hybridMultilevel"/>
    <w:tmpl w:val="23A26F8E"/>
    <w:lvl w:ilvl="0" w:tplc="F7D64EB4">
      <w:start w:val="1"/>
      <w:numFmt w:val="bullet"/>
      <w:lvlText w:val=""/>
      <w:lvlJc w:val="left"/>
      <w:pPr>
        <w:ind w:left="859" w:hanging="360"/>
      </w:pPr>
      <w:rPr>
        <w:rFonts w:ascii="Symbol" w:eastAsia="Symbol" w:hAnsi="Symbol" w:hint="default"/>
        <w:w w:val="99"/>
        <w:sz w:val="20"/>
        <w:szCs w:val="20"/>
      </w:rPr>
    </w:lvl>
    <w:lvl w:ilvl="1" w:tplc="CDE435A0">
      <w:start w:val="1"/>
      <w:numFmt w:val="bullet"/>
      <w:lvlText w:val="•"/>
      <w:lvlJc w:val="left"/>
      <w:pPr>
        <w:ind w:left="1666" w:hanging="360"/>
      </w:pPr>
      <w:rPr>
        <w:rFonts w:hint="default"/>
      </w:rPr>
    </w:lvl>
    <w:lvl w:ilvl="2" w:tplc="8484558A">
      <w:start w:val="1"/>
      <w:numFmt w:val="bullet"/>
      <w:lvlText w:val="•"/>
      <w:lvlJc w:val="left"/>
      <w:pPr>
        <w:ind w:left="2472" w:hanging="360"/>
      </w:pPr>
      <w:rPr>
        <w:rFonts w:hint="default"/>
      </w:rPr>
    </w:lvl>
    <w:lvl w:ilvl="3" w:tplc="1CE02890">
      <w:start w:val="1"/>
      <w:numFmt w:val="bullet"/>
      <w:lvlText w:val="•"/>
      <w:lvlJc w:val="left"/>
      <w:pPr>
        <w:ind w:left="3278" w:hanging="360"/>
      </w:pPr>
      <w:rPr>
        <w:rFonts w:hint="default"/>
      </w:rPr>
    </w:lvl>
    <w:lvl w:ilvl="4" w:tplc="62000990">
      <w:start w:val="1"/>
      <w:numFmt w:val="bullet"/>
      <w:lvlText w:val="•"/>
      <w:lvlJc w:val="left"/>
      <w:pPr>
        <w:ind w:left="4084" w:hanging="360"/>
      </w:pPr>
      <w:rPr>
        <w:rFonts w:hint="default"/>
      </w:rPr>
    </w:lvl>
    <w:lvl w:ilvl="5" w:tplc="45D8F77C">
      <w:start w:val="1"/>
      <w:numFmt w:val="bullet"/>
      <w:lvlText w:val="•"/>
      <w:lvlJc w:val="left"/>
      <w:pPr>
        <w:ind w:left="4890" w:hanging="360"/>
      </w:pPr>
      <w:rPr>
        <w:rFonts w:hint="default"/>
      </w:rPr>
    </w:lvl>
    <w:lvl w:ilvl="6" w:tplc="E6DC2F32">
      <w:start w:val="1"/>
      <w:numFmt w:val="bullet"/>
      <w:lvlText w:val="•"/>
      <w:lvlJc w:val="left"/>
      <w:pPr>
        <w:ind w:left="5696" w:hanging="360"/>
      </w:pPr>
      <w:rPr>
        <w:rFonts w:hint="default"/>
      </w:rPr>
    </w:lvl>
    <w:lvl w:ilvl="7" w:tplc="21809816">
      <w:start w:val="1"/>
      <w:numFmt w:val="bullet"/>
      <w:lvlText w:val="•"/>
      <w:lvlJc w:val="left"/>
      <w:pPr>
        <w:ind w:left="6502" w:hanging="360"/>
      </w:pPr>
      <w:rPr>
        <w:rFonts w:hint="default"/>
      </w:rPr>
    </w:lvl>
    <w:lvl w:ilvl="8" w:tplc="24D20EC6">
      <w:start w:val="1"/>
      <w:numFmt w:val="bullet"/>
      <w:lvlText w:val="•"/>
      <w:lvlJc w:val="left"/>
      <w:pPr>
        <w:ind w:left="7308" w:hanging="360"/>
      </w:pPr>
      <w:rPr>
        <w:rFonts w:hint="default"/>
      </w:rPr>
    </w:lvl>
  </w:abstractNum>
  <w:abstractNum w:abstractNumId="13" w15:restartNumberingAfterBreak="0">
    <w:nsid w:val="292B7F54"/>
    <w:multiLevelType w:val="hybridMultilevel"/>
    <w:tmpl w:val="C4522160"/>
    <w:lvl w:ilvl="0" w:tplc="A948D79A">
      <w:start w:val="1"/>
      <w:numFmt w:val="bullet"/>
      <w:lvlText w:val="-"/>
      <w:lvlJc w:val="left"/>
      <w:pPr>
        <w:ind w:left="835" w:hanging="360"/>
      </w:pPr>
      <w:rPr>
        <w:rFonts w:ascii="Arial" w:eastAsia="Arial" w:hAnsi="Arial" w:cs="Arial" w:hint="default"/>
      </w:rPr>
    </w:lvl>
    <w:lvl w:ilvl="1" w:tplc="10090003" w:tentative="1">
      <w:start w:val="1"/>
      <w:numFmt w:val="bullet"/>
      <w:lvlText w:val="o"/>
      <w:lvlJc w:val="left"/>
      <w:pPr>
        <w:ind w:left="1555" w:hanging="360"/>
      </w:pPr>
      <w:rPr>
        <w:rFonts w:ascii="Courier New" w:hAnsi="Courier New" w:cs="Courier New" w:hint="default"/>
      </w:rPr>
    </w:lvl>
    <w:lvl w:ilvl="2" w:tplc="10090005" w:tentative="1">
      <w:start w:val="1"/>
      <w:numFmt w:val="bullet"/>
      <w:lvlText w:val=""/>
      <w:lvlJc w:val="left"/>
      <w:pPr>
        <w:ind w:left="2275" w:hanging="360"/>
      </w:pPr>
      <w:rPr>
        <w:rFonts w:ascii="Wingdings" w:hAnsi="Wingdings" w:hint="default"/>
      </w:rPr>
    </w:lvl>
    <w:lvl w:ilvl="3" w:tplc="10090001" w:tentative="1">
      <w:start w:val="1"/>
      <w:numFmt w:val="bullet"/>
      <w:lvlText w:val=""/>
      <w:lvlJc w:val="left"/>
      <w:pPr>
        <w:ind w:left="2995" w:hanging="360"/>
      </w:pPr>
      <w:rPr>
        <w:rFonts w:ascii="Symbol" w:hAnsi="Symbol" w:hint="default"/>
      </w:rPr>
    </w:lvl>
    <w:lvl w:ilvl="4" w:tplc="10090003" w:tentative="1">
      <w:start w:val="1"/>
      <w:numFmt w:val="bullet"/>
      <w:lvlText w:val="o"/>
      <w:lvlJc w:val="left"/>
      <w:pPr>
        <w:ind w:left="3715" w:hanging="360"/>
      </w:pPr>
      <w:rPr>
        <w:rFonts w:ascii="Courier New" w:hAnsi="Courier New" w:cs="Courier New" w:hint="default"/>
      </w:rPr>
    </w:lvl>
    <w:lvl w:ilvl="5" w:tplc="10090005" w:tentative="1">
      <w:start w:val="1"/>
      <w:numFmt w:val="bullet"/>
      <w:lvlText w:val=""/>
      <w:lvlJc w:val="left"/>
      <w:pPr>
        <w:ind w:left="4435" w:hanging="360"/>
      </w:pPr>
      <w:rPr>
        <w:rFonts w:ascii="Wingdings" w:hAnsi="Wingdings" w:hint="default"/>
      </w:rPr>
    </w:lvl>
    <w:lvl w:ilvl="6" w:tplc="10090001" w:tentative="1">
      <w:start w:val="1"/>
      <w:numFmt w:val="bullet"/>
      <w:lvlText w:val=""/>
      <w:lvlJc w:val="left"/>
      <w:pPr>
        <w:ind w:left="5155" w:hanging="360"/>
      </w:pPr>
      <w:rPr>
        <w:rFonts w:ascii="Symbol" w:hAnsi="Symbol" w:hint="default"/>
      </w:rPr>
    </w:lvl>
    <w:lvl w:ilvl="7" w:tplc="10090003" w:tentative="1">
      <w:start w:val="1"/>
      <w:numFmt w:val="bullet"/>
      <w:lvlText w:val="o"/>
      <w:lvlJc w:val="left"/>
      <w:pPr>
        <w:ind w:left="5875" w:hanging="360"/>
      </w:pPr>
      <w:rPr>
        <w:rFonts w:ascii="Courier New" w:hAnsi="Courier New" w:cs="Courier New" w:hint="default"/>
      </w:rPr>
    </w:lvl>
    <w:lvl w:ilvl="8" w:tplc="10090005" w:tentative="1">
      <w:start w:val="1"/>
      <w:numFmt w:val="bullet"/>
      <w:lvlText w:val=""/>
      <w:lvlJc w:val="left"/>
      <w:pPr>
        <w:ind w:left="6595" w:hanging="360"/>
      </w:pPr>
      <w:rPr>
        <w:rFonts w:ascii="Wingdings" w:hAnsi="Wingdings" w:hint="default"/>
      </w:rPr>
    </w:lvl>
  </w:abstractNum>
  <w:abstractNum w:abstractNumId="14" w15:restartNumberingAfterBreak="0">
    <w:nsid w:val="2CAA2E45"/>
    <w:multiLevelType w:val="hybridMultilevel"/>
    <w:tmpl w:val="B8C884F8"/>
    <w:lvl w:ilvl="0" w:tplc="10090001">
      <w:start w:val="1"/>
      <w:numFmt w:val="bullet"/>
      <w:lvlText w:val=""/>
      <w:lvlJc w:val="left"/>
      <w:pPr>
        <w:ind w:left="1578" w:hanging="360"/>
      </w:pPr>
      <w:rPr>
        <w:rFonts w:ascii="Symbol" w:hAnsi="Symbol" w:hint="default"/>
      </w:rPr>
    </w:lvl>
    <w:lvl w:ilvl="1" w:tplc="10090003" w:tentative="1">
      <w:start w:val="1"/>
      <w:numFmt w:val="bullet"/>
      <w:lvlText w:val="o"/>
      <w:lvlJc w:val="left"/>
      <w:pPr>
        <w:ind w:left="2298" w:hanging="360"/>
      </w:pPr>
      <w:rPr>
        <w:rFonts w:ascii="Courier New" w:hAnsi="Courier New" w:cs="Courier New" w:hint="default"/>
      </w:rPr>
    </w:lvl>
    <w:lvl w:ilvl="2" w:tplc="10090005" w:tentative="1">
      <w:start w:val="1"/>
      <w:numFmt w:val="bullet"/>
      <w:lvlText w:val=""/>
      <w:lvlJc w:val="left"/>
      <w:pPr>
        <w:ind w:left="3018" w:hanging="360"/>
      </w:pPr>
      <w:rPr>
        <w:rFonts w:ascii="Wingdings" w:hAnsi="Wingdings" w:hint="default"/>
      </w:rPr>
    </w:lvl>
    <w:lvl w:ilvl="3" w:tplc="10090001" w:tentative="1">
      <w:start w:val="1"/>
      <w:numFmt w:val="bullet"/>
      <w:lvlText w:val=""/>
      <w:lvlJc w:val="left"/>
      <w:pPr>
        <w:ind w:left="3738" w:hanging="360"/>
      </w:pPr>
      <w:rPr>
        <w:rFonts w:ascii="Symbol" w:hAnsi="Symbol" w:hint="default"/>
      </w:rPr>
    </w:lvl>
    <w:lvl w:ilvl="4" w:tplc="10090003" w:tentative="1">
      <w:start w:val="1"/>
      <w:numFmt w:val="bullet"/>
      <w:lvlText w:val="o"/>
      <w:lvlJc w:val="left"/>
      <w:pPr>
        <w:ind w:left="4458" w:hanging="360"/>
      </w:pPr>
      <w:rPr>
        <w:rFonts w:ascii="Courier New" w:hAnsi="Courier New" w:cs="Courier New" w:hint="default"/>
      </w:rPr>
    </w:lvl>
    <w:lvl w:ilvl="5" w:tplc="10090005" w:tentative="1">
      <w:start w:val="1"/>
      <w:numFmt w:val="bullet"/>
      <w:lvlText w:val=""/>
      <w:lvlJc w:val="left"/>
      <w:pPr>
        <w:ind w:left="5178" w:hanging="360"/>
      </w:pPr>
      <w:rPr>
        <w:rFonts w:ascii="Wingdings" w:hAnsi="Wingdings" w:hint="default"/>
      </w:rPr>
    </w:lvl>
    <w:lvl w:ilvl="6" w:tplc="10090001" w:tentative="1">
      <w:start w:val="1"/>
      <w:numFmt w:val="bullet"/>
      <w:lvlText w:val=""/>
      <w:lvlJc w:val="left"/>
      <w:pPr>
        <w:ind w:left="5898" w:hanging="360"/>
      </w:pPr>
      <w:rPr>
        <w:rFonts w:ascii="Symbol" w:hAnsi="Symbol" w:hint="default"/>
      </w:rPr>
    </w:lvl>
    <w:lvl w:ilvl="7" w:tplc="10090003" w:tentative="1">
      <w:start w:val="1"/>
      <w:numFmt w:val="bullet"/>
      <w:lvlText w:val="o"/>
      <w:lvlJc w:val="left"/>
      <w:pPr>
        <w:ind w:left="6618" w:hanging="360"/>
      </w:pPr>
      <w:rPr>
        <w:rFonts w:ascii="Courier New" w:hAnsi="Courier New" w:cs="Courier New" w:hint="default"/>
      </w:rPr>
    </w:lvl>
    <w:lvl w:ilvl="8" w:tplc="10090005" w:tentative="1">
      <w:start w:val="1"/>
      <w:numFmt w:val="bullet"/>
      <w:lvlText w:val=""/>
      <w:lvlJc w:val="left"/>
      <w:pPr>
        <w:ind w:left="7338" w:hanging="360"/>
      </w:pPr>
      <w:rPr>
        <w:rFonts w:ascii="Wingdings" w:hAnsi="Wingdings" w:hint="default"/>
      </w:rPr>
    </w:lvl>
  </w:abstractNum>
  <w:abstractNum w:abstractNumId="15" w15:restartNumberingAfterBreak="0">
    <w:nsid w:val="43485FFC"/>
    <w:multiLevelType w:val="hybridMultilevel"/>
    <w:tmpl w:val="B5F4D6FC"/>
    <w:lvl w:ilvl="0" w:tplc="56F800A2">
      <w:start w:val="1"/>
      <w:numFmt w:val="bullet"/>
      <w:lvlText w:val=""/>
      <w:lvlJc w:val="left"/>
      <w:pPr>
        <w:ind w:left="498" w:hanging="360"/>
      </w:pPr>
      <w:rPr>
        <w:rFonts w:ascii="Symbol" w:eastAsia="Symbol" w:hAnsi="Symbol" w:hint="default"/>
        <w:w w:val="99"/>
        <w:sz w:val="20"/>
        <w:szCs w:val="20"/>
      </w:rPr>
    </w:lvl>
    <w:lvl w:ilvl="1" w:tplc="AF3C057A">
      <w:start w:val="1"/>
      <w:numFmt w:val="bullet"/>
      <w:lvlText w:val=""/>
      <w:lvlJc w:val="left"/>
      <w:pPr>
        <w:ind w:left="1578" w:hanging="360"/>
      </w:pPr>
      <w:rPr>
        <w:rFonts w:ascii="Symbol" w:eastAsia="Symbol" w:hAnsi="Symbol" w:hint="default"/>
        <w:w w:val="99"/>
        <w:sz w:val="20"/>
        <w:szCs w:val="20"/>
      </w:rPr>
    </w:lvl>
    <w:lvl w:ilvl="2" w:tplc="85102F44">
      <w:start w:val="1"/>
      <w:numFmt w:val="bullet"/>
      <w:lvlText w:val="•"/>
      <w:lvlJc w:val="left"/>
      <w:pPr>
        <w:ind w:left="2395" w:hanging="360"/>
      </w:pPr>
      <w:rPr>
        <w:rFonts w:hint="default"/>
      </w:rPr>
    </w:lvl>
    <w:lvl w:ilvl="3" w:tplc="881AC6E2">
      <w:start w:val="1"/>
      <w:numFmt w:val="bullet"/>
      <w:lvlText w:val="•"/>
      <w:lvlJc w:val="left"/>
      <w:pPr>
        <w:ind w:left="3211" w:hanging="360"/>
      </w:pPr>
      <w:rPr>
        <w:rFonts w:hint="default"/>
      </w:rPr>
    </w:lvl>
    <w:lvl w:ilvl="4" w:tplc="80E8ACEE">
      <w:start w:val="1"/>
      <w:numFmt w:val="bullet"/>
      <w:lvlText w:val="•"/>
      <w:lvlJc w:val="left"/>
      <w:pPr>
        <w:ind w:left="4026" w:hanging="360"/>
      </w:pPr>
      <w:rPr>
        <w:rFonts w:hint="default"/>
      </w:rPr>
    </w:lvl>
    <w:lvl w:ilvl="5" w:tplc="B57279BA">
      <w:start w:val="1"/>
      <w:numFmt w:val="bullet"/>
      <w:lvlText w:val="•"/>
      <w:lvlJc w:val="left"/>
      <w:pPr>
        <w:ind w:left="4842" w:hanging="360"/>
      </w:pPr>
      <w:rPr>
        <w:rFonts w:hint="default"/>
      </w:rPr>
    </w:lvl>
    <w:lvl w:ilvl="6" w:tplc="618A587C">
      <w:start w:val="1"/>
      <w:numFmt w:val="bullet"/>
      <w:lvlText w:val="•"/>
      <w:lvlJc w:val="left"/>
      <w:pPr>
        <w:ind w:left="5657" w:hanging="360"/>
      </w:pPr>
      <w:rPr>
        <w:rFonts w:hint="default"/>
      </w:rPr>
    </w:lvl>
    <w:lvl w:ilvl="7" w:tplc="E2101052">
      <w:start w:val="1"/>
      <w:numFmt w:val="bullet"/>
      <w:lvlText w:val="•"/>
      <w:lvlJc w:val="left"/>
      <w:pPr>
        <w:ind w:left="6473" w:hanging="360"/>
      </w:pPr>
      <w:rPr>
        <w:rFonts w:hint="default"/>
      </w:rPr>
    </w:lvl>
    <w:lvl w:ilvl="8" w:tplc="980C88DE">
      <w:start w:val="1"/>
      <w:numFmt w:val="bullet"/>
      <w:lvlText w:val="•"/>
      <w:lvlJc w:val="left"/>
      <w:pPr>
        <w:ind w:left="7288" w:hanging="360"/>
      </w:pPr>
      <w:rPr>
        <w:rFonts w:hint="default"/>
      </w:rPr>
    </w:lvl>
  </w:abstractNum>
  <w:num w:numId="1" w16cid:durableId="373848641">
    <w:abstractNumId w:val="15"/>
  </w:num>
  <w:num w:numId="2" w16cid:durableId="145828608">
    <w:abstractNumId w:val="12"/>
  </w:num>
  <w:num w:numId="3" w16cid:durableId="253903269">
    <w:abstractNumId w:val="13"/>
  </w:num>
  <w:num w:numId="4" w16cid:durableId="1632707740">
    <w:abstractNumId w:val="10"/>
  </w:num>
  <w:num w:numId="5" w16cid:durableId="1379354956">
    <w:abstractNumId w:val="11"/>
  </w:num>
  <w:num w:numId="6" w16cid:durableId="1861166817">
    <w:abstractNumId w:val="9"/>
  </w:num>
  <w:num w:numId="7" w16cid:durableId="2035690727">
    <w:abstractNumId w:val="7"/>
  </w:num>
  <w:num w:numId="8" w16cid:durableId="1212961580">
    <w:abstractNumId w:val="6"/>
  </w:num>
  <w:num w:numId="9" w16cid:durableId="1495797509">
    <w:abstractNumId w:val="5"/>
  </w:num>
  <w:num w:numId="10" w16cid:durableId="660623376">
    <w:abstractNumId w:val="4"/>
  </w:num>
  <w:num w:numId="11" w16cid:durableId="499858892">
    <w:abstractNumId w:val="8"/>
  </w:num>
  <w:num w:numId="12" w16cid:durableId="1778675734">
    <w:abstractNumId w:val="3"/>
  </w:num>
  <w:num w:numId="13" w16cid:durableId="1362634601">
    <w:abstractNumId w:val="2"/>
  </w:num>
  <w:num w:numId="14" w16cid:durableId="1168063172">
    <w:abstractNumId w:val="1"/>
  </w:num>
  <w:num w:numId="15" w16cid:durableId="464003090">
    <w:abstractNumId w:val="0"/>
  </w:num>
  <w:num w:numId="16" w16cid:durableId="17915143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BAF"/>
    <w:rsid w:val="00002776"/>
    <w:rsid w:val="00022335"/>
    <w:rsid w:val="00036A2D"/>
    <w:rsid w:val="0004265D"/>
    <w:rsid w:val="00061DB2"/>
    <w:rsid w:val="00076879"/>
    <w:rsid w:val="0007725C"/>
    <w:rsid w:val="00090905"/>
    <w:rsid w:val="00092AC0"/>
    <w:rsid w:val="000C2930"/>
    <w:rsid w:val="000D38A5"/>
    <w:rsid w:val="000E6E6F"/>
    <w:rsid w:val="000E7113"/>
    <w:rsid w:val="000F1DFD"/>
    <w:rsid w:val="000F2C52"/>
    <w:rsid w:val="000F5F8F"/>
    <w:rsid w:val="000F7896"/>
    <w:rsid w:val="001145C9"/>
    <w:rsid w:val="001221A7"/>
    <w:rsid w:val="00126F4A"/>
    <w:rsid w:val="00132F46"/>
    <w:rsid w:val="00145709"/>
    <w:rsid w:val="00152EAA"/>
    <w:rsid w:val="00162C4A"/>
    <w:rsid w:val="00166B5B"/>
    <w:rsid w:val="001756FD"/>
    <w:rsid w:val="00183DAE"/>
    <w:rsid w:val="00190C38"/>
    <w:rsid w:val="001A4BC4"/>
    <w:rsid w:val="001A6F92"/>
    <w:rsid w:val="001A7CF3"/>
    <w:rsid w:val="001C049D"/>
    <w:rsid w:val="001C688B"/>
    <w:rsid w:val="001D1141"/>
    <w:rsid w:val="001D2430"/>
    <w:rsid w:val="001E4C80"/>
    <w:rsid w:val="001F3B2A"/>
    <w:rsid w:val="001F5B78"/>
    <w:rsid w:val="001F6905"/>
    <w:rsid w:val="001F7033"/>
    <w:rsid w:val="00202982"/>
    <w:rsid w:val="00212559"/>
    <w:rsid w:val="0022220B"/>
    <w:rsid w:val="00232ED0"/>
    <w:rsid w:val="002431C0"/>
    <w:rsid w:val="002466C2"/>
    <w:rsid w:val="002531F9"/>
    <w:rsid w:val="00254D26"/>
    <w:rsid w:val="0026197F"/>
    <w:rsid w:val="00273B50"/>
    <w:rsid w:val="002831B9"/>
    <w:rsid w:val="002866BF"/>
    <w:rsid w:val="002A6902"/>
    <w:rsid w:val="002C2ECB"/>
    <w:rsid w:val="002C3484"/>
    <w:rsid w:val="002D1EC0"/>
    <w:rsid w:val="002D2014"/>
    <w:rsid w:val="002D6D43"/>
    <w:rsid w:val="002E235E"/>
    <w:rsid w:val="002E78E2"/>
    <w:rsid w:val="002F239B"/>
    <w:rsid w:val="002F6BB1"/>
    <w:rsid w:val="0030622A"/>
    <w:rsid w:val="00307B9C"/>
    <w:rsid w:val="0031531B"/>
    <w:rsid w:val="003172EB"/>
    <w:rsid w:val="0032607E"/>
    <w:rsid w:val="00330CD1"/>
    <w:rsid w:val="00333303"/>
    <w:rsid w:val="003460BC"/>
    <w:rsid w:val="003520EF"/>
    <w:rsid w:val="00356465"/>
    <w:rsid w:val="00384C50"/>
    <w:rsid w:val="00385E75"/>
    <w:rsid w:val="003A0687"/>
    <w:rsid w:val="003A5BB7"/>
    <w:rsid w:val="003B0C97"/>
    <w:rsid w:val="003C5417"/>
    <w:rsid w:val="003D05F6"/>
    <w:rsid w:val="003D1ECD"/>
    <w:rsid w:val="003D62E2"/>
    <w:rsid w:val="003D6CDA"/>
    <w:rsid w:val="003E4F45"/>
    <w:rsid w:val="003E5147"/>
    <w:rsid w:val="003E6E6E"/>
    <w:rsid w:val="004031D5"/>
    <w:rsid w:val="00413153"/>
    <w:rsid w:val="00415725"/>
    <w:rsid w:val="00417D3A"/>
    <w:rsid w:val="00425033"/>
    <w:rsid w:val="00426500"/>
    <w:rsid w:val="00430898"/>
    <w:rsid w:val="004317F9"/>
    <w:rsid w:val="00440361"/>
    <w:rsid w:val="004459D3"/>
    <w:rsid w:val="00461C06"/>
    <w:rsid w:val="00474882"/>
    <w:rsid w:val="0048065F"/>
    <w:rsid w:val="00484068"/>
    <w:rsid w:val="0048547F"/>
    <w:rsid w:val="00486D62"/>
    <w:rsid w:val="00487609"/>
    <w:rsid w:val="00490FE7"/>
    <w:rsid w:val="00491147"/>
    <w:rsid w:val="00496D23"/>
    <w:rsid w:val="004A5A9E"/>
    <w:rsid w:val="004A5ADC"/>
    <w:rsid w:val="004B30C7"/>
    <w:rsid w:val="004C22B7"/>
    <w:rsid w:val="004C5646"/>
    <w:rsid w:val="004C79A8"/>
    <w:rsid w:val="004E1E43"/>
    <w:rsid w:val="004E2479"/>
    <w:rsid w:val="004E5775"/>
    <w:rsid w:val="004E75DD"/>
    <w:rsid w:val="004E7810"/>
    <w:rsid w:val="00500E72"/>
    <w:rsid w:val="00521023"/>
    <w:rsid w:val="005449B0"/>
    <w:rsid w:val="005550AC"/>
    <w:rsid w:val="005573FE"/>
    <w:rsid w:val="0055757E"/>
    <w:rsid w:val="00562436"/>
    <w:rsid w:val="005710F0"/>
    <w:rsid w:val="00590815"/>
    <w:rsid w:val="005945C7"/>
    <w:rsid w:val="005947C8"/>
    <w:rsid w:val="005A257B"/>
    <w:rsid w:val="005B4492"/>
    <w:rsid w:val="005C74E7"/>
    <w:rsid w:val="005D150C"/>
    <w:rsid w:val="005D3057"/>
    <w:rsid w:val="005E135F"/>
    <w:rsid w:val="005F2FF1"/>
    <w:rsid w:val="005F4CF6"/>
    <w:rsid w:val="006037BA"/>
    <w:rsid w:val="00603FB0"/>
    <w:rsid w:val="00606ED6"/>
    <w:rsid w:val="006073F2"/>
    <w:rsid w:val="006148A1"/>
    <w:rsid w:val="006202E5"/>
    <w:rsid w:val="00621C8D"/>
    <w:rsid w:val="00624CEF"/>
    <w:rsid w:val="0063125A"/>
    <w:rsid w:val="006329AF"/>
    <w:rsid w:val="006640C6"/>
    <w:rsid w:val="00664124"/>
    <w:rsid w:val="006656E8"/>
    <w:rsid w:val="0068208D"/>
    <w:rsid w:val="006858AF"/>
    <w:rsid w:val="0068792C"/>
    <w:rsid w:val="006A4CAC"/>
    <w:rsid w:val="006B18E6"/>
    <w:rsid w:val="006B3D69"/>
    <w:rsid w:val="006E02AA"/>
    <w:rsid w:val="00701BB5"/>
    <w:rsid w:val="0070414F"/>
    <w:rsid w:val="007054D0"/>
    <w:rsid w:val="007110B0"/>
    <w:rsid w:val="0071242D"/>
    <w:rsid w:val="00712D0F"/>
    <w:rsid w:val="00717095"/>
    <w:rsid w:val="007229C5"/>
    <w:rsid w:val="0072314B"/>
    <w:rsid w:val="00726864"/>
    <w:rsid w:val="00737A17"/>
    <w:rsid w:val="007428A2"/>
    <w:rsid w:val="00756D5B"/>
    <w:rsid w:val="007749AB"/>
    <w:rsid w:val="00777D00"/>
    <w:rsid w:val="00781127"/>
    <w:rsid w:val="00782C68"/>
    <w:rsid w:val="0078500B"/>
    <w:rsid w:val="007A636D"/>
    <w:rsid w:val="007A741A"/>
    <w:rsid w:val="007B1EAC"/>
    <w:rsid w:val="007B5202"/>
    <w:rsid w:val="007C5FCA"/>
    <w:rsid w:val="007D31EA"/>
    <w:rsid w:val="007E16E1"/>
    <w:rsid w:val="007E7107"/>
    <w:rsid w:val="007F31B6"/>
    <w:rsid w:val="00804A34"/>
    <w:rsid w:val="00826EC7"/>
    <w:rsid w:val="0083694C"/>
    <w:rsid w:val="00836E0B"/>
    <w:rsid w:val="00846C1E"/>
    <w:rsid w:val="008525F0"/>
    <w:rsid w:val="00856006"/>
    <w:rsid w:val="00863211"/>
    <w:rsid w:val="00870EAF"/>
    <w:rsid w:val="00891B58"/>
    <w:rsid w:val="008C5E9B"/>
    <w:rsid w:val="008C6E90"/>
    <w:rsid w:val="008C703C"/>
    <w:rsid w:val="008D27C0"/>
    <w:rsid w:val="008D3DDC"/>
    <w:rsid w:val="008D46F6"/>
    <w:rsid w:val="008F0A3A"/>
    <w:rsid w:val="008F4B17"/>
    <w:rsid w:val="008F5F11"/>
    <w:rsid w:val="00913DED"/>
    <w:rsid w:val="00914678"/>
    <w:rsid w:val="009157E9"/>
    <w:rsid w:val="009240AE"/>
    <w:rsid w:val="00925788"/>
    <w:rsid w:val="009274BA"/>
    <w:rsid w:val="00930268"/>
    <w:rsid w:val="00935AAE"/>
    <w:rsid w:val="00936227"/>
    <w:rsid w:val="009714CD"/>
    <w:rsid w:val="00980CE2"/>
    <w:rsid w:val="009820A4"/>
    <w:rsid w:val="00990BB9"/>
    <w:rsid w:val="00993534"/>
    <w:rsid w:val="009A422F"/>
    <w:rsid w:val="009A62B6"/>
    <w:rsid w:val="009A743D"/>
    <w:rsid w:val="009B6EDD"/>
    <w:rsid w:val="009D023E"/>
    <w:rsid w:val="009D0408"/>
    <w:rsid w:val="009F3E72"/>
    <w:rsid w:val="00A01DC8"/>
    <w:rsid w:val="00A027AE"/>
    <w:rsid w:val="00A11E8E"/>
    <w:rsid w:val="00A15062"/>
    <w:rsid w:val="00A34328"/>
    <w:rsid w:val="00A41F3D"/>
    <w:rsid w:val="00A521E4"/>
    <w:rsid w:val="00A542B3"/>
    <w:rsid w:val="00A56D58"/>
    <w:rsid w:val="00A57C89"/>
    <w:rsid w:val="00A72F8D"/>
    <w:rsid w:val="00A85BFE"/>
    <w:rsid w:val="00A94B6C"/>
    <w:rsid w:val="00AA1F58"/>
    <w:rsid w:val="00AC794E"/>
    <w:rsid w:val="00AD2B96"/>
    <w:rsid w:val="00B10203"/>
    <w:rsid w:val="00B17E1B"/>
    <w:rsid w:val="00B236E0"/>
    <w:rsid w:val="00B45AD9"/>
    <w:rsid w:val="00B57659"/>
    <w:rsid w:val="00B663BE"/>
    <w:rsid w:val="00B664FF"/>
    <w:rsid w:val="00B67634"/>
    <w:rsid w:val="00B805E5"/>
    <w:rsid w:val="00B8478F"/>
    <w:rsid w:val="00B85EE1"/>
    <w:rsid w:val="00B905D5"/>
    <w:rsid w:val="00B95B3E"/>
    <w:rsid w:val="00BA4278"/>
    <w:rsid w:val="00BB4450"/>
    <w:rsid w:val="00BD5BA9"/>
    <w:rsid w:val="00BD791E"/>
    <w:rsid w:val="00BE1827"/>
    <w:rsid w:val="00BE2C33"/>
    <w:rsid w:val="00BF731B"/>
    <w:rsid w:val="00C012EE"/>
    <w:rsid w:val="00C04229"/>
    <w:rsid w:val="00C048F7"/>
    <w:rsid w:val="00C05381"/>
    <w:rsid w:val="00C14113"/>
    <w:rsid w:val="00C16AF9"/>
    <w:rsid w:val="00C20613"/>
    <w:rsid w:val="00C319CD"/>
    <w:rsid w:val="00C31ECA"/>
    <w:rsid w:val="00C34989"/>
    <w:rsid w:val="00C36987"/>
    <w:rsid w:val="00C54ADF"/>
    <w:rsid w:val="00C608E8"/>
    <w:rsid w:val="00C60A0F"/>
    <w:rsid w:val="00C669C4"/>
    <w:rsid w:val="00C80885"/>
    <w:rsid w:val="00C83631"/>
    <w:rsid w:val="00C90173"/>
    <w:rsid w:val="00C929F7"/>
    <w:rsid w:val="00C93B0E"/>
    <w:rsid w:val="00C955D9"/>
    <w:rsid w:val="00CA13B6"/>
    <w:rsid w:val="00CA4A5E"/>
    <w:rsid w:val="00CA5129"/>
    <w:rsid w:val="00CA5FA9"/>
    <w:rsid w:val="00CA6266"/>
    <w:rsid w:val="00CA7592"/>
    <w:rsid w:val="00CB198E"/>
    <w:rsid w:val="00CB4EAE"/>
    <w:rsid w:val="00CC1BAF"/>
    <w:rsid w:val="00CD787E"/>
    <w:rsid w:val="00D00D31"/>
    <w:rsid w:val="00D02C07"/>
    <w:rsid w:val="00D035DF"/>
    <w:rsid w:val="00D04107"/>
    <w:rsid w:val="00D20AC0"/>
    <w:rsid w:val="00D2452B"/>
    <w:rsid w:val="00D27DAD"/>
    <w:rsid w:val="00D44062"/>
    <w:rsid w:val="00D52036"/>
    <w:rsid w:val="00D761C4"/>
    <w:rsid w:val="00D83E03"/>
    <w:rsid w:val="00D840F6"/>
    <w:rsid w:val="00D91604"/>
    <w:rsid w:val="00D95ECD"/>
    <w:rsid w:val="00DA05B0"/>
    <w:rsid w:val="00DA12A2"/>
    <w:rsid w:val="00DA57AC"/>
    <w:rsid w:val="00DB2F52"/>
    <w:rsid w:val="00DC1A71"/>
    <w:rsid w:val="00DC4667"/>
    <w:rsid w:val="00DC6A12"/>
    <w:rsid w:val="00DD1D05"/>
    <w:rsid w:val="00DD5414"/>
    <w:rsid w:val="00DE0D03"/>
    <w:rsid w:val="00DE1E15"/>
    <w:rsid w:val="00DE74B1"/>
    <w:rsid w:val="00DF305E"/>
    <w:rsid w:val="00DF60B4"/>
    <w:rsid w:val="00E00CD0"/>
    <w:rsid w:val="00E02C4E"/>
    <w:rsid w:val="00E06A79"/>
    <w:rsid w:val="00E405C0"/>
    <w:rsid w:val="00E424EA"/>
    <w:rsid w:val="00E43BC2"/>
    <w:rsid w:val="00E47300"/>
    <w:rsid w:val="00E47F86"/>
    <w:rsid w:val="00E610C6"/>
    <w:rsid w:val="00E67196"/>
    <w:rsid w:val="00E7023E"/>
    <w:rsid w:val="00E75482"/>
    <w:rsid w:val="00E8008A"/>
    <w:rsid w:val="00E8506A"/>
    <w:rsid w:val="00E91D39"/>
    <w:rsid w:val="00EA0CEE"/>
    <w:rsid w:val="00EB589A"/>
    <w:rsid w:val="00EC125D"/>
    <w:rsid w:val="00ED5016"/>
    <w:rsid w:val="00ED5605"/>
    <w:rsid w:val="00EE0C6B"/>
    <w:rsid w:val="00EE2670"/>
    <w:rsid w:val="00EF1A2C"/>
    <w:rsid w:val="00EF20AC"/>
    <w:rsid w:val="00EF3CBE"/>
    <w:rsid w:val="00F022D0"/>
    <w:rsid w:val="00F03794"/>
    <w:rsid w:val="00F26F38"/>
    <w:rsid w:val="00F30AFD"/>
    <w:rsid w:val="00F33D1A"/>
    <w:rsid w:val="00F41258"/>
    <w:rsid w:val="00F426BB"/>
    <w:rsid w:val="00F44507"/>
    <w:rsid w:val="00F45EA7"/>
    <w:rsid w:val="00F47325"/>
    <w:rsid w:val="00F61B95"/>
    <w:rsid w:val="00F642E6"/>
    <w:rsid w:val="00F6470E"/>
    <w:rsid w:val="00F668A4"/>
    <w:rsid w:val="00F669F7"/>
    <w:rsid w:val="00F7224A"/>
    <w:rsid w:val="00F75DB6"/>
    <w:rsid w:val="00F81C90"/>
    <w:rsid w:val="00F93461"/>
    <w:rsid w:val="00F94BA3"/>
    <w:rsid w:val="00F958D1"/>
    <w:rsid w:val="00F961D8"/>
    <w:rsid w:val="00FA4F16"/>
    <w:rsid w:val="00FB1D9C"/>
    <w:rsid w:val="00FB7060"/>
    <w:rsid w:val="00FB7B0A"/>
    <w:rsid w:val="00FC2273"/>
    <w:rsid w:val="00FC5B81"/>
    <w:rsid w:val="00FD2423"/>
    <w:rsid w:val="00FD6AA5"/>
    <w:rsid w:val="00FD6BCF"/>
    <w:rsid w:val="00FE11B1"/>
    <w:rsid w:val="00FE2BAB"/>
    <w:rsid w:val="00FE7D5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DD87D"/>
  <w15:docId w15:val="{EEA877CC-E46B-4091-9659-3B96B86A5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2026"/>
      <w:outlineLvl w:val="0"/>
    </w:pPr>
    <w:rPr>
      <w:rFonts w:ascii="Arial" w:eastAsia="Arial" w:hAnsi="Arial"/>
      <w:b/>
      <w:bCs/>
      <w:sz w:val="24"/>
      <w:szCs w:val="24"/>
    </w:rPr>
  </w:style>
  <w:style w:type="paragraph" w:styleId="Heading2">
    <w:name w:val="heading 2"/>
    <w:basedOn w:val="Normal"/>
    <w:uiPriority w:val="1"/>
    <w:qFormat/>
    <w:pPr>
      <w:ind w:left="139"/>
      <w:outlineLvl w:val="1"/>
    </w:pPr>
    <w:rPr>
      <w:rFonts w:ascii="Arial" w:eastAsia="Arial" w:hAnsi="Arial"/>
      <w:b/>
      <w:bCs/>
      <w:sz w:val="20"/>
      <w:szCs w:val="20"/>
    </w:rPr>
  </w:style>
  <w:style w:type="paragraph" w:styleId="Heading3">
    <w:name w:val="heading 3"/>
    <w:basedOn w:val="Normal"/>
    <w:next w:val="Normal"/>
    <w:link w:val="Heading3Char"/>
    <w:uiPriority w:val="9"/>
    <w:semiHidden/>
    <w:unhideWhenUsed/>
    <w:qFormat/>
    <w:rsid w:val="008D3DD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D3DD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D3DD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D3DDC"/>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D3DDC"/>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D3DD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D3DD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75" w:hanging="360"/>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610C6"/>
    <w:rPr>
      <w:color w:val="0000FF" w:themeColor="hyperlink"/>
      <w:u w:val="single"/>
    </w:rPr>
  </w:style>
  <w:style w:type="character" w:styleId="FollowedHyperlink">
    <w:name w:val="FollowedHyperlink"/>
    <w:basedOn w:val="DefaultParagraphFont"/>
    <w:uiPriority w:val="99"/>
    <w:semiHidden/>
    <w:unhideWhenUsed/>
    <w:rsid w:val="002F6BB1"/>
    <w:rPr>
      <w:color w:val="800080" w:themeColor="followedHyperlink"/>
      <w:u w:val="single"/>
    </w:rPr>
  </w:style>
  <w:style w:type="table" w:customStyle="1" w:styleId="TableGrid1">
    <w:name w:val="Table Grid1"/>
    <w:basedOn w:val="TableNormal"/>
    <w:next w:val="TableGrid"/>
    <w:uiPriority w:val="59"/>
    <w:rsid w:val="00D02C07"/>
    <w:pPr>
      <w:widowControl/>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02C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02C07"/>
    <w:rPr>
      <w:rFonts w:ascii="Tahoma" w:hAnsi="Tahoma" w:cs="Tahoma"/>
      <w:sz w:val="16"/>
      <w:szCs w:val="16"/>
    </w:rPr>
  </w:style>
  <w:style w:type="character" w:customStyle="1" w:styleId="BalloonTextChar">
    <w:name w:val="Balloon Text Char"/>
    <w:basedOn w:val="DefaultParagraphFont"/>
    <w:link w:val="BalloonText"/>
    <w:uiPriority w:val="99"/>
    <w:semiHidden/>
    <w:rsid w:val="00D02C07"/>
    <w:rPr>
      <w:rFonts w:ascii="Tahoma" w:hAnsi="Tahoma" w:cs="Tahoma"/>
      <w:sz w:val="16"/>
      <w:szCs w:val="16"/>
    </w:rPr>
  </w:style>
  <w:style w:type="character" w:styleId="PlaceholderText">
    <w:name w:val="Placeholder Text"/>
    <w:basedOn w:val="DefaultParagraphFont"/>
    <w:uiPriority w:val="99"/>
    <w:semiHidden/>
    <w:rsid w:val="003A0687"/>
    <w:rPr>
      <w:color w:val="808080"/>
    </w:rPr>
  </w:style>
  <w:style w:type="paragraph" w:styleId="NoSpacing">
    <w:name w:val="No Spacing"/>
    <w:uiPriority w:val="1"/>
    <w:qFormat/>
    <w:rsid w:val="007A636D"/>
  </w:style>
  <w:style w:type="paragraph" w:styleId="Header">
    <w:name w:val="header"/>
    <w:basedOn w:val="Normal"/>
    <w:link w:val="HeaderChar"/>
    <w:uiPriority w:val="99"/>
    <w:unhideWhenUsed/>
    <w:rsid w:val="004A5ADC"/>
    <w:pPr>
      <w:tabs>
        <w:tab w:val="center" w:pos="4680"/>
        <w:tab w:val="right" w:pos="9360"/>
      </w:tabs>
    </w:pPr>
  </w:style>
  <w:style w:type="character" w:customStyle="1" w:styleId="HeaderChar">
    <w:name w:val="Header Char"/>
    <w:basedOn w:val="DefaultParagraphFont"/>
    <w:link w:val="Header"/>
    <w:uiPriority w:val="99"/>
    <w:rsid w:val="004A5ADC"/>
  </w:style>
  <w:style w:type="paragraph" w:styleId="Footer">
    <w:name w:val="footer"/>
    <w:basedOn w:val="Normal"/>
    <w:link w:val="FooterChar"/>
    <w:uiPriority w:val="99"/>
    <w:unhideWhenUsed/>
    <w:rsid w:val="004A5ADC"/>
    <w:pPr>
      <w:tabs>
        <w:tab w:val="center" w:pos="4680"/>
        <w:tab w:val="right" w:pos="9360"/>
      </w:tabs>
    </w:pPr>
  </w:style>
  <w:style w:type="character" w:customStyle="1" w:styleId="FooterChar">
    <w:name w:val="Footer Char"/>
    <w:basedOn w:val="DefaultParagraphFont"/>
    <w:link w:val="Footer"/>
    <w:uiPriority w:val="99"/>
    <w:rsid w:val="004A5ADC"/>
  </w:style>
  <w:style w:type="paragraph" w:styleId="Bibliography">
    <w:name w:val="Bibliography"/>
    <w:basedOn w:val="Normal"/>
    <w:next w:val="Normal"/>
    <w:uiPriority w:val="37"/>
    <w:semiHidden/>
    <w:unhideWhenUsed/>
    <w:rsid w:val="008D3DDC"/>
  </w:style>
  <w:style w:type="paragraph" w:styleId="BlockText">
    <w:name w:val="Block Text"/>
    <w:basedOn w:val="Normal"/>
    <w:uiPriority w:val="99"/>
    <w:semiHidden/>
    <w:unhideWhenUsed/>
    <w:rsid w:val="008D3DD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odyText2">
    <w:name w:val="Body Text 2"/>
    <w:basedOn w:val="Normal"/>
    <w:link w:val="BodyText2Char"/>
    <w:uiPriority w:val="99"/>
    <w:semiHidden/>
    <w:unhideWhenUsed/>
    <w:rsid w:val="008D3DDC"/>
    <w:pPr>
      <w:spacing w:after="120" w:line="480" w:lineRule="auto"/>
    </w:pPr>
  </w:style>
  <w:style w:type="character" w:customStyle="1" w:styleId="BodyText2Char">
    <w:name w:val="Body Text 2 Char"/>
    <w:basedOn w:val="DefaultParagraphFont"/>
    <w:link w:val="BodyText2"/>
    <w:uiPriority w:val="99"/>
    <w:semiHidden/>
    <w:rsid w:val="008D3DDC"/>
  </w:style>
  <w:style w:type="paragraph" w:styleId="BodyText3">
    <w:name w:val="Body Text 3"/>
    <w:basedOn w:val="Normal"/>
    <w:link w:val="BodyText3Char"/>
    <w:uiPriority w:val="99"/>
    <w:semiHidden/>
    <w:unhideWhenUsed/>
    <w:rsid w:val="008D3DDC"/>
    <w:pPr>
      <w:spacing w:after="120"/>
    </w:pPr>
    <w:rPr>
      <w:sz w:val="16"/>
      <w:szCs w:val="16"/>
    </w:rPr>
  </w:style>
  <w:style w:type="character" w:customStyle="1" w:styleId="BodyText3Char">
    <w:name w:val="Body Text 3 Char"/>
    <w:basedOn w:val="DefaultParagraphFont"/>
    <w:link w:val="BodyText3"/>
    <w:uiPriority w:val="99"/>
    <w:semiHidden/>
    <w:rsid w:val="008D3DDC"/>
    <w:rPr>
      <w:sz w:val="16"/>
      <w:szCs w:val="16"/>
    </w:rPr>
  </w:style>
  <w:style w:type="paragraph" w:styleId="BodyTextFirstIndent">
    <w:name w:val="Body Text First Indent"/>
    <w:basedOn w:val="BodyText"/>
    <w:link w:val="BodyTextFirstIndentChar"/>
    <w:uiPriority w:val="99"/>
    <w:semiHidden/>
    <w:unhideWhenUsed/>
    <w:rsid w:val="008D3DDC"/>
    <w:pPr>
      <w:ind w:left="0" w:firstLine="360"/>
    </w:pPr>
    <w:rPr>
      <w:rFonts w:asciiTheme="minorHAnsi" w:eastAsiaTheme="minorHAnsi" w:hAnsiTheme="minorHAnsi"/>
      <w:sz w:val="22"/>
      <w:szCs w:val="22"/>
    </w:rPr>
  </w:style>
  <w:style w:type="character" w:customStyle="1" w:styleId="BodyTextChar">
    <w:name w:val="Body Text Char"/>
    <w:basedOn w:val="DefaultParagraphFont"/>
    <w:link w:val="BodyText"/>
    <w:uiPriority w:val="1"/>
    <w:rsid w:val="008D3DDC"/>
    <w:rPr>
      <w:rFonts w:ascii="Arial" w:eastAsia="Arial" w:hAnsi="Arial"/>
      <w:sz w:val="20"/>
      <w:szCs w:val="20"/>
    </w:rPr>
  </w:style>
  <w:style w:type="character" w:customStyle="1" w:styleId="BodyTextFirstIndentChar">
    <w:name w:val="Body Text First Indent Char"/>
    <w:basedOn w:val="BodyTextChar"/>
    <w:link w:val="BodyTextFirstIndent"/>
    <w:uiPriority w:val="99"/>
    <w:semiHidden/>
    <w:rsid w:val="008D3DDC"/>
    <w:rPr>
      <w:rFonts w:ascii="Arial" w:eastAsia="Arial" w:hAnsi="Arial"/>
      <w:sz w:val="20"/>
      <w:szCs w:val="20"/>
    </w:rPr>
  </w:style>
  <w:style w:type="paragraph" w:styleId="BodyTextIndent">
    <w:name w:val="Body Text Indent"/>
    <w:basedOn w:val="Normal"/>
    <w:link w:val="BodyTextIndentChar"/>
    <w:uiPriority w:val="99"/>
    <w:semiHidden/>
    <w:unhideWhenUsed/>
    <w:rsid w:val="008D3DDC"/>
    <w:pPr>
      <w:spacing w:after="120"/>
      <w:ind w:left="283"/>
    </w:pPr>
  </w:style>
  <w:style w:type="character" w:customStyle="1" w:styleId="BodyTextIndentChar">
    <w:name w:val="Body Text Indent Char"/>
    <w:basedOn w:val="DefaultParagraphFont"/>
    <w:link w:val="BodyTextIndent"/>
    <w:uiPriority w:val="99"/>
    <w:semiHidden/>
    <w:rsid w:val="008D3DDC"/>
  </w:style>
  <w:style w:type="paragraph" w:styleId="BodyTextFirstIndent2">
    <w:name w:val="Body Text First Indent 2"/>
    <w:basedOn w:val="BodyTextIndent"/>
    <w:link w:val="BodyTextFirstIndent2Char"/>
    <w:uiPriority w:val="99"/>
    <w:semiHidden/>
    <w:unhideWhenUsed/>
    <w:rsid w:val="008D3DDC"/>
    <w:pPr>
      <w:spacing w:after="0"/>
      <w:ind w:left="360" w:firstLine="360"/>
    </w:pPr>
  </w:style>
  <w:style w:type="character" w:customStyle="1" w:styleId="BodyTextFirstIndent2Char">
    <w:name w:val="Body Text First Indent 2 Char"/>
    <w:basedOn w:val="BodyTextIndentChar"/>
    <w:link w:val="BodyTextFirstIndent2"/>
    <w:uiPriority w:val="99"/>
    <w:semiHidden/>
    <w:rsid w:val="008D3DDC"/>
  </w:style>
  <w:style w:type="paragraph" w:styleId="BodyTextIndent2">
    <w:name w:val="Body Text Indent 2"/>
    <w:basedOn w:val="Normal"/>
    <w:link w:val="BodyTextIndent2Char"/>
    <w:uiPriority w:val="99"/>
    <w:semiHidden/>
    <w:unhideWhenUsed/>
    <w:rsid w:val="008D3DDC"/>
    <w:pPr>
      <w:spacing w:after="120" w:line="480" w:lineRule="auto"/>
      <w:ind w:left="283"/>
    </w:pPr>
  </w:style>
  <w:style w:type="character" w:customStyle="1" w:styleId="BodyTextIndent2Char">
    <w:name w:val="Body Text Indent 2 Char"/>
    <w:basedOn w:val="DefaultParagraphFont"/>
    <w:link w:val="BodyTextIndent2"/>
    <w:uiPriority w:val="99"/>
    <w:semiHidden/>
    <w:rsid w:val="008D3DDC"/>
  </w:style>
  <w:style w:type="paragraph" w:styleId="BodyTextIndent3">
    <w:name w:val="Body Text Indent 3"/>
    <w:basedOn w:val="Normal"/>
    <w:link w:val="BodyTextIndent3Char"/>
    <w:uiPriority w:val="99"/>
    <w:semiHidden/>
    <w:unhideWhenUsed/>
    <w:rsid w:val="008D3DD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D3DDC"/>
    <w:rPr>
      <w:sz w:val="16"/>
      <w:szCs w:val="16"/>
    </w:rPr>
  </w:style>
  <w:style w:type="paragraph" w:styleId="Caption">
    <w:name w:val="caption"/>
    <w:basedOn w:val="Normal"/>
    <w:next w:val="Normal"/>
    <w:uiPriority w:val="35"/>
    <w:semiHidden/>
    <w:unhideWhenUsed/>
    <w:qFormat/>
    <w:rsid w:val="008D3DDC"/>
    <w:pPr>
      <w:spacing w:after="200"/>
    </w:pPr>
    <w:rPr>
      <w:i/>
      <w:iCs/>
      <w:color w:val="1F497D" w:themeColor="text2"/>
      <w:sz w:val="18"/>
      <w:szCs w:val="18"/>
    </w:rPr>
  </w:style>
  <w:style w:type="paragraph" w:styleId="Closing">
    <w:name w:val="Closing"/>
    <w:basedOn w:val="Normal"/>
    <w:link w:val="ClosingChar"/>
    <w:uiPriority w:val="99"/>
    <w:semiHidden/>
    <w:unhideWhenUsed/>
    <w:rsid w:val="008D3DDC"/>
    <w:pPr>
      <w:ind w:left="4252"/>
    </w:pPr>
  </w:style>
  <w:style w:type="character" w:customStyle="1" w:styleId="ClosingChar">
    <w:name w:val="Closing Char"/>
    <w:basedOn w:val="DefaultParagraphFont"/>
    <w:link w:val="Closing"/>
    <w:uiPriority w:val="99"/>
    <w:semiHidden/>
    <w:rsid w:val="008D3DDC"/>
  </w:style>
  <w:style w:type="paragraph" w:styleId="CommentText">
    <w:name w:val="annotation text"/>
    <w:basedOn w:val="Normal"/>
    <w:link w:val="CommentTextChar"/>
    <w:uiPriority w:val="99"/>
    <w:unhideWhenUsed/>
    <w:rsid w:val="008D3DDC"/>
    <w:rPr>
      <w:sz w:val="20"/>
      <w:szCs w:val="20"/>
    </w:rPr>
  </w:style>
  <w:style w:type="character" w:customStyle="1" w:styleId="CommentTextChar">
    <w:name w:val="Comment Text Char"/>
    <w:basedOn w:val="DefaultParagraphFont"/>
    <w:link w:val="CommentText"/>
    <w:uiPriority w:val="99"/>
    <w:rsid w:val="008D3DDC"/>
    <w:rPr>
      <w:sz w:val="20"/>
      <w:szCs w:val="20"/>
    </w:rPr>
  </w:style>
  <w:style w:type="paragraph" w:styleId="CommentSubject">
    <w:name w:val="annotation subject"/>
    <w:basedOn w:val="CommentText"/>
    <w:next w:val="CommentText"/>
    <w:link w:val="CommentSubjectChar"/>
    <w:uiPriority w:val="99"/>
    <w:semiHidden/>
    <w:unhideWhenUsed/>
    <w:rsid w:val="008D3DDC"/>
    <w:rPr>
      <w:b/>
      <w:bCs/>
    </w:rPr>
  </w:style>
  <w:style w:type="character" w:customStyle="1" w:styleId="CommentSubjectChar">
    <w:name w:val="Comment Subject Char"/>
    <w:basedOn w:val="CommentTextChar"/>
    <w:link w:val="CommentSubject"/>
    <w:uiPriority w:val="99"/>
    <w:semiHidden/>
    <w:rsid w:val="008D3DDC"/>
    <w:rPr>
      <w:b/>
      <w:bCs/>
      <w:sz w:val="20"/>
      <w:szCs w:val="20"/>
    </w:rPr>
  </w:style>
  <w:style w:type="paragraph" w:styleId="Date">
    <w:name w:val="Date"/>
    <w:basedOn w:val="Normal"/>
    <w:next w:val="Normal"/>
    <w:link w:val="DateChar"/>
    <w:uiPriority w:val="99"/>
    <w:semiHidden/>
    <w:unhideWhenUsed/>
    <w:rsid w:val="008D3DDC"/>
  </w:style>
  <w:style w:type="character" w:customStyle="1" w:styleId="DateChar">
    <w:name w:val="Date Char"/>
    <w:basedOn w:val="DefaultParagraphFont"/>
    <w:link w:val="Date"/>
    <w:uiPriority w:val="99"/>
    <w:semiHidden/>
    <w:rsid w:val="008D3DDC"/>
  </w:style>
  <w:style w:type="paragraph" w:styleId="DocumentMap">
    <w:name w:val="Document Map"/>
    <w:basedOn w:val="Normal"/>
    <w:link w:val="DocumentMapChar"/>
    <w:uiPriority w:val="99"/>
    <w:semiHidden/>
    <w:unhideWhenUsed/>
    <w:rsid w:val="008D3DDC"/>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D3DDC"/>
    <w:rPr>
      <w:rFonts w:ascii="Segoe UI" w:hAnsi="Segoe UI" w:cs="Segoe UI"/>
      <w:sz w:val="16"/>
      <w:szCs w:val="16"/>
    </w:rPr>
  </w:style>
  <w:style w:type="paragraph" w:styleId="E-mailSignature">
    <w:name w:val="E-mail Signature"/>
    <w:basedOn w:val="Normal"/>
    <w:link w:val="E-mailSignatureChar"/>
    <w:uiPriority w:val="99"/>
    <w:semiHidden/>
    <w:unhideWhenUsed/>
    <w:rsid w:val="008D3DDC"/>
  </w:style>
  <w:style w:type="character" w:customStyle="1" w:styleId="E-mailSignatureChar">
    <w:name w:val="E-mail Signature Char"/>
    <w:basedOn w:val="DefaultParagraphFont"/>
    <w:link w:val="E-mailSignature"/>
    <w:uiPriority w:val="99"/>
    <w:semiHidden/>
    <w:rsid w:val="008D3DDC"/>
  </w:style>
  <w:style w:type="paragraph" w:styleId="EndnoteText">
    <w:name w:val="endnote text"/>
    <w:basedOn w:val="Normal"/>
    <w:link w:val="EndnoteTextChar"/>
    <w:uiPriority w:val="99"/>
    <w:semiHidden/>
    <w:unhideWhenUsed/>
    <w:rsid w:val="008D3DDC"/>
    <w:rPr>
      <w:sz w:val="20"/>
      <w:szCs w:val="20"/>
    </w:rPr>
  </w:style>
  <w:style w:type="character" w:customStyle="1" w:styleId="EndnoteTextChar">
    <w:name w:val="Endnote Text Char"/>
    <w:basedOn w:val="DefaultParagraphFont"/>
    <w:link w:val="EndnoteText"/>
    <w:uiPriority w:val="99"/>
    <w:semiHidden/>
    <w:rsid w:val="008D3DDC"/>
    <w:rPr>
      <w:sz w:val="20"/>
      <w:szCs w:val="20"/>
    </w:rPr>
  </w:style>
  <w:style w:type="paragraph" w:styleId="EnvelopeAddress">
    <w:name w:val="envelope address"/>
    <w:basedOn w:val="Normal"/>
    <w:uiPriority w:val="99"/>
    <w:semiHidden/>
    <w:unhideWhenUsed/>
    <w:rsid w:val="008D3DD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D3DDC"/>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D3DDC"/>
    <w:rPr>
      <w:sz w:val="20"/>
      <w:szCs w:val="20"/>
    </w:rPr>
  </w:style>
  <w:style w:type="character" w:customStyle="1" w:styleId="FootnoteTextChar">
    <w:name w:val="Footnote Text Char"/>
    <w:basedOn w:val="DefaultParagraphFont"/>
    <w:link w:val="FootnoteText"/>
    <w:uiPriority w:val="99"/>
    <w:semiHidden/>
    <w:rsid w:val="008D3DDC"/>
    <w:rPr>
      <w:sz w:val="20"/>
      <w:szCs w:val="20"/>
    </w:rPr>
  </w:style>
  <w:style w:type="character" w:customStyle="1" w:styleId="Heading3Char">
    <w:name w:val="Heading 3 Char"/>
    <w:basedOn w:val="DefaultParagraphFont"/>
    <w:link w:val="Heading3"/>
    <w:uiPriority w:val="9"/>
    <w:semiHidden/>
    <w:rsid w:val="008D3DD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8D3DDC"/>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8D3DD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8D3DD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8D3DD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8D3DD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D3DD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8D3DDC"/>
    <w:rPr>
      <w:i/>
      <w:iCs/>
    </w:rPr>
  </w:style>
  <w:style w:type="character" w:customStyle="1" w:styleId="HTMLAddressChar">
    <w:name w:val="HTML Address Char"/>
    <w:basedOn w:val="DefaultParagraphFont"/>
    <w:link w:val="HTMLAddress"/>
    <w:uiPriority w:val="99"/>
    <w:semiHidden/>
    <w:rsid w:val="008D3DDC"/>
    <w:rPr>
      <w:i/>
      <w:iCs/>
    </w:rPr>
  </w:style>
  <w:style w:type="paragraph" w:styleId="HTMLPreformatted">
    <w:name w:val="HTML Preformatted"/>
    <w:basedOn w:val="Normal"/>
    <w:link w:val="HTMLPreformattedChar"/>
    <w:uiPriority w:val="99"/>
    <w:semiHidden/>
    <w:unhideWhenUsed/>
    <w:rsid w:val="008D3DDC"/>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D3DDC"/>
    <w:rPr>
      <w:rFonts w:ascii="Consolas" w:hAnsi="Consolas"/>
      <w:sz w:val="20"/>
      <w:szCs w:val="20"/>
    </w:rPr>
  </w:style>
  <w:style w:type="paragraph" w:styleId="Index1">
    <w:name w:val="index 1"/>
    <w:basedOn w:val="Normal"/>
    <w:next w:val="Normal"/>
    <w:autoRedefine/>
    <w:uiPriority w:val="99"/>
    <w:semiHidden/>
    <w:unhideWhenUsed/>
    <w:rsid w:val="008D3DDC"/>
    <w:pPr>
      <w:ind w:left="220" w:hanging="220"/>
    </w:pPr>
  </w:style>
  <w:style w:type="paragraph" w:styleId="Index2">
    <w:name w:val="index 2"/>
    <w:basedOn w:val="Normal"/>
    <w:next w:val="Normal"/>
    <w:autoRedefine/>
    <w:uiPriority w:val="99"/>
    <w:semiHidden/>
    <w:unhideWhenUsed/>
    <w:rsid w:val="008D3DDC"/>
    <w:pPr>
      <w:ind w:left="440" w:hanging="220"/>
    </w:pPr>
  </w:style>
  <w:style w:type="paragraph" w:styleId="Index3">
    <w:name w:val="index 3"/>
    <w:basedOn w:val="Normal"/>
    <w:next w:val="Normal"/>
    <w:autoRedefine/>
    <w:uiPriority w:val="99"/>
    <w:semiHidden/>
    <w:unhideWhenUsed/>
    <w:rsid w:val="008D3DDC"/>
    <w:pPr>
      <w:ind w:left="660" w:hanging="220"/>
    </w:pPr>
  </w:style>
  <w:style w:type="paragraph" w:styleId="Index4">
    <w:name w:val="index 4"/>
    <w:basedOn w:val="Normal"/>
    <w:next w:val="Normal"/>
    <w:autoRedefine/>
    <w:uiPriority w:val="99"/>
    <w:semiHidden/>
    <w:unhideWhenUsed/>
    <w:rsid w:val="008D3DDC"/>
    <w:pPr>
      <w:ind w:left="880" w:hanging="220"/>
    </w:pPr>
  </w:style>
  <w:style w:type="paragraph" w:styleId="Index5">
    <w:name w:val="index 5"/>
    <w:basedOn w:val="Normal"/>
    <w:next w:val="Normal"/>
    <w:autoRedefine/>
    <w:uiPriority w:val="99"/>
    <w:semiHidden/>
    <w:unhideWhenUsed/>
    <w:rsid w:val="008D3DDC"/>
    <w:pPr>
      <w:ind w:left="1100" w:hanging="220"/>
    </w:pPr>
  </w:style>
  <w:style w:type="paragraph" w:styleId="Index6">
    <w:name w:val="index 6"/>
    <w:basedOn w:val="Normal"/>
    <w:next w:val="Normal"/>
    <w:autoRedefine/>
    <w:uiPriority w:val="99"/>
    <w:semiHidden/>
    <w:unhideWhenUsed/>
    <w:rsid w:val="008D3DDC"/>
    <w:pPr>
      <w:ind w:left="1320" w:hanging="220"/>
    </w:pPr>
  </w:style>
  <w:style w:type="paragraph" w:styleId="Index7">
    <w:name w:val="index 7"/>
    <w:basedOn w:val="Normal"/>
    <w:next w:val="Normal"/>
    <w:autoRedefine/>
    <w:uiPriority w:val="99"/>
    <w:semiHidden/>
    <w:unhideWhenUsed/>
    <w:rsid w:val="008D3DDC"/>
    <w:pPr>
      <w:ind w:left="1540" w:hanging="220"/>
    </w:pPr>
  </w:style>
  <w:style w:type="paragraph" w:styleId="Index8">
    <w:name w:val="index 8"/>
    <w:basedOn w:val="Normal"/>
    <w:next w:val="Normal"/>
    <w:autoRedefine/>
    <w:uiPriority w:val="99"/>
    <w:semiHidden/>
    <w:unhideWhenUsed/>
    <w:rsid w:val="008D3DDC"/>
    <w:pPr>
      <w:ind w:left="1760" w:hanging="220"/>
    </w:pPr>
  </w:style>
  <w:style w:type="paragraph" w:styleId="Index9">
    <w:name w:val="index 9"/>
    <w:basedOn w:val="Normal"/>
    <w:next w:val="Normal"/>
    <w:autoRedefine/>
    <w:uiPriority w:val="99"/>
    <w:semiHidden/>
    <w:unhideWhenUsed/>
    <w:rsid w:val="008D3DDC"/>
    <w:pPr>
      <w:ind w:left="1980" w:hanging="220"/>
    </w:pPr>
  </w:style>
  <w:style w:type="paragraph" w:styleId="IndexHeading">
    <w:name w:val="index heading"/>
    <w:basedOn w:val="Normal"/>
    <w:next w:val="Index1"/>
    <w:uiPriority w:val="99"/>
    <w:semiHidden/>
    <w:unhideWhenUsed/>
    <w:rsid w:val="008D3DD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D3DD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D3DDC"/>
    <w:rPr>
      <w:i/>
      <w:iCs/>
      <w:color w:val="4F81BD" w:themeColor="accent1"/>
    </w:rPr>
  </w:style>
  <w:style w:type="paragraph" w:styleId="List">
    <w:name w:val="List"/>
    <w:basedOn w:val="Normal"/>
    <w:uiPriority w:val="99"/>
    <w:semiHidden/>
    <w:unhideWhenUsed/>
    <w:rsid w:val="008D3DDC"/>
    <w:pPr>
      <w:ind w:left="283" w:hanging="283"/>
      <w:contextualSpacing/>
    </w:pPr>
  </w:style>
  <w:style w:type="paragraph" w:styleId="List2">
    <w:name w:val="List 2"/>
    <w:basedOn w:val="Normal"/>
    <w:uiPriority w:val="99"/>
    <w:semiHidden/>
    <w:unhideWhenUsed/>
    <w:rsid w:val="008D3DDC"/>
    <w:pPr>
      <w:ind w:left="566" w:hanging="283"/>
      <w:contextualSpacing/>
    </w:pPr>
  </w:style>
  <w:style w:type="paragraph" w:styleId="List3">
    <w:name w:val="List 3"/>
    <w:basedOn w:val="Normal"/>
    <w:uiPriority w:val="99"/>
    <w:semiHidden/>
    <w:unhideWhenUsed/>
    <w:rsid w:val="008D3DDC"/>
    <w:pPr>
      <w:ind w:left="849" w:hanging="283"/>
      <w:contextualSpacing/>
    </w:pPr>
  </w:style>
  <w:style w:type="paragraph" w:styleId="List4">
    <w:name w:val="List 4"/>
    <w:basedOn w:val="Normal"/>
    <w:uiPriority w:val="99"/>
    <w:semiHidden/>
    <w:unhideWhenUsed/>
    <w:rsid w:val="008D3DDC"/>
    <w:pPr>
      <w:ind w:left="1132" w:hanging="283"/>
      <w:contextualSpacing/>
    </w:pPr>
  </w:style>
  <w:style w:type="paragraph" w:styleId="List5">
    <w:name w:val="List 5"/>
    <w:basedOn w:val="Normal"/>
    <w:uiPriority w:val="99"/>
    <w:semiHidden/>
    <w:unhideWhenUsed/>
    <w:rsid w:val="008D3DDC"/>
    <w:pPr>
      <w:ind w:left="1415" w:hanging="283"/>
      <w:contextualSpacing/>
    </w:pPr>
  </w:style>
  <w:style w:type="paragraph" w:styleId="ListBullet">
    <w:name w:val="List Bullet"/>
    <w:basedOn w:val="Normal"/>
    <w:uiPriority w:val="99"/>
    <w:semiHidden/>
    <w:unhideWhenUsed/>
    <w:rsid w:val="008D3DDC"/>
    <w:pPr>
      <w:numPr>
        <w:numId w:val="6"/>
      </w:numPr>
      <w:contextualSpacing/>
    </w:pPr>
  </w:style>
  <w:style w:type="paragraph" w:styleId="ListBullet2">
    <w:name w:val="List Bullet 2"/>
    <w:basedOn w:val="Normal"/>
    <w:uiPriority w:val="99"/>
    <w:semiHidden/>
    <w:unhideWhenUsed/>
    <w:rsid w:val="008D3DDC"/>
    <w:pPr>
      <w:numPr>
        <w:numId w:val="7"/>
      </w:numPr>
      <w:contextualSpacing/>
    </w:pPr>
  </w:style>
  <w:style w:type="paragraph" w:styleId="ListBullet3">
    <w:name w:val="List Bullet 3"/>
    <w:basedOn w:val="Normal"/>
    <w:uiPriority w:val="99"/>
    <w:semiHidden/>
    <w:unhideWhenUsed/>
    <w:rsid w:val="008D3DDC"/>
    <w:pPr>
      <w:numPr>
        <w:numId w:val="8"/>
      </w:numPr>
      <w:contextualSpacing/>
    </w:pPr>
  </w:style>
  <w:style w:type="paragraph" w:styleId="ListBullet4">
    <w:name w:val="List Bullet 4"/>
    <w:basedOn w:val="Normal"/>
    <w:uiPriority w:val="99"/>
    <w:semiHidden/>
    <w:unhideWhenUsed/>
    <w:rsid w:val="008D3DDC"/>
    <w:pPr>
      <w:numPr>
        <w:numId w:val="9"/>
      </w:numPr>
      <w:contextualSpacing/>
    </w:pPr>
  </w:style>
  <w:style w:type="paragraph" w:styleId="ListBullet5">
    <w:name w:val="List Bullet 5"/>
    <w:basedOn w:val="Normal"/>
    <w:uiPriority w:val="99"/>
    <w:semiHidden/>
    <w:unhideWhenUsed/>
    <w:rsid w:val="008D3DDC"/>
    <w:pPr>
      <w:numPr>
        <w:numId w:val="10"/>
      </w:numPr>
      <w:contextualSpacing/>
    </w:pPr>
  </w:style>
  <w:style w:type="paragraph" w:styleId="ListContinue">
    <w:name w:val="List Continue"/>
    <w:basedOn w:val="Normal"/>
    <w:uiPriority w:val="99"/>
    <w:semiHidden/>
    <w:unhideWhenUsed/>
    <w:rsid w:val="008D3DDC"/>
    <w:pPr>
      <w:spacing w:after="120"/>
      <w:ind w:left="283"/>
      <w:contextualSpacing/>
    </w:pPr>
  </w:style>
  <w:style w:type="paragraph" w:styleId="ListContinue2">
    <w:name w:val="List Continue 2"/>
    <w:basedOn w:val="Normal"/>
    <w:uiPriority w:val="99"/>
    <w:semiHidden/>
    <w:unhideWhenUsed/>
    <w:rsid w:val="008D3DDC"/>
    <w:pPr>
      <w:spacing w:after="120"/>
      <w:ind w:left="566"/>
      <w:contextualSpacing/>
    </w:pPr>
  </w:style>
  <w:style w:type="paragraph" w:styleId="ListContinue3">
    <w:name w:val="List Continue 3"/>
    <w:basedOn w:val="Normal"/>
    <w:uiPriority w:val="99"/>
    <w:semiHidden/>
    <w:unhideWhenUsed/>
    <w:rsid w:val="008D3DDC"/>
    <w:pPr>
      <w:spacing w:after="120"/>
      <w:ind w:left="849"/>
      <w:contextualSpacing/>
    </w:pPr>
  </w:style>
  <w:style w:type="paragraph" w:styleId="ListContinue4">
    <w:name w:val="List Continue 4"/>
    <w:basedOn w:val="Normal"/>
    <w:uiPriority w:val="99"/>
    <w:semiHidden/>
    <w:unhideWhenUsed/>
    <w:rsid w:val="008D3DDC"/>
    <w:pPr>
      <w:spacing w:after="120"/>
      <w:ind w:left="1132"/>
      <w:contextualSpacing/>
    </w:pPr>
  </w:style>
  <w:style w:type="paragraph" w:styleId="ListContinue5">
    <w:name w:val="List Continue 5"/>
    <w:basedOn w:val="Normal"/>
    <w:uiPriority w:val="99"/>
    <w:semiHidden/>
    <w:unhideWhenUsed/>
    <w:rsid w:val="008D3DDC"/>
    <w:pPr>
      <w:spacing w:after="120"/>
      <w:ind w:left="1415"/>
      <w:contextualSpacing/>
    </w:pPr>
  </w:style>
  <w:style w:type="paragraph" w:styleId="ListNumber">
    <w:name w:val="List Number"/>
    <w:basedOn w:val="Normal"/>
    <w:uiPriority w:val="99"/>
    <w:semiHidden/>
    <w:unhideWhenUsed/>
    <w:rsid w:val="008D3DDC"/>
    <w:pPr>
      <w:numPr>
        <w:numId w:val="11"/>
      </w:numPr>
      <w:contextualSpacing/>
    </w:pPr>
  </w:style>
  <w:style w:type="paragraph" w:styleId="ListNumber2">
    <w:name w:val="List Number 2"/>
    <w:basedOn w:val="Normal"/>
    <w:uiPriority w:val="99"/>
    <w:semiHidden/>
    <w:unhideWhenUsed/>
    <w:rsid w:val="008D3DDC"/>
    <w:pPr>
      <w:numPr>
        <w:numId w:val="12"/>
      </w:numPr>
      <w:contextualSpacing/>
    </w:pPr>
  </w:style>
  <w:style w:type="paragraph" w:styleId="ListNumber3">
    <w:name w:val="List Number 3"/>
    <w:basedOn w:val="Normal"/>
    <w:uiPriority w:val="99"/>
    <w:semiHidden/>
    <w:unhideWhenUsed/>
    <w:rsid w:val="008D3DDC"/>
    <w:pPr>
      <w:numPr>
        <w:numId w:val="13"/>
      </w:numPr>
      <w:contextualSpacing/>
    </w:pPr>
  </w:style>
  <w:style w:type="paragraph" w:styleId="ListNumber4">
    <w:name w:val="List Number 4"/>
    <w:basedOn w:val="Normal"/>
    <w:uiPriority w:val="99"/>
    <w:semiHidden/>
    <w:unhideWhenUsed/>
    <w:rsid w:val="008D3DDC"/>
    <w:pPr>
      <w:numPr>
        <w:numId w:val="14"/>
      </w:numPr>
      <w:contextualSpacing/>
    </w:pPr>
  </w:style>
  <w:style w:type="paragraph" w:styleId="ListNumber5">
    <w:name w:val="List Number 5"/>
    <w:basedOn w:val="Normal"/>
    <w:uiPriority w:val="99"/>
    <w:semiHidden/>
    <w:unhideWhenUsed/>
    <w:rsid w:val="008D3DDC"/>
    <w:pPr>
      <w:numPr>
        <w:numId w:val="15"/>
      </w:numPr>
      <w:contextualSpacing/>
    </w:pPr>
  </w:style>
  <w:style w:type="paragraph" w:styleId="MacroText">
    <w:name w:val="macro"/>
    <w:link w:val="MacroTextChar"/>
    <w:uiPriority w:val="99"/>
    <w:semiHidden/>
    <w:unhideWhenUsed/>
    <w:rsid w:val="008D3DDC"/>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8D3DDC"/>
    <w:rPr>
      <w:rFonts w:ascii="Consolas" w:hAnsi="Consolas"/>
      <w:sz w:val="20"/>
      <w:szCs w:val="20"/>
    </w:rPr>
  </w:style>
  <w:style w:type="paragraph" w:styleId="MessageHeader">
    <w:name w:val="Message Header"/>
    <w:basedOn w:val="Normal"/>
    <w:link w:val="MessageHeaderChar"/>
    <w:uiPriority w:val="99"/>
    <w:semiHidden/>
    <w:unhideWhenUsed/>
    <w:rsid w:val="008D3DD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D3DDC"/>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8D3DDC"/>
    <w:rPr>
      <w:rFonts w:ascii="Times New Roman" w:hAnsi="Times New Roman" w:cs="Times New Roman"/>
      <w:sz w:val="24"/>
      <w:szCs w:val="24"/>
    </w:rPr>
  </w:style>
  <w:style w:type="paragraph" w:styleId="NormalIndent">
    <w:name w:val="Normal Indent"/>
    <w:basedOn w:val="Normal"/>
    <w:uiPriority w:val="99"/>
    <w:semiHidden/>
    <w:unhideWhenUsed/>
    <w:rsid w:val="008D3DDC"/>
    <w:pPr>
      <w:ind w:left="720"/>
    </w:pPr>
  </w:style>
  <w:style w:type="paragraph" w:styleId="NoteHeading">
    <w:name w:val="Note Heading"/>
    <w:basedOn w:val="Normal"/>
    <w:next w:val="Normal"/>
    <w:link w:val="NoteHeadingChar"/>
    <w:uiPriority w:val="99"/>
    <w:semiHidden/>
    <w:unhideWhenUsed/>
    <w:rsid w:val="008D3DDC"/>
  </w:style>
  <w:style w:type="character" w:customStyle="1" w:styleId="NoteHeadingChar">
    <w:name w:val="Note Heading Char"/>
    <w:basedOn w:val="DefaultParagraphFont"/>
    <w:link w:val="NoteHeading"/>
    <w:uiPriority w:val="99"/>
    <w:semiHidden/>
    <w:rsid w:val="008D3DDC"/>
  </w:style>
  <w:style w:type="paragraph" w:styleId="PlainText">
    <w:name w:val="Plain Text"/>
    <w:basedOn w:val="Normal"/>
    <w:link w:val="PlainTextChar"/>
    <w:uiPriority w:val="99"/>
    <w:semiHidden/>
    <w:unhideWhenUsed/>
    <w:rsid w:val="008D3DDC"/>
    <w:rPr>
      <w:rFonts w:ascii="Consolas" w:hAnsi="Consolas"/>
      <w:sz w:val="21"/>
      <w:szCs w:val="21"/>
    </w:rPr>
  </w:style>
  <w:style w:type="character" w:customStyle="1" w:styleId="PlainTextChar">
    <w:name w:val="Plain Text Char"/>
    <w:basedOn w:val="DefaultParagraphFont"/>
    <w:link w:val="PlainText"/>
    <w:uiPriority w:val="99"/>
    <w:semiHidden/>
    <w:rsid w:val="008D3DDC"/>
    <w:rPr>
      <w:rFonts w:ascii="Consolas" w:hAnsi="Consolas"/>
      <w:sz w:val="21"/>
      <w:szCs w:val="21"/>
    </w:rPr>
  </w:style>
  <w:style w:type="paragraph" w:styleId="Quote">
    <w:name w:val="Quote"/>
    <w:basedOn w:val="Normal"/>
    <w:next w:val="Normal"/>
    <w:link w:val="QuoteChar"/>
    <w:uiPriority w:val="29"/>
    <w:qFormat/>
    <w:rsid w:val="008D3DD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D3DDC"/>
    <w:rPr>
      <w:i/>
      <w:iCs/>
      <w:color w:val="404040" w:themeColor="text1" w:themeTint="BF"/>
    </w:rPr>
  </w:style>
  <w:style w:type="paragraph" w:styleId="Salutation">
    <w:name w:val="Salutation"/>
    <w:basedOn w:val="Normal"/>
    <w:next w:val="Normal"/>
    <w:link w:val="SalutationChar"/>
    <w:uiPriority w:val="99"/>
    <w:semiHidden/>
    <w:unhideWhenUsed/>
    <w:rsid w:val="008D3DDC"/>
  </w:style>
  <w:style w:type="character" w:customStyle="1" w:styleId="SalutationChar">
    <w:name w:val="Salutation Char"/>
    <w:basedOn w:val="DefaultParagraphFont"/>
    <w:link w:val="Salutation"/>
    <w:uiPriority w:val="99"/>
    <w:semiHidden/>
    <w:rsid w:val="008D3DDC"/>
  </w:style>
  <w:style w:type="paragraph" w:styleId="Signature">
    <w:name w:val="Signature"/>
    <w:basedOn w:val="Normal"/>
    <w:link w:val="SignatureChar"/>
    <w:uiPriority w:val="99"/>
    <w:semiHidden/>
    <w:unhideWhenUsed/>
    <w:rsid w:val="008D3DDC"/>
    <w:pPr>
      <w:ind w:left="4252"/>
    </w:pPr>
  </w:style>
  <w:style w:type="character" w:customStyle="1" w:styleId="SignatureChar">
    <w:name w:val="Signature Char"/>
    <w:basedOn w:val="DefaultParagraphFont"/>
    <w:link w:val="Signature"/>
    <w:uiPriority w:val="99"/>
    <w:semiHidden/>
    <w:rsid w:val="008D3DDC"/>
  </w:style>
  <w:style w:type="paragraph" w:styleId="Subtitle">
    <w:name w:val="Subtitle"/>
    <w:basedOn w:val="Normal"/>
    <w:next w:val="Normal"/>
    <w:link w:val="SubtitleChar"/>
    <w:uiPriority w:val="11"/>
    <w:qFormat/>
    <w:rsid w:val="008D3DD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D3DD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D3DDC"/>
    <w:pPr>
      <w:ind w:left="220" w:hanging="220"/>
    </w:pPr>
  </w:style>
  <w:style w:type="paragraph" w:styleId="TableofFigures">
    <w:name w:val="table of figures"/>
    <w:basedOn w:val="Normal"/>
    <w:next w:val="Normal"/>
    <w:uiPriority w:val="99"/>
    <w:semiHidden/>
    <w:unhideWhenUsed/>
    <w:rsid w:val="008D3DDC"/>
  </w:style>
  <w:style w:type="paragraph" w:styleId="Title">
    <w:name w:val="Title"/>
    <w:basedOn w:val="Normal"/>
    <w:next w:val="Normal"/>
    <w:link w:val="TitleChar"/>
    <w:uiPriority w:val="10"/>
    <w:qFormat/>
    <w:rsid w:val="008D3DD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3DDC"/>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8D3DD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D3DDC"/>
    <w:pPr>
      <w:spacing w:after="100"/>
    </w:pPr>
  </w:style>
  <w:style w:type="paragraph" w:styleId="TOC2">
    <w:name w:val="toc 2"/>
    <w:basedOn w:val="Normal"/>
    <w:next w:val="Normal"/>
    <w:autoRedefine/>
    <w:uiPriority w:val="39"/>
    <w:semiHidden/>
    <w:unhideWhenUsed/>
    <w:rsid w:val="008D3DDC"/>
    <w:pPr>
      <w:spacing w:after="100"/>
      <w:ind w:left="220"/>
    </w:pPr>
  </w:style>
  <w:style w:type="paragraph" w:styleId="TOC3">
    <w:name w:val="toc 3"/>
    <w:basedOn w:val="Normal"/>
    <w:next w:val="Normal"/>
    <w:autoRedefine/>
    <w:uiPriority w:val="39"/>
    <w:semiHidden/>
    <w:unhideWhenUsed/>
    <w:rsid w:val="008D3DDC"/>
    <w:pPr>
      <w:spacing w:after="100"/>
      <w:ind w:left="440"/>
    </w:pPr>
  </w:style>
  <w:style w:type="paragraph" w:styleId="TOC4">
    <w:name w:val="toc 4"/>
    <w:basedOn w:val="Normal"/>
    <w:next w:val="Normal"/>
    <w:autoRedefine/>
    <w:uiPriority w:val="39"/>
    <w:semiHidden/>
    <w:unhideWhenUsed/>
    <w:rsid w:val="008D3DDC"/>
    <w:pPr>
      <w:spacing w:after="100"/>
      <w:ind w:left="660"/>
    </w:pPr>
  </w:style>
  <w:style w:type="paragraph" w:styleId="TOC5">
    <w:name w:val="toc 5"/>
    <w:basedOn w:val="Normal"/>
    <w:next w:val="Normal"/>
    <w:autoRedefine/>
    <w:uiPriority w:val="39"/>
    <w:semiHidden/>
    <w:unhideWhenUsed/>
    <w:rsid w:val="008D3DDC"/>
    <w:pPr>
      <w:spacing w:after="100"/>
      <w:ind w:left="880"/>
    </w:pPr>
  </w:style>
  <w:style w:type="paragraph" w:styleId="TOC6">
    <w:name w:val="toc 6"/>
    <w:basedOn w:val="Normal"/>
    <w:next w:val="Normal"/>
    <w:autoRedefine/>
    <w:uiPriority w:val="39"/>
    <w:semiHidden/>
    <w:unhideWhenUsed/>
    <w:rsid w:val="008D3DDC"/>
    <w:pPr>
      <w:spacing w:after="100"/>
      <w:ind w:left="1100"/>
    </w:pPr>
  </w:style>
  <w:style w:type="paragraph" w:styleId="TOC7">
    <w:name w:val="toc 7"/>
    <w:basedOn w:val="Normal"/>
    <w:next w:val="Normal"/>
    <w:autoRedefine/>
    <w:uiPriority w:val="39"/>
    <w:semiHidden/>
    <w:unhideWhenUsed/>
    <w:rsid w:val="008D3DDC"/>
    <w:pPr>
      <w:spacing w:after="100"/>
      <w:ind w:left="1320"/>
    </w:pPr>
  </w:style>
  <w:style w:type="paragraph" w:styleId="TOC8">
    <w:name w:val="toc 8"/>
    <w:basedOn w:val="Normal"/>
    <w:next w:val="Normal"/>
    <w:autoRedefine/>
    <w:uiPriority w:val="39"/>
    <w:semiHidden/>
    <w:unhideWhenUsed/>
    <w:rsid w:val="008D3DDC"/>
    <w:pPr>
      <w:spacing w:after="100"/>
      <w:ind w:left="1540"/>
    </w:pPr>
  </w:style>
  <w:style w:type="paragraph" w:styleId="TOC9">
    <w:name w:val="toc 9"/>
    <w:basedOn w:val="Normal"/>
    <w:next w:val="Normal"/>
    <w:autoRedefine/>
    <w:uiPriority w:val="39"/>
    <w:semiHidden/>
    <w:unhideWhenUsed/>
    <w:rsid w:val="008D3DDC"/>
    <w:pPr>
      <w:spacing w:after="100"/>
      <w:ind w:left="1760"/>
    </w:pPr>
  </w:style>
  <w:style w:type="paragraph" w:styleId="TOCHeading">
    <w:name w:val="TOC Heading"/>
    <w:basedOn w:val="Heading1"/>
    <w:next w:val="Normal"/>
    <w:uiPriority w:val="39"/>
    <w:semiHidden/>
    <w:unhideWhenUsed/>
    <w:qFormat/>
    <w:rsid w:val="008D3DDC"/>
    <w:pPr>
      <w:keepNext/>
      <w:keepLines/>
      <w:spacing w:before="240"/>
      <w:ind w:left="0"/>
      <w:outlineLvl w:val="9"/>
    </w:pPr>
    <w:rPr>
      <w:rFonts w:asciiTheme="majorHAnsi" w:eastAsiaTheme="majorEastAsia" w:hAnsiTheme="majorHAnsi" w:cstheme="majorBidi"/>
      <w:b w:val="0"/>
      <w:bCs w:val="0"/>
      <w:color w:val="365F91" w:themeColor="accent1" w:themeShade="BF"/>
      <w:sz w:val="32"/>
      <w:szCs w:val="32"/>
    </w:rPr>
  </w:style>
  <w:style w:type="character" w:styleId="UnresolvedMention">
    <w:name w:val="Unresolved Mention"/>
    <w:basedOn w:val="DefaultParagraphFont"/>
    <w:uiPriority w:val="99"/>
    <w:semiHidden/>
    <w:unhideWhenUsed/>
    <w:rsid w:val="00B85EE1"/>
    <w:rPr>
      <w:color w:val="605E5C"/>
      <w:shd w:val="clear" w:color="auto" w:fill="E1DFDD"/>
    </w:rPr>
  </w:style>
  <w:style w:type="character" w:styleId="CommentReference">
    <w:name w:val="annotation reference"/>
    <w:basedOn w:val="DefaultParagraphFont"/>
    <w:uiPriority w:val="99"/>
    <w:semiHidden/>
    <w:unhideWhenUsed/>
    <w:rsid w:val="00F75DB6"/>
    <w:rPr>
      <w:sz w:val="16"/>
      <w:szCs w:val="16"/>
    </w:rPr>
  </w:style>
  <w:style w:type="paragraph" w:customStyle="1" w:styleId="xmsonormal">
    <w:name w:val="x_msonormal"/>
    <w:basedOn w:val="Normal"/>
    <w:rsid w:val="00EA0CEE"/>
    <w:pPr>
      <w:widowControl/>
    </w:pPr>
    <w:rPr>
      <w:rFonts w:ascii="Calibri" w:hAnsi="Calibri" w:cs="Calibri"/>
      <w:lang w:val="en-CA" w:eastAsia="en-CA"/>
    </w:rPr>
  </w:style>
  <w:style w:type="character" w:customStyle="1" w:styleId="ui-provider">
    <w:name w:val="ui-provider"/>
    <w:basedOn w:val="DefaultParagraphFont"/>
    <w:rsid w:val="00496D23"/>
  </w:style>
  <w:style w:type="character" w:customStyle="1" w:styleId="normaltextrun">
    <w:name w:val="normaltextrun"/>
    <w:basedOn w:val="DefaultParagraphFont"/>
    <w:rsid w:val="00C04229"/>
  </w:style>
  <w:style w:type="character" w:customStyle="1" w:styleId="eop">
    <w:name w:val="eop"/>
    <w:basedOn w:val="DefaultParagraphFont"/>
    <w:rsid w:val="00C04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00575">
      <w:bodyDiv w:val="1"/>
      <w:marLeft w:val="0"/>
      <w:marRight w:val="0"/>
      <w:marTop w:val="0"/>
      <w:marBottom w:val="0"/>
      <w:divBdr>
        <w:top w:val="none" w:sz="0" w:space="0" w:color="auto"/>
        <w:left w:val="none" w:sz="0" w:space="0" w:color="auto"/>
        <w:bottom w:val="none" w:sz="0" w:space="0" w:color="auto"/>
        <w:right w:val="none" w:sz="0" w:space="0" w:color="auto"/>
      </w:divBdr>
    </w:div>
    <w:div w:id="1578902973">
      <w:bodyDiv w:val="1"/>
      <w:marLeft w:val="0"/>
      <w:marRight w:val="0"/>
      <w:marTop w:val="0"/>
      <w:marBottom w:val="0"/>
      <w:divBdr>
        <w:top w:val="none" w:sz="0" w:space="0" w:color="auto"/>
        <w:left w:val="none" w:sz="0" w:space="0" w:color="auto"/>
        <w:bottom w:val="none" w:sz="0" w:space="0" w:color="auto"/>
        <w:right w:val="none" w:sz="0" w:space="0" w:color="auto"/>
      </w:divBdr>
    </w:div>
    <w:div w:id="1671055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raining.energy.gov.ab.ca/Forms/Authorization_Letter.docx" TargetMode="External"/><Relationship Id="rId18" Type="http://schemas.openxmlformats.org/officeDocument/2006/relationships/hyperlink" Target="https://training.energy.gov.ab.ca/Forms/Monthly_Statement_Agreement.doc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training.energy.gov.ab.ca/Forms/CCUS_EFT_Authorization_Form.docx"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training.energy.gov.ab.ca/Forms/EFT_Form.doc" TargetMode="External"/><Relationship Id="rId25" Type="http://schemas.openxmlformats.org/officeDocument/2006/relationships/hyperlink" Target="mailto:crownlanddatasupport@gov.ab.ca" TargetMode="External"/><Relationship Id="rId2" Type="http://schemas.openxmlformats.org/officeDocument/2006/relationships/customXml" Target="../customXml/item2.xml"/><Relationship Id="rId16" Type="http://schemas.openxmlformats.org/officeDocument/2006/relationships/hyperlink" Target="https://training.energy.gov.ab.ca/Forms/Auto%20Debit%20Increase.doc" TargetMode="External"/><Relationship Id="rId20" Type="http://schemas.openxmlformats.org/officeDocument/2006/relationships/hyperlink" Target="https://training.energy.gov.ab.ca/Forms/EFT_Form_Geothermal.doc"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training.energy.gov.ab.ca/Forms/PreAuthorized%20Debit%20Contract.docm"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training.energy.gov.ab.ca/Forms/Auto_Debit_Authorization.doc"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raining.energy.gov.ab.ca/Forms/Authorization_Letter.docx"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909B3634C54A5B8553935D512F1587"/>
        <w:category>
          <w:name w:val="General"/>
          <w:gallery w:val="placeholder"/>
        </w:category>
        <w:types>
          <w:type w:val="bbPlcHdr"/>
        </w:types>
        <w:behaviors>
          <w:behavior w:val="content"/>
        </w:behaviors>
        <w:guid w:val="{C84E9800-A8EF-4F0C-908F-47C0B4AA827E}"/>
      </w:docPartPr>
      <w:docPartBody>
        <w:p w:rsidR="00CA27CF" w:rsidRDefault="00987408" w:rsidP="00987408">
          <w:pPr>
            <w:pStyle w:val="1D909B3634C54A5B8553935D512F1587"/>
          </w:pPr>
          <w:r w:rsidRPr="00D73E8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DAC"/>
    <w:rsid w:val="000E7113"/>
    <w:rsid w:val="000F079F"/>
    <w:rsid w:val="00265E52"/>
    <w:rsid w:val="00384C50"/>
    <w:rsid w:val="00413153"/>
    <w:rsid w:val="00415725"/>
    <w:rsid w:val="00441DAC"/>
    <w:rsid w:val="005A257B"/>
    <w:rsid w:val="006148A1"/>
    <w:rsid w:val="00670352"/>
    <w:rsid w:val="006D0B8B"/>
    <w:rsid w:val="00910211"/>
    <w:rsid w:val="009375BD"/>
    <w:rsid w:val="0096654D"/>
    <w:rsid w:val="00987408"/>
    <w:rsid w:val="00997E85"/>
    <w:rsid w:val="00A95A0E"/>
    <w:rsid w:val="00BF23AE"/>
    <w:rsid w:val="00C05381"/>
    <w:rsid w:val="00C41549"/>
    <w:rsid w:val="00CA27CF"/>
    <w:rsid w:val="00D840F6"/>
    <w:rsid w:val="00DA3034"/>
    <w:rsid w:val="00E60DA9"/>
    <w:rsid w:val="00EB1B75"/>
    <w:rsid w:val="00EE2229"/>
    <w:rsid w:val="00FF147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7408"/>
    <w:rPr>
      <w:color w:val="808080"/>
    </w:rPr>
  </w:style>
  <w:style w:type="paragraph" w:customStyle="1" w:styleId="1D909B3634C54A5B8553935D512F1587">
    <w:name w:val="1D909B3634C54A5B8553935D512F1587"/>
    <w:rsid w:val="0098740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ADED131097C654DBDEE92DB85F9B3D4" ma:contentTypeVersion="8" ma:contentTypeDescription="Create a new document." ma:contentTypeScope="" ma:versionID="b86ff916ca5bdeab05e0774bb12f64b8">
  <xsd:schema xmlns:xsd="http://www.w3.org/2001/XMLSchema" xmlns:xs="http://www.w3.org/2001/XMLSchema" xmlns:p="http://schemas.microsoft.com/office/2006/metadata/properties" xmlns:ns1="http://schemas.microsoft.com/sharepoint/v3" xmlns:ns2="e6d83808-03cb-4f3c-af89-207626cead88" targetNamespace="http://schemas.microsoft.com/office/2006/metadata/properties" ma:root="true" ma:fieldsID="14c02ea00072779f59d0b38ec561ac74" ns1:_="" ns2:_="">
    <xsd:import namespace="http://schemas.microsoft.com/sharepoint/v3"/>
    <xsd:import namespace="e6d83808-03cb-4f3c-af89-207626cead88"/>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d83808-03cb-4f3c-af89-207626cead8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8dedacd1-8ed8-4364-83a4-3ca25ad2d993" ContentTypeId="0x0101" PreviousValue="false"/>
</file>

<file path=customXml/itemProps1.xml><?xml version="1.0" encoding="utf-8"?>
<ds:datastoreItem xmlns:ds="http://schemas.openxmlformats.org/officeDocument/2006/customXml" ds:itemID="{1051C993-3328-4261-B479-12C90444130B}">
  <ds:schemaRefs>
    <ds:schemaRef ds:uri="http://schemas.openxmlformats.org/officeDocument/2006/bibliography"/>
  </ds:schemaRefs>
</ds:datastoreItem>
</file>

<file path=customXml/itemProps2.xml><?xml version="1.0" encoding="utf-8"?>
<ds:datastoreItem xmlns:ds="http://schemas.openxmlformats.org/officeDocument/2006/customXml" ds:itemID="{9F79BAB3-2828-4B9C-A7F4-659ED17A1122}">
  <ds:schemaRefs>
    <ds:schemaRef ds:uri="http://schemas.microsoft.com/sharepoint/v3/contenttype/forms"/>
  </ds:schemaRefs>
</ds:datastoreItem>
</file>

<file path=customXml/itemProps3.xml><?xml version="1.0" encoding="utf-8"?>
<ds:datastoreItem xmlns:ds="http://schemas.openxmlformats.org/officeDocument/2006/customXml" ds:itemID="{83A696EA-AB6B-46BB-898E-5AD0703CABD8}">
  <ds:schemaRefs>
    <ds:schemaRef ds:uri="http://schemas.microsoft.com/office/2006/metadata/properties"/>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e6d83808-03cb-4f3c-af89-207626cead88"/>
    <ds:schemaRef ds:uri="http://schemas.microsoft.com/sharepoint/v3"/>
    <ds:schemaRef ds:uri="http://www.w3.org/XML/1998/namespace"/>
    <ds:schemaRef ds:uri="http://purl.org/dc/terms/"/>
  </ds:schemaRefs>
</ds:datastoreItem>
</file>

<file path=customXml/itemProps4.xml><?xml version="1.0" encoding="utf-8"?>
<ds:datastoreItem xmlns:ds="http://schemas.openxmlformats.org/officeDocument/2006/customXml" ds:itemID="{0211B61D-E37C-4F46-A2A7-3D7E67F5A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d83808-03cb-4f3c-af89-207626cead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C58C1BA-F897-4B32-8401-35FEAA0DAF6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3218</Words>
  <Characters>18349</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ETS Account Setup Change Form</vt:lpstr>
    </vt:vector>
  </TitlesOfParts>
  <Company>GOA</Company>
  <LinksUpToDate>false</LinksUpToDate>
  <CharactersWithSpaces>21524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 Account Setup Change Form</dc:title>
  <dc:creator>vanessa.bodnar;Kimberley.Pereira@gov.ab.ca</dc:creator>
  <cp:lastModifiedBy>Lynn McIntosh</cp:lastModifiedBy>
  <cp:revision>2</cp:revision>
  <cp:lastPrinted>2025-03-12T15:24:00Z</cp:lastPrinted>
  <dcterms:created xsi:type="dcterms:W3CDTF">2025-10-29T16:03:00Z</dcterms:created>
  <dcterms:modified xsi:type="dcterms:W3CDTF">2025-10-29T16:03:00Z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2016-06-22T00:00:00Z</vt:filetime>
  </property>
  <property fmtid="{D5CDD505-2E9C-101B-9397-08002B2CF9AE}" pid="3" name="Creator">
    <vt:lpwstr>Acrobat PDFMaker 15 for Word</vt:lpwstr>
  </property>
  <property fmtid="{D5CDD505-2E9C-101B-9397-08002B2CF9AE}" pid="4" name="LastSaved">
    <vt:filetime>2016-06-28T00:00:00Z</vt:filetime>
  </property>
  <property fmtid="{D5CDD505-2E9C-101B-9397-08002B2CF9AE}" pid="5" name="ContentTypeId">
    <vt:lpwstr>0x0101002ADED131097C654DBDEE92DB85F9B3D4</vt:lpwstr>
  </property>
  <property fmtid="{D5CDD505-2E9C-101B-9397-08002B2CF9AE}" pid="6" name="_dlc_DocIdItemGuid">
    <vt:lpwstr>49a6b0dc-dae3-40fc-b528-d7488da35f6d</vt:lpwstr>
  </property>
  <property fmtid="{D5CDD505-2E9C-101B-9397-08002B2CF9AE}" pid="7" name="ClassificationContentMarkingFooterShapeIds">
    <vt:lpwstr>a291ca,540e75f9,1214c44a</vt:lpwstr>
  </property>
  <property fmtid="{D5CDD505-2E9C-101B-9397-08002B2CF9AE}" pid="8" name="ClassificationContentMarkingFooterFontProps">
    <vt:lpwstr>#000000,11,Calibri</vt:lpwstr>
  </property>
  <property fmtid="{D5CDD505-2E9C-101B-9397-08002B2CF9AE}" pid="9" name="ClassificationContentMarkingFooterText">
    <vt:lpwstr>Classification: Protected A</vt:lpwstr>
  </property>
  <property fmtid="{D5CDD505-2E9C-101B-9397-08002B2CF9AE}" pid="10" name="MSIP_Label_abf2ea38-542c-4b75-bd7d-582ec36a519f_ActionId">
    <vt:lpwstr>52cd47e0-44fc-4207-8a6b-ff4403d9b5b6</vt:lpwstr>
  </property>
  <property fmtid="{D5CDD505-2E9C-101B-9397-08002B2CF9AE}" pid="11" name="MSIP_Label_abf2ea38-542c-4b75-bd7d-582ec36a519f_Enabled">
    <vt:lpwstr>true</vt:lpwstr>
  </property>
  <property fmtid="{D5CDD505-2E9C-101B-9397-08002B2CF9AE}" pid="12" name="MSIP_Label_abf2ea38-542c-4b75-bd7d-582ec36a519f_SiteId">
    <vt:lpwstr>2bb51c06-af9b-42c5-8bf5-3c3b7b10850b</vt:lpwstr>
  </property>
  <property fmtid="{D5CDD505-2E9C-101B-9397-08002B2CF9AE}" pid="13" name="MSIP_Label_abf2ea38-542c-4b75-bd7d-582ec36a519f_Method">
    <vt:lpwstr>Privileged</vt:lpwstr>
  </property>
  <property fmtid="{D5CDD505-2E9C-101B-9397-08002B2CF9AE}" pid="14" name="MSIP_Label_abf2ea38-542c-4b75-bd7d-582ec36a519f_ContentBits">
    <vt:lpwstr>2</vt:lpwstr>
  </property>
  <property fmtid="{D5CDD505-2E9C-101B-9397-08002B2CF9AE}" pid="15" name="MSIP_Label_abf2ea38-542c-4b75-bd7d-582ec36a519f_SetDate">
    <vt:lpwstr>2025-03-21T17:04:59Z</vt:lpwstr>
  </property>
  <property fmtid="{D5CDD505-2E9C-101B-9397-08002B2CF9AE}" pid="16" name="MSIP_Label_abf2ea38-542c-4b75-bd7d-582ec36a519f_Name">
    <vt:lpwstr>Protected A</vt:lpwstr>
  </property>
  <property fmtid="{D5CDD505-2E9C-101B-9397-08002B2CF9AE}" pid="17" name="MSIP_Label_abf2ea38-542c-4b75-bd7d-582ec36a519f_Tag">
    <vt:lpwstr>10, 0, 1, 1</vt:lpwstr>
  </property>
</Properties>
</file>