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58" w:rsidRPr="003C1576" w:rsidRDefault="00707820" w:rsidP="007766AB">
      <w:pPr>
        <w:pStyle w:val="Heading2"/>
      </w:pPr>
      <w:bookmarkStart w:id="0" w:name="_GoBack"/>
      <w:bookmarkEnd w:id="0"/>
      <w:r>
        <w:t>AIR VOID REGRESSION MODIFIED MIX DESIGN</w:t>
      </w:r>
    </w:p>
    <w:p w:rsidR="00945521" w:rsidRPr="003C1576" w:rsidRDefault="00F50C71" w:rsidP="001871D1">
      <w:pPr>
        <w:pStyle w:val="Heading3"/>
      </w:pPr>
      <w:r w:rsidRPr="00224671">
        <w:t>General</w:t>
      </w:r>
    </w:p>
    <w:p w:rsidR="00707820" w:rsidRPr="00707820" w:rsidRDefault="00945521" w:rsidP="002F0FA0">
      <w:r w:rsidRPr="003C1576">
        <w:br/>
      </w:r>
      <w:r w:rsidR="00707820" w:rsidRPr="00707820">
        <w:rPr>
          <w:lang w:val="en-CA"/>
        </w:rPr>
        <w:t xml:space="preserve">There are many factors that contribute to a durable asphalt pavement, with asphalt cement content of asphalt mixes being one of them.  Alberta Transportation will focus on one asphalt mix property, asphalt cement content, and its influence on mix durability. </w:t>
      </w:r>
      <w:r w:rsidR="00707820" w:rsidRPr="00707820">
        <w:t xml:space="preserve">Currently, asphalt concrete mix designs include a design air void content of 3.5% and Voids in Mineral Aggregate (VMA) and Voids Filled with Asphalt (VFA) as per the requirements in Table 3.50.3.2. </w:t>
      </w:r>
    </w:p>
    <w:p w:rsidR="00945521" w:rsidRPr="003C1576" w:rsidRDefault="00B077EE" w:rsidP="00707820">
      <w:r w:rsidRPr="003C1576">
        <w:tab/>
      </w:r>
    </w:p>
    <w:p w:rsidR="0056541C" w:rsidRPr="0056541C" w:rsidRDefault="00945521" w:rsidP="0056541C">
      <w:pPr>
        <w:pStyle w:val="Heading3"/>
      </w:pPr>
      <w:r w:rsidRPr="003C1576">
        <w:t>P</w:t>
      </w:r>
      <w:r w:rsidR="0056541C">
        <w:t>rocedure</w:t>
      </w:r>
    </w:p>
    <w:p w:rsidR="00070CE9" w:rsidRPr="003C1576" w:rsidRDefault="00070CE9" w:rsidP="002F13DC"/>
    <w:p w:rsidR="00000F63" w:rsidRPr="0056541C" w:rsidRDefault="0056541C" w:rsidP="002F0FA0">
      <w:r w:rsidRPr="0056541C">
        <w:t xml:space="preserve">The Contractor is advised that for </w:t>
      </w:r>
      <w:r w:rsidRPr="0056541C">
        <w:rPr>
          <w:highlight w:val="yellow"/>
        </w:rPr>
        <w:t>XX,XXX</w:t>
      </w:r>
      <w:r w:rsidRPr="0056541C">
        <w:t xml:space="preserve"> tonnes of top lift asphalt concrete mix on this project, that mix produced and placed will utilize the air void regression method for the determination of the </w:t>
      </w:r>
      <w:r w:rsidR="00000F63">
        <w:t xml:space="preserve">regressed </w:t>
      </w:r>
      <w:r w:rsidRPr="0056541C">
        <w:t xml:space="preserve">design asphalt content for mix with 3.0% design air voids. For the air void regression method, the asphalt mixture shall first be designed at a design asphalt content with 3.5% air voids, and the VMA and VFA meeting the requirements in Table 3.50.3.2, in order to establish the aggregate structure (i.e. Job Mix Formula for proportion of aggregate components). Then the </w:t>
      </w:r>
      <w:r w:rsidR="00000F63">
        <w:t xml:space="preserve">regressed design asphalt content </w:t>
      </w:r>
      <w:r w:rsidRPr="0056541C">
        <w:t>for production of the mixture is established at a design air void content of 3.0%.</w:t>
      </w:r>
      <w:r w:rsidR="00000F63">
        <w:t xml:space="preserve">  During production, the</w:t>
      </w:r>
      <w:r w:rsidR="00EE2C4B">
        <w:t xml:space="preserve"> </w:t>
      </w:r>
      <w:r w:rsidR="00000F63">
        <w:t>air void</w:t>
      </w:r>
      <w:r w:rsidR="00416499">
        <w:t>s shall not vary by more than 0</w:t>
      </w:r>
      <w:r w:rsidR="00000F63">
        <w:t>.5%</w:t>
      </w:r>
      <w:r w:rsidR="00A1476B">
        <w:t xml:space="preserve"> from the design air void content</w:t>
      </w:r>
      <w:r w:rsidR="00D40D87">
        <w:t xml:space="preserve"> of 3.0%</w:t>
      </w:r>
      <w:r w:rsidR="00000F63">
        <w:t xml:space="preserve">. </w:t>
      </w:r>
    </w:p>
    <w:p w:rsidR="0056541C" w:rsidRPr="0056541C" w:rsidRDefault="0056541C" w:rsidP="002F0FA0"/>
    <w:p w:rsidR="00C46720" w:rsidRDefault="0056541C" w:rsidP="00C46720">
      <w:pPr>
        <w:spacing w:after="200" w:line="276" w:lineRule="auto"/>
      </w:pPr>
      <w:r w:rsidRPr="0056541C">
        <w:t xml:space="preserve">This reduction in the air void content will increase the amount of virgin asphalt cement required in the asphalt concrete mixture. Additional mix testing shall be required at the design asphalt content for the Air Void Regression Mix. Testing for Marshall Density, Stability, Flow, and Moisture Susceptibility shall be conducted at each of the two design asphalt contents. Film thickness shall be reported for each of the respective design asphalt contents. </w:t>
      </w:r>
    </w:p>
    <w:p w:rsidR="0056541C" w:rsidRPr="0056541C" w:rsidRDefault="00C46720" w:rsidP="00C46720">
      <w:pPr>
        <w:spacing w:after="200" w:line="276" w:lineRule="auto"/>
      </w:pPr>
      <w:r w:rsidRPr="0056541C">
        <w:t xml:space="preserve">The Air Void Regression Mix shall be constructed from kilometer </w:t>
      </w:r>
      <w:r w:rsidRPr="0056541C">
        <w:rPr>
          <w:highlight w:val="yellow"/>
        </w:rPr>
        <w:t>xx.xxx</w:t>
      </w:r>
      <w:r w:rsidRPr="0056541C">
        <w:t xml:space="preserve"> to kilometer </w:t>
      </w:r>
      <w:r w:rsidRPr="0056541C">
        <w:rPr>
          <w:highlight w:val="yellow"/>
        </w:rPr>
        <w:t>xx.xxx</w:t>
      </w:r>
      <w:r w:rsidRPr="0056541C">
        <w:t xml:space="preserve"> or as directed by the Consultant. </w:t>
      </w:r>
    </w:p>
    <w:p w:rsidR="0062402D" w:rsidRPr="003C1576" w:rsidRDefault="00945521" w:rsidP="001871D1">
      <w:pPr>
        <w:pStyle w:val="Heading3"/>
      </w:pPr>
      <w:r w:rsidRPr="003C1576">
        <w:t>Payment</w:t>
      </w:r>
    </w:p>
    <w:p w:rsidR="00945521" w:rsidRPr="0056541C" w:rsidRDefault="00945521" w:rsidP="002F13DC"/>
    <w:p w:rsidR="0056541C" w:rsidRPr="0056541C" w:rsidRDefault="0056541C" w:rsidP="002F0FA0">
      <w:pPr>
        <w:rPr>
          <w:rFonts w:eastAsiaTheme="minorHAnsi" w:cs="Arial"/>
          <w:lang w:val="en-CA"/>
        </w:rPr>
      </w:pPr>
      <w:r w:rsidRPr="0056541C">
        <w:rPr>
          <w:rFonts w:eastAsiaTheme="minorHAnsi" w:cs="Arial"/>
          <w:lang w:val="en-CA"/>
        </w:rPr>
        <w:t xml:space="preserve">The Air Void Regression Mix will be paid for using the separate bid item and unit price bid per tonne for “Asphalt Concrete Pavement – EPS (Air Void Regression Mix)”. Additional mix testing will be considered incidental and will not be paid for separately. All requirements of Specification 3.50 shall apply. </w:t>
      </w:r>
    </w:p>
    <w:p w:rsidR="00146E5C" w:rsidRDefault="00146E5C" w:rsidP="00D51E1C"/>
    <w:p w:rsidR="00146E5C" w:rsidRDefault="00146E5C" w:rsidP="00D51E1C"/>
    <w:p w:rsidR="00146E5C" w:rsidRDefault="0056541C" w:rsidP="00D51E1C">
      <w:pPr>
        <w:rPr>
          <w:color w:val="FF0000"/>
        </w:rPr>
      </w:pPr>
      <w:r>
        <w:rPr>
          <w:color w:val="FF0000"/>
        </w:rPr>
        <w:t>NOTES TO THE DESIGNER (NOT TO BE INSERTED INTO TENDER):</w:t>
      </w:r>
    </w:p>
    <w:p w:rsidR="0056541C" w:rsidRDefault="0056541C" w:rsidP="0056541C">
      <w:pPr>
        <w:pStyle w:val="ListParagraph"/>
        <w:numPr>
          <w:ilvl w:val="0"/>
          <w:numId w:val="40"/>
        </w:numPr>
        <w:rPr>
          <w:color w:val="FF0000"/>
        </w:rPr>
      </w:pPr>
      <w:r>
        <w:rPr>
          <w:color w:val="FF0000"/>
        </w:rPr>
        <w:t>SEPARATE BID ITEM FOR MIX WITH 3.0% DESIGN AIR VOID CONTENT (TONNES).</w:t>
      </w:r>
    </w:p>
    <w:p w:rsidR="0056541C" w:rsidRDefault="0056541C" w:rsidP="0056541C">
      <w:pPr>
        <w:pStyle w:val="ListParagraph"/>
        <w:numPr>
          <w:ilvl w:val="0"/>
          <w:numId w:val="40"/>
        </w:numPr>
        <w:rPr>
          <w:color w:val="FF0000"/>
        </w:rPr>
      </w:pPr>
      <w:r>
        <w:rPr>
          <w:color w:val="FF0000"/>
        </w:rPr>
        <w:t xml:space="preserve">FOR THIS PROJECT, A TRIAL SIDE BY SIDE SECTION WILL BE CONSTRUCTED AT THE DESIGN ASPHALT CONTENT FOR A CONVENTIONAL MIX WITH 3.5% DESIGN AIR VOID CONTENT FOR ONE MAT, AND FOR THE ADJACENT JOINING MAT AT A DESIGN ASPHALT CONTENT WITH A MIX WITH 3.0% DESIGN AIR VOID CONTENT. THIS SIDE BY SIDE SECTION APPLIES TO THE TOP LIFT ONLY. </w:t>
      </w:r>
    </w:p>
    <w:p w:rsidR="0056541C" w:rsidRDefault="0056541C" w:rsidP="0056541C">
      <w:pPr>
        <w:pStyle w:val="ListParagraph"/>
        <w:numPr>
          <w:ilvl w:val="0"/>
          <w:numId w:val="40"/>
        </w:numPr>
        <w:rPr>
          <w:color w:val="FF0000"/>
        </w:rPr>
      </w:pPr>
      <w:r>
        <w:rPr>
          <w:color w:val="FF0000"/>
        </w:rPr>
        <w:t xml:space="preserve">CONSULTANT TO DETERMINE LOCATION FOR TRIAL SECTION AND ESTIMATE QUANTITIES FOR 3.0% DESIGN AIR VOID CONTENT FOR BIDDING PURPOSES (APPROXIMATELY 10,000 TONNES). THE LOCATION SHOULD BE SELECTED TO ENSURE CONTINUOUS PRODUCTION (I.E. ALL 10,000 TONNES PRODUCED ON SUCCESSIVE DAYS RATHER THAN SWITCHING BETWEEN MIXES). ADJUST LOCATION AND WORDING IN SP AS REQUIRED. </w:t>
      </w:r>
    </w:p>
    <w:p w:rsidR="0056541C" w:rsidRDefault="0056541C" w:rsidP="0056541C">
      <w:pPr>
        <w:pStyle w:val="ListParagraph"/>
        <w:numPr>
          <w:ilvl w:val="0"/>
          <w:numId w:val="40"/>
        </w:numPr>
        <w:rPr>
          <w:color w:val="FF0000"/>
        </w:rPr>
      </w:pPr>
      <w:r>
        <w:rPr>
          <w:color w:val="FF0000"/>
        </w:rPr>
        <w:t xml:space="preserve">ALL REQUIREMENTS OF SPECIFICATION 3.50 REGARDING RECLAIMED ASPHALT PAVEMENT AND INCLUSION IN ACP ARE STILL APPLICABLE. </w:t>
      </w:r>
    </w:p>
    <w:p w:rsidR="0056541C" w:rsidRPr="0056541C" w:rsidRDefault="0056541C" w:rsidP="0056541C">
      <w:pPr>
        <w:pStyle w:val="ListParagraph"/>
        <w:numPr>
          <w:ilvl w:val="0"/>
          <w:numId w:val="40"/>
        </w:numPr>
        <w:rPr>
          <w:color w:val="FF0000"/>
        </w:rPr>
      </w:pPr>
      <w:r>
        <w:rPr>
          <w:color w:val="FF0000"/>
        </w:rPr>
        <w:lastRenderedPageBreak/>
        <w:t xml:space="preserve">INCLUDE A DEPARTMENT PIT OPTION. </w:t>
      </w:r>
    </w:p>
    <w:sectPr w:rsidR="0056541C" w:rsidRPr="0056541C"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68" w:rsidRDefault="003F1268" w:rsidP="00DA15C6">
      <w:r>
        <w:separator/>
      </w:r>
    </w:p>
  </w:endnote>
  <w:endnote w:type="continuationSeparator" w:id="0">
    <w:p w:rsidR="003F1268" w:rsidRDefault="003F1268"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17435"/>
      <w:docPartObj>
        <w:docPartGallery w:val="Page Numbers (Bottom of Page)"/>
        <w:docPartUnique/>
      </w:docPartObj>
    </w:sdtPr>
    <w:sdtEndPr>
      <w:rPr>
        <w:noProof/>
      </w:rPr>
    </w:sdtEndPr>
    <w:sdtContent>
      <w:p w:rsidR="00FE641E" w:rsidRDefault="00FE641E" w:rsidP="00FE641E">
        <w:pPr>
          <w:pStyle w:val="Footer"/>
          <w:jc w:val="center"/>
        </w:pPr>
        <w:r>
          <w:fldChar w:fldCharType="begin"/>
        </w:r>
        <w:r>
          <w:instrText xml:space="preserve"> PAGE   \* MERGEFORMAT </w:instrText>
        </w:r>
        <w:r>
          <w:fldChar w:fldCharType="separate"/>
        </w:r>
        <w:r w:rsidR="002850F3">
          <w:rPr>
            <w:noProof/>
          </w:rPr>
          <w:t>1</w:t>
        </w:r>
        <w:r>
          <w:rPr>
            <w:noProof/>
          </w:rPr>
          <w:fldChar w:fldCharType="end"/>
        </w:r>
      </w:p>
    </w:sdtContent>
  </w:sdt>
  <w:p w:rsidR="00C7255C" w:rsidRDefault="00611F98">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93ea46a985704bf70f4a4b4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11F98" w:rsidRPr="001C4C12" w:rsidRDefault="001C4C12" w:rsidP="001C4C12">
                          <w:pPr>
                            <w:jc w:val="left"/>
                            <w:rPr>
                              <w:rFonts w:ascii="Calibri" w:hAnsi="Calibri" w:cs="Calibri"/>
                              <w:color w:val="000000"/>
                              <w:sz w:val="22"/>
                            </w:rPr>
                          </w:pPr>
                          <w:r w:rsidRPr="001C4C12">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3ea46a985704bf70f4a4b4c"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CJK2YaGgMAADUGAAAOAAAAAAAAAAAAAAAA&#10;AC4CAABkcnMvZTJvRG9jLnhtbFBLAQItABQABgAIAAAAIQAz8FEb3AAAAAsBAAAPAAAAAAAAAAAA&#10;AAAAAHQFAABkcnMvZG93bnJldi54bWxQSwUGAAAAAAQABADzAAAAfQYAAAAA&#10;" o:allowincell="f" filled="f" stroked="f" strokeweight=".5pt">
              <v:textbox inset="20pt,0,,0">
                <w:txbxContent>
                  <w:p w:rsidR="00611F98" w:rsidRPr="001C4C12" w:rsidRDefault="001C4C12" w:rsidP="001C4C12">
                    <w:pPr>
                      <w:jc w:val="left"/>
                      <w:rPr>
                        <w:rFonts w:ascii="Calibri" w:hAnsi="Calibri" w:cs="Calibri"/>
                        <w:color w:val="000000"/>
                        <w:sz w:val="22"/>
                      </w:rPr>
                    </w:pPr>
                    <w:r w:rsidRPr="001C4C12">
                      <w:rPr>
                        <w:rFonts w:ascii="Calibri" w:hAnsi="Calibri" w:cs="Calibri"/>
                        <w:color w:val="000000"/>
                        <w:sz w:val="22"/>
                      </w:rPr>
                      <w:t>Classification: Public</w:t>
                    </w:r>
                  </w:p>
                </w:txbxContent>
              </v:textbox>
              <w10:wrap anchorx="page" anchory="page"/>
            </v:shape>
          </w:pict>
        </mc:Fallback>
      </mc:AlternateContent>
    </w:r>
    <w:r w:rsidR="001C4C12">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68" w:rsidRDefault="003F1268" w:rsidP="00DA15C6">
      <w:r>
        <w:separator/>
      </w:r>
    </w:p>
  </w:footnote>
  <w:footnote w:type="continuationSeparator" w:id="0">
    <w:p w:rsidR="003F1268" w:rsidRDefault="003F1268"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268" w:rsidRPr="001D6AB1" w:rsidRDefault="003F1268" w:rsidP="001D6AB1">
    <w:pPr>
      <w:tabs>
        <w:tab w:val="left" w:pos="7740"/>
        <w:tab w:val="left" w:pos="7830"/>
        <w:tab w:val="left" w:pos="9180"/>
      </w:tabs>
      <w:jc w:val="left"/>
      <w:rPr>
        <w:sz w:val="28"/>
        <w:szCs w:val="28"/>
      </w:rPr>
    </w:pPr>
    <w:r w:rsidRPr="00F740A6">
      <w:rPr>
        <w:b/>
        <w:i/>
        <w:sz w:val="28"/>
        <w:szCs w:val="28"/>
        <w:u w:val="single"/>
      </w:rPr>
      <w:t>Speci</w:t>
    </w:r>
    <w:r w:rsidR="002F13DC" w:rsidRPr="00F740A6">
      <w:rPr>
        <w:b/>
        <w:i/>
        <w:sz w:val="28"/>
        <w:szCs w:val="28"/>
        <w:u w:val="single"/>
      </w:rPr>
      <w:t>al Provision</w:t>
    </w:r>
    <w:r>
      <w:rPr>
        <w:sz w:val="28"/>
        <w:szCs w:val="28"/>
      </w:rPr>
      <w:t xml:space="preserve"> </w:t>
    </w:r>
    <w:r>
      <w:rPr>
        <w:sz w:val="28"/>
        <w:szCs w:val="28"/>
      </w:rPr>
      <w:tab/>
    </w:r>
    <w:r w:rsidR="002F13DC">
      <w:rPr>
        <w:sz w:val="28"/>
        <w:szCs w:val="28"/>
      </w:rPr>
      <w:t>SP_S</w:t>
    </w:r>
    <w:r w:rsidR="000C14A9">
      <w:rPr>
        <w:sz w:val="28"/>
        <w:szCs w:val="28"/>
      </w:rPr>
      <w:t>30</w:t>
    </w:r>
    <w:r w:rsidR="00707820">
      <w:rPr>
        <w:sz w:val="28"/>
        <w:szCs w:val="28"/>
      </w:rPr>
      <w:t>7</w:t>
    </w:r>
  </w:p>
  <w:p w:rsidR="003F1268" w:rsidRDefault="003F1268" w:rsidP="0009494F">
    <w:pPr>
      <w:jc w:val="center"/>
      <w:rPr>
        <w:b/>
        <w:i/>
        <w:color w:val="B2A1C7" w:themeColor="accent4" w:themeTint="99"/>
        <w:sz w:val="36"/>
        <w:szCs w:val="36"/>
      </w:rPr>
    </w:pPr>
  </w:p>
  <w:p w:rsidR="003F1268" w:rsidRPr="00E46798" w:rsidRDefault="00611F98" w:rsidP="0009494F">
    <w:pPr>
      <w:jc w:val="center"/>
      <w:rPr>
        <w:b/>
        <w:i/>
        <w:color w:val="B2A1C7" w:themeColor="accent4" w:themeTint="99"/>
        <w:sz w:val="36"/>
        <w:szCs w:val="36"/>
      </w:rPr>
    </w:pPr>
    <w:r>
      <w:rPr>
        <w:b/>
        <w:i/>
        <w:color w:val="B2A1C7" w:themeColor="accent4" w:themeTint="99"/>
        <w:sz w:val="36"/>
        <w:szCs w:val="36"/>
      </w:rPr>
      <w:t xml:space="preserve">ONLY FOR </w:t>
    </w:r>
    <w:r w:rsidR="00707820">
      <w:rPr>
        <w:b/>
        <w:i/>
        <w:color w:val="B2A1C7" w:themeColor="accent4" w:themeTint="99"/>
        <w:sz w:val="36"/>
        <w:szCs w:val="36"/>
      </w:rPr>
      <w:t>INCLU</w:t>
    </w:r>
    <w:r>
      <w:rPr>
        <w:b/>
        <w:i/>
        <w:color w:val="B2A1C7" w:themeColor="accent4" w:themeTint="99"/>
        <w:sz w:val="36"/>
        <w:szCs w:val="36"/>
      </w:rPr>
      <w:t>SION</w:t>
    </w:r>
    <w:r w:rsidR="00707820">
      <w:rPr>
        <w:b/>
        <w:i/>
        <w:color w:val="B2A1C7" w:themeColor="accent4" w:themeTint="99"/>
        <w:sz w:val="36"/>
        <w:szCs w:val="36"/>
      </w:rPr>
      <w:t xml:space="preserve"> IN SPECIFIED HIGHWAY PROJECTS WITH M1 (OR H1 OR H2) MIX TYPE</w:t>
    </w:r>
  </w:p>
  <w:p w:rsidR="003F1268" w:rsidRDefault="003F1268"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A237CB"/>
    <w:multiLevelType w:val="hybridMultilevel"/>
    <w:tmpl w:val="28B61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576F6"/>
    <w:multiLevelType w:val="hybridMultilevel"/>
    <w:tmpl w:val="DC540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D4B5B"/>
    <w:multiLevelType w:val="multilevel"/>
    <w:tmpl w:val="B9A443DC"/>
    <w:lvl w:ilvl="0">
      <w:start w:val="1"/>
      <w:numFmt w:val="decimal"/>
      <w:pStyle w:val="Heading2"/>
      <w:lvlText w:val="%1.1"/>
      <w:lvlJc w:val="left"/>
      <w:pPr>
        <w:ind w:left="1267" w:hanging="360"/>
      </w:pPr>
      <w:rPr>
        <w:rFonts w:hint="default"/>
      </w:rPr>
    </w:lvl>
    <w:lvl w:ilvl="1">
      <w:start w:val="1"/>
      <w:numFmt w:val="none"/>
      <w:lvlText w:val="1.1"/>
      <w:lvlJc w:val="left"/>
      <w:pPr>
        <w:ind w:left="1987" w:hanging="360"/>
      </w:pPr>
      <w:rPr>
        <w:rFonts w:hint="default"/>
      </w:rPr>
    </w:lvl>
    <w:lvl w:ilvl="2">
      <w:start w:val="1"/>
      <w:numFmt w:val="lowerRoman"/>
      <w:lvlText w:val="%3."/>
      <w:lvlJc w:val="right"/>
      <w:pPr>
        <w:ind w:left="2707" w:hanging="180"/>
      </w:pPr>
      <w:rPr>
        <w:rFonts w:hint="default"/>
      </w:rPr>
    </w:lvl>
    <w:lvl w:ilvl="3">
      <w:start w:val="1"/>
      <w:numFmt w:val="decimal"/>
      <w:lvlText w:val="%4."/>
      <w:lvlJc w:val="left"/>
      <w:pPr>
        <w:ind w:left="3427" w:hanging="360"/>
      </w:pPr>
      <w:rPr>
        <w:rFonts w:hint="default"/>
      </w:rPr>
    </w:lvl>
    <w:lvl w:ilvl="4">
      <w:start w:val="1"/>
      <w:numFmt w:val="lowerLetter"/>
      <w:lvlText w:val="%5."/>
      <w:lvlJc w:val="left"/>
      <w:pPr>
        <w:ind w:left="4147" w:hanging="360"/>
      </w:pPr>
      <w:rPr>
        <w:rFonts w:hint="default"/>
      </w:rPr>
    </w:lvl>
    <w:lvl w:ilvl="5">
      <w:start w:val="1"/>
      <w:numFmt w:val="lowerRoman"/>
      <w:lvlText w:val="%6."/>
      <w:lvlJc w:val="right"/>
      <w:pPr>
        <w:ind w:left="4867" w:hanging="180"/>
      </w:pPr>
      <w:rPr>
        <w:rFonts w:hint="default"/>
      </w:rPr>
    </w:lvl>
    <w:lvl w:ilvl="6">
      <w:start w:val="1"/>
      <w:numFmt w:val="decimal"/>
      <w:lvlText w:val="%7."/>
      <w:lvlJc w:val="left"/>
      <w:pPr>
        <w:ind w:left="5587" w:hanging="360"/>
      </w:pPr>
      <w:rPr>
        <w:rFonts w:hint="default"/>
      </w:rPr>
    </w:lvl>
    <w:lvl w:ilvl="7">
      <w:start w:val="1"/>
      <w:numFmt w:val="lowerLetter"/>
      <w:lvlText w:val="%8."/>
      <w:lvlJc w:val="left"/>
      <w:pPr>
        <w:ind w:left="6307" w:hanging="360"/>
      </w:pPr>
      <w:rPr>
        <w:rFonts w:hint="default"/>
      </w:rPr>
    </w:lvl>
    <w:lvl w:ilvl="8">
      <w:start w:val="1"/>
      <w:numFmt w:val="lowerRoman"/>
      <w:lvlText w:val="%9."/>
      <w:lvlJc w:val="right"/>
      <w:pPr>
        <w:ind w:left="7027" w:hanging="180"/>
      </w:pPr>
      <w:rPr>
        <w:rFonts w:hint="default"/>
      </w:rPr>
    </w:lvl>
  </w:abstractNum>
  <w:abstractNum w:abstractNumId="4" w15:restartNumberingAfterBreak="0">
    <w:nsid w:val="104B2E41"/>
    <w:multiLevelType w:val="hybridMultilevel"/>
    <w:tmpl w:val="4016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C45F73"/>
    <w:multiLevelType w:val="hybridMultilevel"/>
    <w:tmpl w:val="F31046E4"/>
    <w:lvl w:ilvl="0" w:tplc="7632D26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8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D4FB5"/>
    <w:multiLevelType w:val="hybridMultilevel"/>
    <w:tmpl w:val="9B36D952"/>
    <w:lvl w:ilvl="0" w:tplc="C4B03786">
      <w:start w:val="1"/>
      <w:numFmt w:val="decimal"/>
      <w:pStyle w:val="Heading3"/>
      <w:lvlText w:val="%1.1.1"/>
      <w:lvlJc w:val="right"/>
      <w:pPr>
        <w:ind w:left="360"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C5A6988"/>
    <w:multiLevelType w:val="hybridMultilevel"/>
    <w:tmpl w:val="B6CC2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975F1"/>
    <w:multiLevelType w:val="multilevel"/>
    <w:tmpl w:val="A580AE76"/>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233E37DE"/>
    <w:multiLevelType w:val="hybridMultilevel"/>
    <w:tmpl w:val="0E98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93CC0"/>
    <w:multiLevelType w:val="hybridMultilevel"/>
    <w:tmpl w:val="21F64040"/>
    <w:lvl w:ilvl="0" w:tplc="2BD04DFC">
      <w:start w:val="1"/>
      <w:numFmt w:val="lowerRoman"/>
      <w:lvlText w:val="%1)"/>
      <w:lvlJc w:val="left"/>
      <w:pPr>
        <w:ind w:left="1889" w:hanging="720"/>
      </w:pPr>
      <w:rPr>
        <w:rFonts w:hint="default"/>
      </w:rPr>
    </w:lvl>
    <w:lvl w:ilvl="1" w:tplc="10090019" w:tentative="1">
      <w:start w:val="1"/>
      <w:numFmt w:val="lowerLetter"/>
      <w:lvlText w:val="%2."/>
      <w:lvlJc w:val="left"/>
      <w:pPr>
        <w:ind w:left="2249" w:hanging="360"/>
      </w:pPr>
    </w:lvl>
    <w:lvl w:ilvl="2" w:tplc="1009001B" w:tentative="1">
      <w:start w:val="1"/>
      <w:numFmt w:val="lowerRoman"/>
      <w:lvlText w:val="%3."/>
      <w:lvlJc w:val="right"/>
      <w:pPr>
        <w:ind w:left="2969" w:hanging="180"/>
      </w:pPr>
    </w:lvl>
    <w:lvl w:ilvl="3" w:tplc="1009000F" w:tentative="1">
      <w:start w:val="1"/>
      <w:numFmt w:val="decimal"/>
      <w:lvlText w:val="%4."/>
      <w:lvlJc w:val="left"/>
      <w:pPr>
        <w:ind w:left="3689" w:hanging="360"/>
      </w:pPr>
    </w:lvl>
    <w:lvl w:ilvl="4" w:tplc="10090019" w:tentative="1">
      <w:start w:val="1"/>
      <w:numFmt w:val="lowerLetter"/>
      <w:lvlText w:val="%5."/>
      <w:lvlJc w:val="left"/>
      <w:pPr>
        <w:ind w:left="4409" w:hanging="360"/>
      </w:pPr>
    </w:lvl>
    <w:lvl w:ilvl="5" w:tplc="1009001B" w:tentative="1">
      <w:start w:val="1"/>
      <w:numFmt w:val="lowerRoman"/>
      <w:lvlText w:val="%6."/>
      <w:lvlJc w:val="right"/>
      <w:pPr>
        <w:ind w:left="5129" w:hanging="180"/>
      </w:pPr>
    </w:lvl>
    <w:lvl w:ilvl="6" w:tplc="1009000F" w:tentative="1">
      <w:start w:val="1"/>
      <w:numFmt w:val="decimal"/>
      <w:lvlText w:val="%7."/>
      <w:lvlJc w:val="left"/>
      <w:pPr>
        <w:ind w:left="5849" w:hanging="360"/>
      </w:pPr>
    </w:lvl>
    <w:lvl w:ilvl="7" w:tplc="10090019" w:tentative="1">
      <w:start w:val="1"/>
      <w:numFmt w:val="lowerLetter"/>
      <w:lvlText w:val="%8."/>
      <w:lvlJc w:val="left"/>
      <w:pPr>
        <w:ind w:left="6569" w:hanging="360"/>
      </w:pPr>
    </w:lvl>
    <w:lvl w:ilvl="8" w:tplc="1009001B" w:tentative="1">
      <w:start w:val="1"/>
      <w:numFmt w:val="lowerRoman"/>
      <w:lvlText w:val="%9."/>
      <w:lvlJc w:val="right"/>
      <w:pPr>
        <w:ind w:left="7289" w:hanging="180"/>
      </w:pPr>
    </w:lvl>
  </w:abstractNum>
  <w:abstractNum w:abstractNumId="12" w15:restartNumberingAfterBreak="0">
    <w:nsid w:val="412F7A7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0455B"/>
    <w:multiLevelType w:val="hybridMultilevel"/>
    <w:tmpl w:val="FF62059A"/>
    <w:lvl w:ilvl="0" w:tplc="135063E6">
      <w:start w:val="1"/>
      <w:numFmt w:val="decimal"/>
      <w:lvlText w:val="%1.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3424E"/>
    <w:multiLevelType w:val="hybridMultilevel"/>
    <w:tmpl w:val="6914C300"/>
    <w:lvl w:ilvl="0" w:tplc="24F67664">
      <w:start w:val="2"/>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890FCD"/>
    <w:multiLevelType w:val="multilevel"/>
    <w:tmpl w:val="29420CFA"/>
    <w:lvl w:ilvl="0">
      <w:start w:val="1"/>
      <w:numFmt w:val="decimal"/>
      <w:lvlText w:val="%1."/>
      <w:lvlJc w:val="left"/>
      <w:pPr>
        <w:ind w:left="360" w:hanging="360"/>
      </w:pPr>
      <w:rPr>
        <w:rFonts w:hint="default"/>
      </w:rPr>
    </w:lvl>
    <w:lvl w:ilvl="1">
      <w:start w:val="1"/>
      <w:numFmt w:val="decimal"/>
      <w:lvlText w:val="%1.%2."/>
      <w:lvlJc w:val="left"/>
      <w:pPr>
        <w:tabs>
          <w:tab w:val="num" w:pos="1440"/>
        </w:tabs>
        <w:ind w:left="792" w:hanging="432"/>
      </w:pPr>
      <w:rPr>
        <w:rFonts w:hint="default"/>
        <w:i w:val="0"/>
      </w:rPr>
    </w:lvl>
    <w:lvl w:ilvl="2">
      <w:start w:val="1"/>
      <w:numFmt w:val="decimal"/>
      <w:lvlText w:val="%1.%2.%3."/>
      <w:lvlJc w:val="left"/>
      <w:pPr>
        <w:tabs>
          <w:tab w:val="num" w:pos="1296"/>
        </w:tabs>
        <w:ind w:left="360" w:firstLine="0"/>
      </w:pPr>
      <w:rPr>
        <w:rFonts w:hint="default"/>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9F7D7F"/>
    <w:multiLevelType w:val="hybridMultilevel"/>
    <w:tmpl w:val="1106841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4FDB3B2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3F12F0"/>
    <w:multiLevelType w:val="hybridMultilevel"/>
    <w:tmpl w:val="8E467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E74076"/>
    <w:multiLevelType w:val="multilevel"/>
    <w:tmpl w:val="822AEF92"/>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599B5388"/>
    <w:multiLevelType w:val="hybridMultilevel"/>
    <w:tmpl w:val="A104994E"/>
    <w:lvl w:ilvl="0" w:tplc="38FEF6D2">
      <w:start w:val="1"/>
      <w:numFmt w:val="lowerRoman"/>
      <w:lvlText w:val="%1)"/>
      <w:lvlJc w:val="left"/>
      <w:pPr>
        <w:ind w:left="1080" w:hanging="720"/>
      </w:pPr>
      <w:rPr>
        <w:rFonts w:hint="default"/>
        <w:sz w:val="19"/>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CD20C54E">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C003A0E"/>
    <w:multiLevelType w:val="hybridMultilevel"/>
    <w:tmpl w:val="BF4A32E8"/>
    <w:lvl w:ilvl="0" w:tplc="77988F4E">
      <w:start w:val="3"/>
      <w:numFmt w:val="bullet"/>
      <w:lvlText w:val="-"/>
      <w:lvlJc w:val="left"/>
      <w:pPr>
        <w:ind w:left="720" w:hanging="360"/>
      </w:pPr>
      <w:rPr>
        <w:rFonts w:ascii="Calibri" w:eastAsiaTheme="minorHAnsi" w:hAnsi="Calibri" w:cstheme="minorBidi"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173948"/>
    <w:multiLevelType w:val="hybridMultilevel"/>
    <w:tmpl w:val="8F1A7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A9460F"/>
    <w:multiLevelType w:val="multilevel"/>
    <w:tmpl w:val="6618018E"/>
    <w:lvl w:ilvl="0">
      <w:start w:val="1"/>
      <w:numFmt w:val="none"/>
      <w:lvlText w:val="2.1.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2.1.1.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663EE8"/>
    <w:multiLevelType w:val="hybridMultilevel"/>
    <w:tmpl w:val="F288CC2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6CED087D"/>
    <w:multiLevelType w:val="hybridMultilevel"/>
    <w:tmpl w:val="9DA43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DE1C65"/>
    <w:multiLevelType w:val="hybridMultilevel"/>
    <w:tmpl w:val="2BA84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0B26FB"/>
    <w:multiLevelType w:val="multilevel"/>
    <w:tmpl w:val="37E850EE"/>
    <w:lvl w:ilvl="0">
      <w:start w:val="1"/>
      <w:numFmt w:val="none"/>
      <w:lvlText w:val="2.1.1.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533EED"/>
    <w:multiLevelType w:val="hybridMultilevel"/>
    <w:tmpl w:val="B37EA0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B3700F"/>
    <w:multiLevelType w:val="hybridMultilevel"/>
    <w:tmpl w:val="8FC271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3B1F28"/>
    <w:multiLevelType w:val="hybridMultilevel"/>
    <w:tmpl w:val="A24EF96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2" w15:restartNumberingAfterBreak="0">
    <w:nsid w:val="7D99385B"/>
    <w:multiLevelType w:val="hybridMultilevel"/>
    <w:tmpl w:val="79B22C22"/>
    <w:lvl w:ilvl="0" w:tplc="77988F4E">
      <w:start w:val="3"/>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E183516"/>
    <w:multiLevelType w:val="hybridMultilevel"/>
    <w:tmpl w:val="3716A39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34" w15:restartNumberingAfterBreak="0">
    <w:nsid w:val="7F22158C"/>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B8172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0"/>
  </w:num>
  <w:num w:numId="3">
    <w:abstractNumId w:val="34"/>
  </w:num>
  <w:num w:numId="4">
    <w:abstractNumId w:val="25"/>
  </w:num>
  <w:num w:numId="5">
    <w:abstractNumId w:val="33"/>
  </w:num>
  <w:num w:numId="6">
    <w:abstractNumId w:val="31"/>
  </w:num>
  <w:num w:numId="7">
    <w:abstractNumId w:val="16"/>
  </w:num>
  <w:num w:numId="8">
    <w:abstractNumId w:val="29"/>
  </w:num>
  <w:num w:numId="9">
    <w:abstractNumId w:val="15"/>
  </w:num>
  <w:num w:numId="10">
    <w:abstractNumId w:val="21"/>
  </w:num>
  <w:num w:numId="11">
    <w:abstractNumId w:val="32"/>
  </w:num>
  <w:num w:numId="12">
    <w:abstractNumId w:val="20"/>
  </w:num>
  <w:num w:numId="13">
    <w:abstractNumId w:val="14"/>
  </w:num>
  <w:num w:numId="14">
    <w:abstractNumId w:val="11"/>
  </w:num>
  <w:num w:numId="15">
    <w:abstractNumId w:val="2"/>
  </w:num>
  <w:num w:numId="16">
    <w:abstractNumId w:val="30"/>
  </w:num>
  <w:num w:numId="17">
    <w:abstractNumId w:val="6"/>
  </w:num>
  <w:num w:numId="18">
    <w:abstractNumId w:val="35"/>
  </w:num>
  <w:num w:numId="19">
    <w:abstractNumId w:val="12"/>
  </w:num>
  <w:num w:numId="20">
    <w:abstractNumId w:val="17"/>
  </w:num>
  <w:num w:numId="21">
    <w:abstractNumId w:val="26"/>
  </w:num>
  <w:num w:numId="22">
    <w:abstractNumId w:val="22"/>
  </w:num>
  <w:num w:numId="23">
    <w:abstractNumId w:val="18"/>
  </w:num>
  <w:num w:numId="24">
    <w:abstractNumId w:val="4"/>
  </w:num>
  <w:num w:numId="25">
    <w:abstractNumId w:val="27"/>
  </w:num>
  <w:num w:numId="26">
    <w:abstractNumId w:val="1"/>
  </w:num>
  <w:num w:numId="27">
    <w:abstractNumId w:val="8"/>
  </w:num>
  <w:num w:numId="28">
    <w:abstractNumId w:val="7"/>
  </w:num>
  <w:num w:numId="29">
    <w:abstractNumId w:val="5"/>
  </w:num>
  <w:num w:numId="30">
    <w:abstractNumId w:val="13"/>
  </w:num>
  <w:num w:numId="31">
    <w:abstractNumId w:val="3"/>
  </w:num>
  <w:num w:numId="32">
    <w:abstractNumId w:val="7"/>
    <w:lvlOverride w:ilvl="0">
      <w:lvl w:ilvl="0" w:tplc="C4B03786">
        <w:start w:val="1"/>
        <w:numFmt w:val="decimal"/>
        <w:pStyle w:val="Heading3"/>
        <w:lvlText w:val="%1.1.1"/>
        <w:lvlJc w:val="right"/>
        <w:pPr>
          <w:ind w:left="36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none"/>
        <w:lvlText w:val="1.1.1"/>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33">
    <w:abstractNumId w:val="23"/>
  </w:num>
  <w:num w:numId="34">
    <w:abstractNumId w:val="28"/>
  </w:num>
  <w:num w:numId="35">
    <w:abstractNumId w:val="23"/>
  </w:num>
  <w:num w:numId="36">
    <w:abstractNumId w:val="23"/>
  </w:num>
  <w:num w:numId="37">
    <w:abstractNumId w:val="23"/>
  </w:num>
  <w:num w:numId="38">
    <w:abstractNumId w:val="9"/>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F63"/>
    <w:rsid w:val="00003E12"/>
    <w:rsid w:val="0000704D"/>
    <w:rsid w:val="00053D0C"/>
    <w:rsid w:val="0006230E"/>
    <w:rsid w:val="00070CE9"/>
    <w:rsid w:val="00077EC9"/>
    <w:rsid w:val="00085368"/>
    <w:rsid w:val="000875AA"/>
    <w:rsid w:val="0009494F"/>
    <w:rsid w:val="000955E4"/>
    <w:rsid w:val="000A30F7"/>
    <w:rsid w:val="000A6B9D"/>
    <w:rsid w:val="000B478D"/>
    <w:rsid w:val="000C14A9"/>
    <w:rsid w:val="000C600F"/>
    <w:rsid w:val="001014CA"/>
    <w:rsid w:val="00101F44"/>
    <w:rsid w:val="001049A1"/>
    <w:rsid w:val="001330A2"/>
    <w:rsid w:val="001343E4"/>
    <w:rsid w:val="001376C0"/>
    <w:rsid w:val="00146E5C"/>
    <w:rsid w:val="00151BFD"/>
    <w:rsid w:val="00155137"/>
    <w:rsid w:val="001601F7"/>
    <w:rsid w:val="00170AE5"/>
    <w:rsid w:val="0017111C"/>
    <w:rsid w:val="00175453"/>
    <w:rsid w:val="00177C06"/>
    <w:rsid w:val="001871D1"/>
    <w:rsid w:val="001927C1"/>
    <w:rsid w:val="00193D72"/>
    <w:rsid w:val="0019679F"/>
    <w:rsid w:val="001970F2"/>
    <w:rsid w:val="001A1193"/>
    <w:rsid w:val="001B07DC"/>
    <w:rsid w:val="001C4BDE"/>
    <w:rsid w:val="001C4C12"/>
    <w:rsid w:val="001D6AB1"/>
    <w:rsid w:val="001E3E89"/>
    <w:rsid w:val="001F3229"/>
    <w:rsid w:val="001F7D31"/>
    <w:rsid w:val="002110F9"/>
    <w:rsid w:val="00221203"/>
    <w:rsid w:val="002243A7"/>
    <w:rsid w:val="00224671"/>
    <w:rsid w:val="002342A4"/>
    <w:rsid w:val="002454C5"/>
    <w:rsid w:val="00253DDA"/>
    <w:rsid w:val="002850F3"/>
    <w:rsid w:val="002C4D84"/>
    <w:rsid w:val="002C5DA7"/>
    <w:rsid w:val="002E1289"/>
    <w:rsid w:val="002E515A"/>
    <w:rsid w:val="002F0FA0"/>
    <w:rsid w:val="002F13DC"/>
    <w:rsid w:val="00312978"/>
    <w:rsid w:val="0032708A"/>
    <w:rsid w:val="00330688"/>
    <w:rsid w:val="003372A6"/>
    <w:rsid w:val="0034380D"/>
    <w:rsid w:val="0037134A"/>
    <w:rsid w:val="0037792D"/>
    <w:rsid w:val="00381BE5"/>
    <w:rsid w:val="003A051C"/>
    <w:rsid w:val="003B47DF"/>
    <w:rsid w:val="003C1576"/>
    <w:rsid w:val="003C5784"/>
    <w:rsid w:val="003C6499"/>
    <w:rsid w:val="003E70E5"/>
    <w:rsid w:val="003E7C04"/>
    <w:rsid w:val="003F1268"/>
    <w:rsid w:val="003F32AC"/>
    <w:rsid w:val="0041281C"/>
    <w:rsid w:val="00414DFE"/>
    <w:rsid w:val="00416499"/>
    <w:rsid w:val="0041768C"/>
    <w:rsid w:val="00441CA5"/>
    <w:rsid w:val="004449ED"/>
    <w:rsid w:val="00452996"/>
    <w:rsid w:val="004A2688"/>
    <w:rsid w:val="004B2333"/>
    <w:rsid w:val="004B279C"/>
    <w:rsid w:val="004C2FC4"/>
    <w:rsid w:val="004D0F6D"/>
    <w:rsid w:val="004D3315"/>
    <w:rsid w:val="004F10B6"/>
    <w:rsid w:val="004F3787"/>
    <w:rsid w:val="0050299B"/>
    <w:rsid w:val="005029EC"/>
    <w:rsid w:val="00503676"/>
    <w:rsid w:val="00515AA2"/>
    <w:rsid w:val="00521399"/>
    <w:rsid w:val="00536A67"/>
    <w:rsid w:val="005524D2"/>
    <w:rsid w:val="00562956"/>
    <w:rsid w:val="0056541C"/>
    <w:rsid w:val="00584DF6"/>
    <w:rsid w:val="0058518F"/>
    <w:rsid w:val="00591B89"/>
    <w:rsid w:val="005A40C4"/>
    <w:rsid w:val="005B168A"/>
    <w:rsid w:val="005B76A6"/>
    <w:rsid w:val="005C2565"/>
    <w:rsid w:val="005C3A63"/>
    <w:rsid w:val="005F55F2"/>
    <w:rsid w:val="00605B2B"/>
    <w:rsid w:val="00605F4B"/>
    <w:rsid w:val="00611F98"/>
    <w:rsid w:val="0062402D"/>
    <w:rsid w:val="006318C9"/>
    <w:rsid w:val="00655685"/>
    <w:rsid w:val="006568DF"/>
    <w:rsid w:val="00657840"/>
    <w:rsid w:val="0066503D"/>
    <w:rsid w:val="00665A13"/>
    <w:rsid w:val="00667039"/>
    <w:rsid w:val="006A5C15"/>
    <w:rsid w:val="006A60D0"/>
    <w:rsid w:val="006B45FE"/>
    <w:rsid w:val="006B7127"/>
    <w:rsid w:val="006C5002"/>
    <w:rsid w:val="006D0391"/>
    <w:rsid w:val="006D482C"/>
    <w:rsid w:val="006D7474"/>
    <w:rsid w:val="006E6330"/>
    <w:rsid w:val="00707820"/>
    <w:rsid w:val="00707D9C"/>
    <w:rsid w:val="0071722D"/>
    <w:rsid w:val="0072796A"/>
    <w:rsid w:val="007337D9"/>
    <w:rsid w:val="00737027"/>
    <w:rsid w:val="00740025"/>
    <w:rsid w:val="00754F6D"/>
    <w:rsid w:val="00762CAB"/>
    <w:rsid w:val="00772267"/>
    <w:rsid w:val="007766AB"/>
    <w:rsid w:val="0078203D"/>
    <w:rsid w:val="007841CD"/>
    <w:rsid w:val="00787E80"/>
    <w:rsid w:val="00796BC7"/>
    <w:rsid w:val="007A043B"/>
    <w:rsid w:val="007A5620"/>
    <w:rsid w:val="007B7957"/>
    <w:rsid w:val="007C311B"/>
    <w:rsid w:val="007D0161"/>
    <w:rsid w:val="007D3665"/>
    <w:rsid w:val="007F30D5"/>
    <w:rsid w:val="008232F1"/>
    <w:rsid w:val="00830D75"/>
    <w:rsid w:val="008376A3"/>
    <w:rsid w:val="00863F72"/>
    <w:rsid w:val="0086569B"/>
    <w:rsid w:val="00867C6A"/>
    <w:rsid w:val="00873893"/>
    <w:rsid w:val="00895526"/>
    <w:rsid w:val="008A00A4"/>
    <w:rsid w:val="008B0A4E"/>
    <w:rsid w:val="008B1723"/>
    <w:rsid w:val="008B3675"/>
    <w:rsid w:val="008C537E"/>
    <w:rsid w:val="008E2C7A"/>
    <w:rsid w:val="008F0C37"/>
    <w:rsid w:val="008F56D4"/>
    <w:rsid w:val="008F7D6B"/>
    <w:rsid w:val="009049DC"/>
    <w:rsid w:val="009260AC"/>
    <w:rsid w:val="009319B1"/>
    <w:rsid w:val="00944B07"/>
    <w:rsid w:val="00945521"/>
    <w:rsid w:val="009465A5"/>
    <w:rsid w:val="00947A73"/>
    <w:rsid w:val="009540C9"/>
    <w:rsid w:val="009646C0"/>
    <w:rsid w:val="00972E40"/>
    <w:rsid w:val="009775CD"/>
    <w:rsid w:val="009829F5"/>
    <w:rsid w:val="0099649B"/>
    <w:rsid w:val="009D6595"/>
    <w:rsid w:val="009E1081"/>
    <w:rsid w:val="009F405C"/>
    <w:rsid w:val="00A01EA3"/>
    <w:rsid w:val="00A035D6"/>
    <w:rsid w:val="00A1476B"/>
    <w:rsid w:val="00A27D01"/>
    <w:rsid w:val="00A3589B"/>
    <w:rsid w:val="00A47388"/>
    <w:rsid w:val="00A55C85"/>
    <w:rsid w:val="00A612B4"/>
    <w:rsid w:val="00A71014"/>
    <w:rsid w:val="00A72EA2"/>
    <w:rsid w:val="00A7734D"/>
    <w:rsid w:val="00A82822"/>
    <w:rsid w:val="00A973F3"/>
    <w:rsid w:val="00AB011B"/>
    <w:rsid w:val="00AB5A6E"/>
    <w:rsid w:val="00AE7C1D"/>
    <w:rsid w:val="00B00C02"/>
    <w:rsid w:val="00B01D33"/>
    <w:rsid w:val="00B077EE"/>
    <w:rsid w:val="00B14C6F"/>
    <w:rsid w:val="00B173AC"/>
    <w:rsid w:val="00B17E8B"/>
    <w:rsid w:val="00B26C78"/>
    <w:rsid w:val="00B37B6B"/>
    <w:rsid w:val="00B40D2A"/>
    <w:rsid w:val="00B44D79"/>
    <w:rsid w:val="00B65258"/>
    <w:rsid w:val="00B7177F"/>
    <w:rsid w:val="00B834CE"/>
    <w:rsid w:val="00B97DF4"/>
    <w:rsid w:val="00BA33EF"/>
    <w:rsid w:val="00BC44D8"/>
    <w:rsid w:val="00BD3108"/>
    <w:rsid w:val="00BE34F2"/>
    <w:rsid w:val="00C12827"/>
    <w:rsid w:val="00C24059"/>
    <w:rsid w:val="00C32900"/>
    <w:rsid w:val="00C417F6"/>
    <w:rsid w:val="00C42CC1"/>
    <w:rsid w:val="00C46720"/>
    <w:rsid w:val="00C47F76"/>
    <w:rsid w:val="00C61B07"/>
    <w:rsid w:val="00C64259"/>
    <w:rsid w:val="00C71EAF"/>
    <w:rsid w:val="00C7255C"/>
    <w:rsid w:val="00C920C8"/>
    <w:rsid w:val="00C95DA3"/>
    <w:rsid w:val="00CB1F57"/>
    <w:rsid w:val="00CB34ED"/>
    <w:rsid w:val="00CC3923"/>
    <w:rsid w:val="00CF3E1F"/>
    <w:rsid w:val="00CF7442"/>
    <w:rsid w:val="00D05C32"/>
    <w:rsid w:val="00D13351"/>
    <w:rsid w:val="00D2662F"/>
    <w:rsid w:val="00D32029"/>
    <w:rsid w:val="00D4091E"/>
    <w:rsid w:val="00D40D87"/>
    <w:rsid w:val="00D426A1"/>
    <w:rsid w:val="00D51E1C"/>
    <w:rsid w:val="00D52589"/>
    <w:rsid w:val="00D53D5D"/>
    <w:rsid w:val="00D64C3E"/>
    <w:rsid w:val="00D7413D"/>
    <w:rsid w:val="00D752AE"/>
    <w:rsid w:val="00DA15C6"/>
    <w:rsid w:val="00DB040D"/>
    <w:rsid w:val="00DB4312"/>
    <w:rsid w:val="00DC2391"/>
    <w:rsid w:val="00DD76B7"/>
    <w:rsid w:val="00DE056A"/>
    <w:rsid w:val="00DE389C"/>
    <w:rsid w:val="00DF2043"/>
    <w:rsid w:val="00DF28BC"/>
    <w:rsid w:val="00E059B3"/>
    <w:rsid w:val="00E16805"/>
    <w:rsid w:val="00E17239"/>
    <w:rsid w:val="00E46798"/>
    <w:rsid w:val="00E57CEA"/>
    <w:rsid w:val="00E63614"/>
    <w:rsid w:val="00E672AD"/>
    <w:rsid w:val="00E73A7A"/>
    <w:rsid w:val="00EA564F"/>
    <w:rsid w:val="00EB033C"/>
    <w:rsid w:val="00EB5C26"/>
    <w:rsid w:val="00EC48E7"/>
    <w:rsid w:val="00EC7CBC"/>
    <w:rsid w:val="00EE2C4B"/>
    <w:rsid w:val="00EE6C81"/>
    <w:rsid w:val="00EF591B"/>
    <w:rsid w:val="00F02CA5"/>
    <w:rsid w:val="00F07386"/>
    <w:rsid w:val="00F13903"/>
    <w:rsid w:val="00F23914"/>
    <w:rsid w:val="00F26B35"/>
    <w:rsid w:val="00F31D16"/>
    <w:rsid w:val="00F35EF5"/>
    <w:rsid w:val="00F431B0"/>
    <w:rsid w:val="00F43EAF"/>
    <w:rsid w:val="00F50C71"/>
    <w:rsid w:val="00F52296"/>
    <w:rsid w:val="00F740A6"/>
    <w:rsid w:val="00F833C0"/>
    <w:rsid w:val="00F8784E"/>
    <w:rsid w:val="00FE641E"/>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8A8179FB-D530-4F3E-8274-C9008C9C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paragraph" w:styleId="Heading2">
    <w:name w:val="heading 2"/>
    <w:basedOn w:val="Normal"/>
    <w:next w:val="Normal"/>
    <w:link w:val="Heading2Char"/>
    <w:autoRedefine/>
    <w:unhideWhenUsed/>
    <w:qFormat/>
    <w:rsid w:val="007766AB"/>
    <w:pPr>
      <w:keepNext/>
      <w:keepLines/>
      <w:numPr>
        <w:numId w:val="31"/>
      </w:numPr>
      <w:spacing w:before="240" w:after="240"/>
      <w:outlineLvl w:val="1"/>
    </w:pPr>
    <w:rPr>
      <w:rFonts w:ascii="Arial Bold" w:eastAsiaTheme="majorEastAsia" w:hAnsi="Arial Bold" w:cs="Arial"/>
      <w:b/>
      <w:bCs/>
      <w:smallCaps/>
      <w:sz w:val="22"/>
      <w:szCs w:val="22"/>
      <w:lang w:val="en-CA"/>
    </w:rPr>
  </w:style>
  <w:style w:type="paragraph" w:styleId="Heading3">
    <w:name w:val="heading 3"/>
    <w:basedOn w:val="Normal"/>
    <w:next w:val="Normal"/>
    <w:link w:val="Heading3Char"/>
    <w:autoRedefine/>
    <w:unhideWhenUsed/>
    <w:qFormat/>
    <w:rsid w:val="001871D1"/>
    <w:pPr>
      <w:keepNext/>
      <w:keepLines/>
      <w:numPr>
        <w:numId w:val="32"/>
      </w:numPr>
      <w:spacing w:before="200"/>
      <w:ind w:firstLine="180"/>
      <w:outlineLvl w:val="2"/>
    </w:pPr>
    <w:rPr>
      <w:rFonts w:ascii="Arial Bold" w:eastAsiaTheme="majorEastAsia" w:hAnsi="Arial Bold" w:cs="Arial"/>
      <w:b/>
      <w:bCs/>
      <w:sz w:val="22"/>
      <w:szCs w:val="22"/>
      <w:lang w:val="en-CA"/>
    </w:rPr>
  </w:style>
  <w:style w:type="paragraph" w:styleId="Heading4">
    <w:name w:val="heading 4"/>
    <w:basedOn w:val="Normal"/>
    <w:next w:val="Normal"/>
    <w:link w:val="Heading4Char"/>
    <w:autoRedefine/>
    <w:unhideWhenUsed/>
    <w:qFormat/>
    <w:rsid w:val="000C14A9"/>
    <w:pPr>
      <w:keepNext/>
      <w:keepLines/>
      <w:spacing w:before="200"/>
      <w:outlineLvl w:val="3"/>
    </w:pPr>
    <w:rPr>
      <w:rFonts w:eastAsiaTheme="majorEastAsia" w:cstheme="majorBidi"/>
      <w:bCs/>
      <w:iCs/>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table" w:styleId="TableGrid">
    <w:name w:val="Table Grid"/>
    <w:basedOn w:val="TableNormal"/>
    <w:uiPriority w:val="59"/>
    <w:rsid w:val="00B1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05C"/>
    <w:rPr>
      <w:rFonts w:ascii="Tahoma" w:hAnsi="Tahoma" w:cs="Tahoma"/>
      <w:sz w:val="16"/>
      <w:szCs w:val="16"/>
    </w:rPr>
  </w:style>
  <w:style w:type="character" w:customStyle="1" w:styleId="BalloonTextChar">
    <w:name w:val="Balloon Text Char"/>
    <w:basedOn w:val="DefaultParagraphFont"/>
    <w:link w:val="BalloonText"/>
    <w:uiPriority w:val="99"/>
    <w:semiHidden/>
    <w:rsid w:val="009F405C"/>
    <w:rPr>
      <w:rFonts w:ascii="Tahoma" w:eastAsia="Times New Roman" w:hAnsi="Tahoma" w:cs="Tahoma"/>
      <w:sz w:val="16"/>
      <w:szCs w:val="16"/>
      <w:lang w:val="en-US"/>
    </w:rPr>
  </w:style>
  <w:style w:type="character" w:styleId="PlaceholderText">
    <w:name w:val="Placeholder Text"/>
    <w:basedOn w:val="DefaultParagraphFont"/>
    <w:uiPriority w:val="99"/>
    <w:semiHidden/>
    <w:rsid w:val="003E70E5"/>
    <w:rPr>
      <w:color w:val="808080"/>
    </w:rPr>
  </w:style>
  <w:style w:type="character" w:styleId="CommentReference">
    <w:name w:val="annotation reference"/>
    <w:basedOn w:val="DefaultParagraphFont"/>
    <w:uiPriority w:val="99"/>
    <w:semiHidden/>
    <w:unhideWhenUsed/>
    <w:rsid w:val="00D7413D"/>
    <w:rPr>
      <w:sz w:val="16"/>
      <w:szCs w:val="16"/>
    </w:rPr>
  </w:style>
  <w:style w:type="paragraph" w:styleId="CommentText">
    <w:name w:val="annotation text"/>
    <w:basedOn w:val="Normal"/>
    <w:link w:val="CommentTextChar"/>
    <w:uiPriority w:val="99"/>
    <w:semiHidden/>
    <w:unhideWhenUsed/>
    <w:rsid w:val="00D7413D"/>
    <w:rPr>
      <w:sz w:val="20"/>
      <w:szCs w:val="20"/>
    </w:rPr>
  </w:style>
  <w:style w:type="character" w:customStyle="1" w:styleId="CommentTextChar">
    <w:name w:val="Comment Text Char"/>
    <w:basedOn w:val="DefaultParagraphFont"/>
    <w:link w:val="CommentText"/>
    <w:uiPriority w:val="99"/>
    <w:semiHidden/>
    <w:rsid w:val="00D7413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413D"/>
    <w:rPr>
      <w:b/>
      <w:bCs/>
    </w:rPr>
  </w:style>
  <w:style w:type="character" w:customStyle="1" w:styleId="CommentSubjectChar">
    <w:name w:val="Comment Subject Char"/>
    <w:basedOn w:val="CommentTextChar"/>
    <w:link w:val="CommentSubject"/>
    <w:uiPriority w:val="99"/>
    <w:semiHidden/>
    <w:rsid w:val="00D7413D"/>
    <w:rPr>
      <w:rFonts w:ascii="Arial" w:eastAsia="Times New Roman" w:hAnsi="Arial" w:cs="Times New Roman"/>
      <w:b/>
      <w:bCs/>
      <w:sz w:val="20"/>
      <w:szCs w:val="20"/>
      <w:lang w:val="en-US"/>
    </w:rPr>
  </w:style>
  <w:style w:type="character" w:customStyle="1" w:styleId="Heading2Char">
    <w:name w:val="Heading 2 Char"/>
    <w:basedOn w:val="DefaultParagraphFont"/>
    <w:link w:val="Heading2"/>
    <w:rsid w:val="007766AB"/>
    <w:rPr>
      <w:rFonts w:ascii="Arial Bold" w:eastAsiaTheme="majorEastAsia" w:hAnsi="Arial Bold" w:cs="Arial"/>
      <w:b/>
      <w:bCs/>
      <w:smallCaps/>
    </w:rPr>
  </w:style>
  <w:style w:type="character" w:customStyle="1" w:styleId="Heading3Char">
    <w:name w:val="Heading 3 Char"/>
    <w:basedOn w:val="DefaultParagraphFont"/>
    <w:link w:val="Heading3"/>
    <w:rsid w:val="001871D1"/>
    <w:rPr>
      <w:rFonts w:ascii="Arial Bold" w:eastAsiaTheme="majorEastAsia" w:hAnsi="Arial Bold" w:cs="Arial"/>
      <w:b/>
      <w:bCs/>
    </w:rPr>
  </w:style>
  <w:style w:type="character" w:customStyle="1" w:styleId="Heading4Char">
    <w:name w:val="Heading 4 Char"/>
    <w:basedOn w:val="DefaultParagraphFont"/>
    <w:link w:val="Heading4"/>
    <w:rsid w:val="000C14A9"/>
    <w:rPr>
      <w:rFonts w:ascii="Arial" w:eastAsiaTheme="majorEastAsia" w:hAnsi="Arial" w:cstheme="majorBidi"/>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4F81-D871-4C5F-86E2-5A0CA432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Air Void Regression Modified Mix Design</vt:lpstr>
    </vt:vector>
  </TitlesOfParts>
  <Company>GOA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Void Regression Modified Mix Design</dc:title>
  <dc:subject>Pavement specifcations</dc:subject>
  <dc:creator>Goverment of Alberta - Transportation</dc:creator>
  <cp:keywords>Security Classification: Public</cp:keywords>
  <cp:lastModifiedBy>Aaron Wannamaker</cp:lastModifiedBy>
  <cp:revision>4</cp:revision>
  <cp:lastPrinted>2016-10-20T15:40:00Z</cp:lastPrinted>
  <dcterms:created xsi:type="dcterms:W3CDTF">2021-11-29T17:50:00Z</dcterms:created>
  <dcterms:modified xsi:type="dcterms:W3CDTF">2021-11-29T20:53:00Z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2021-11-29T20:53:06Z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705cf989-6739-42e7-9753-02371d036e97</vt:lpwstr>
  </property>
  <property fmtid="{D5CDD505-2E9C-101B-9397-08002B2CF9AE}" pid="8" name="MSIP_Label_60c3ebf9-3c2f-4745-a75f-55836bdb736f_ContentBits">
    <vt:lpwstr>2</vt:lpwstr>
  </property>
</Properties>
</file>