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14" w:rsidRPr="00523B61" w:rsidRDefault="00152E14" w:rsidP="00152E14">
      <w:pPr>
        <w:tabs>
          <w:tab w:val="left" w:pos="-1080"/>
          <w:tab w:val="left" w:pos="-720"/>
          <w:tab w:val="left" w:pos="0"/>
          <w:tab w:val="left" w:pos="720"/>
          <w:tab w:val="left" w:pos="1440"/>
          <w:tab w:val="left" w:pos="2160"/>
          <w:tab w:val="right" w:leader="dot" w:pos="7920"/>
          <w:tab w:val="left" w:pos="8100"/>
          <w:tab w:val="left" w:pos="9360"/>
        </w:tabs>
        <w:spacing w:line="240" w:lineRule="auto"/>
        <w:jc w:val="right"/>
        <w:rPr>
          <w:rFonts w:eastAsia="Times New Roman" w:cs="Segoe UI"/>
          <w:b/>
          <w:color w:val="000000" w:themeColor="text1"/>
          <w:lang w:val="en-GB"/>
        </w:rPr>
      </w:pPr>
      <w:bookmarkStart w:id="0" w:name="_GoBack"/>
      <w:bookmarkEnd w:id="0"/>
      <w:r w:rsidRPr="00B15CF7">
        <w:rPr>
          <w:rFonts w:eastAsia="Times New Roman" w:cs="Segoe UI"/>
          <w:lang w:val="en-GB"/>
        </w:rPr>
        <w:t>(AT) Region File No</w:t>
      </w:r>
      <w:r w:rsidRPr="00523B61">
        <w:rPr>
          <w:rFonts w:eastAsia="Times New Roman" w:cs="Segoe UI"/>
          <w:color w:val="000000" w:themeColor="text1"/>
          <w:lang w:val="en-GB"/>
        </w:rPr>
        <w:t>:</w:t>
      </w:r>
      <w:r w:rsidRPr="00523B61">
        <w:rPr>
          <w:rFonts w:cs="Segoe UI"/>
          <w:color w:val="000000" w:themeColor="text1"/>
          <w:lang w:val="en-GB"/>
        </w:rPr>
        <w:t xml:space="preserve"> </w:t>
      </w:r>
      <w:r w:rsidRPr="00523B61">
        <w:rPr>
          <w:rFonts w:cs="Segoe UI"/>
          <w:b/>
          <w:color w:val="000000" w:themeColor="text1"/>
          <w:lang w:val="en-GB"/>
        </w:rPr>
        <w:t>Hwy. XX : XX</w:t>
      </w:r>
    </w:p>
    <w:p w:rsidR="00152E14" w:rsidRPr="00152E14" w:rsidRDefault="00152E14" w:rsidP="00152E14">
      <w:pPr>
        <w:rPr>
          <w:color w:val="FF0000"/>
        </w:rPr>
      </w:pPr>
      <w:r w:rsidRPr="00152E14">
        <w:rPr>
          <w:color w:val="FF0000"/>
        </w:rPr>
        <w:t>DD MONTH, YEAR</w:t>
      </w:r>
    </w:p>
    <w:p w:rsidR="00152E14" w:rsidRPr="00CF4DB0" w:rsidRDefault="00152E14" w:rsidP="00152E14">
      <w:pPr>
        <w:pStyle w:val="NoSpacing"/>
      </w:pPr>
      <w:r>
        <w:t xml:space="preserve">Attention: </w:t>
      </w:r>
      <w:r w:rsidRPr="00152E14">
        <w:rPr>
          <w:color w:val="FF0000"/>
        </w:rPr>
        <w:t>[Utility Contact Name]</w:t>
      </w:r>
    </w:p>
    <w:p w:rsidR="00152E14" w:rsidRDefault="00152E14" w:rsidP="00152E14">
      <w:pPr>
        <w:pStyle w:val="NoSpacing"/>
      </w:pPr>
      <w:r>
        <w:t>Utility Company ltd.</w:t>
      </w:r>
    </w:p>
    <w:p w:rsidR="00152E14" w:rsidRDefault="00152E14" w:rsidP="00152E14">
      <w:pPr>
        <w:pStyle w:val="NoSpacing"/>
      </w:pPr>
      <w:r>
        <w:t>Address</w:t>
      </w:r>
    </w:p>
    <w:p w:rsidR="00152E14" w:rsidRDefault="00152E14" w:rsidP="00152E14">
      <w:pPr>
        <w:pStyle w:val="NoSpacing"/>
      </w:pPr>
      <w:r>
        <w:t>City, Alberta</w:t>
      </w:r>
    </w:p>
    <w:p w:rsidR="00152E14" w:rsidRDefault="00152E14" w:rsidP="00152E14">
      <w:pPr>
        <w:pStyle w:val="NoSpacing"/>
      </w:pPr>
      <w:r>
        <w:t>X2X 2X2</w:t>
      </w:r>
    </w:p>
    <w:p w:rsidR="00152E14" w:rsidRDefault="00152E14" w:rsidP="00152E14">
      <w:pPr>
        <w:pStyle w:val="NoSpacing"/>
      </w:pPr>
      <w:r>
        <w:t>Tel:</w:t>
      </w:r>
    </w:p>
    <w:p w:rsidR="00152E14" w:rsidRDefault="00152E14" w:rsidP="00152E14">
      <w:pPr>
        <w:pStyle w:val="NoSpacing"/>
      </w:pPr>
      <w:r>
        <w:t xml:space="preserve">Fax: </w:t>
      </w:r>
    </w:p>
    <w:p w:rsidR="00152E14" w:rsidRDefault="00152E14" w:rsidP="00152E14">
      <w:pPr>
        <w:pStyle w:val="Letterbody"/>
        <w:spacing w:before="60" w:after="60" w:line="240" w:lineRule="auto"/>
        <w:rPr>
          <w:rFonts w:cs="Segoe U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713"/>
      </w:tblGrid>
      <w:tr w:rsidR="00152E14" w:rsidRPr="00B15CF7" w:rsidTr="00ED694B">
        <w:tc>
          <w:tcPr>
            <w:tcW w:w="539" w:type="dxa"/>
          </w:tcPr>
          <w:p w:rsidR="00152E14" w:rsidRPr="00190BA1" w:rsidRDefault="00152E14" w:rsidP="00152E14">
            <w:pPr>
              <w:rPr>
                <w:rFonts w:ascii="Segoe UI Semibold" w:hAnsi="Segoe UI Semibold" w:cs="Segoe UI Semibold"/>
              </w:rPr>
            </w:pPr>
            <w:r w:rsidRPr="00190BA1">
              <w:rPr>
                <w:rFonts w:ascii="Segoe UI Semibold" w:hAnsi="Segoe UI Semibold" w:cs="Segoe UI Semibold"/>
              </w:rPr>
              <w:t xml:space="preserve">Re: </w:t>
            </w:r>
          </w:p>
        </w:tc>
        <w:tc>
          <w:tcPr>
            <w:tcW w:w="8929" w:type="dxa"/>
          </w:tcPr>
          <w:p w:rsidR="00152E14" w:rsidRPr="00190BA1" w:rsidRDefault="00152E14" w:rsidP="00152E14">
            <w:pPr>
              <w:rPr>
                <w:rFonts w:ascii="Segoe UI Semibold" w:hAnsi="Segoe UI Semibold" w:cs="Segoe UI Semibold"/>
                <w:color w:val="FF0000"/>
                <w:lang w:val="en-US"/>
              </w:rPr>
            </w:pPr>
            <w:r w:rsidRPr="00190BA1">
              <w:rPr>
                <w:rFonts w:ascii="Segoe UI Semibold" w:hAnsi="Segoe UI Semibold" w:cs="Segoe UI Semibold"/>
                <w:color w:val="FF0000"/>
              </w:rPr>
              <w:t xml:space="preserve">[Insert Project </w:t>
            </w:r>
            <w:r w:rsidRPr="00190BA1">
              <w:rPr>
                <w:rFonts w:ascii="Segoe UI Semibold" w:hAnsi="Segoe UI Semibold" w:cs="Segoe UI Semibold"/>
                <w:color w:val="FF0000"/>
                <w:lang w:val="en-US"/>
              </w:rPr>
              <w:t># and Title]</w:t>
            </w:r>
          </w:p>
        </w:tc>
      </w:tr>
      <w:tr w:rsidR="00152E14" w:rsidRPr="00B15CF7" w:rsidTr="00ED694B">
        <w:tc>
          <w:tcPr>
            <w:tcW w:w="539" w:type="dxa"/>
          </w:tcPr>
          <w:p w:rsidR="00152E14" w:rsidRPr="00190BA1" w:rsidRDefault="00152E14" w:rsidP="00152E14">
            <w:pPr>
              <w:rPr>
                <w:rFonts w:ascii="Segoe UI Semibold" w:hAnsi="Segoe UI Semibold" w:cs="Segoe UI Semibold"/>
              </w:rPr>
            </w:pPr>
          </w:p>
        </w:tc>
        <w:tc>
          <w:tcPr>
            <w:tcW w:w="8929" w:type="dxa"/>
          </w:tcPr>
          <w:p w:rsidR="00152E14" w:rsidRPr="00190BA1" w:rsidRDefault="00152E14" w:rsidP="00152E14">
            <w:pPr>
              <w:rPr>
                <w:rFonts w:ascii="Segoe UI Semibold" w:hAnsi="Segoe UI Semibold" w:cs="Segoe UI Semibold"/>
                <w:color w:val="FF0000"/>
              </w:rPr>
            </w:pPr>
            <w:r w:rsidRPr="00190BA1">
              <w:rPr>
                <w:rFonts w:ascii="Segoe UI Semibold" w:hAnsi="Segoe UI Semibold" w:cs="Segoe UI Semibold"/>
                <w:color w:val="FF0000"/>
              </w:rPr>
              <w:t>[Insert Hwy/Control</w:t>
            </w:r>
            <w:r w:rsidR="00FB4B7F" w:rsidRPr="00190BA1">
              <w:rPr>
                <w:rFonts w:ascii="Segoe UI Semibold" w:hAnsi="Segoe UI Semibold" w:cs="Segoe UI Semibold"/>
                <w:color w:val="FF0000"/>
              </w:rPr>
              <w:t xml:space="preserve"> </w:t>
            </w:r>
            <w:r w:rsidRPr="00190BA1">
              <w:rPr>
                <w:rFonts w:ascii="Segoe UI Semibold" w:hAnsi="Segoe UI Semibold" w:cs="Segoe UI Semibold"/>
                <w:color w:val="FF0000"/>
              </w:rPr>
              <w:t>Section/Offsets or BF00000]</w:t>
            </w:r>
          </w:p>
        </w:tc>
      </w:tr>
      <w:tr w:rsidR="00152E14" w:rsidRPr="00B15CF7" w:rsidTr="00ED694B">
        <w:tc>
          <w:tcPr>
            <w:tcW w:w="539" w:type="dxa"/>
          </w:tcPr>
          <w:p w:rsidR="00152E14" w:rsidRPr="00190BA1" w:rsidRDefault="00152E14" w:rsidP="00152E14">
            <w:pPr>
              <w:rPr>
                <w:rFonts w:ascii="Segoe UI Semibold" w:hAnsi="Segoe UI Semibold" w:cs="Segoe UI Semibold"/>
              </w:rPr>
            </w:pPr>
          </w:p>
        </w:tc>
        <w:tc>
          <w:tcPr>
            <w:tcW w:w="8929" w:type="dxa"/>
          </w:tcPr>
          <w:p w:rsidR="00152E14" w:rsidRPr="00190BA1" w:rsidRDefault="00152E14" w:rsidP="00152E14">
            <w:pPr>
              <w:rPr>
                <w:rFonts w:ascii="Segoe UI Semibold" w:hAnsi="Segoe UI Semibold" w:cs="Segoe UI Semibold"/>
                <w:color w:val="FF0000"/>
              </w:rPr>
            </w:pPr>
            <w:r w:rsidRPr="00190BA1">
              <w:rPr>
                <w:rFonts w:ascii="Segoe UI Semibold" w:hAnsi="Segoe UI Semibold" w:cs="Segoe UI Semibold"/>
                <w:color w:val="FF0000"/>
              </w:rPr>
              <w:t>[Insert Legal Land Description (start and end)]</w:t>
            </w:r>
          </w:p>
        </w:tc>
      </w:tr>
    </w:tbl>
    <w:p w:rsidR="00152E14" w:rsidRDefault="00152E14" w:rsidP="00152E14">
      <w:pPr>
        <w:pStyle w:val="Letterbody"/>
        <w:spacing w:before="60" w:after="60" w:line="240" w:lineRule="auto"/>
        <w:rPr>
          <w:rFonts w:cs="Segoe UI"/>
        </w:rPr>
      </w:pPr>
    </w:p>
    <w:p w:rsidR="00015E88" w:rsidRDefault="00015E88" w:rsidP="002F7B5E">
      <w:pPr>
        <w:spacing w:before="60" w:after="60" w:line="240" w:lineRule="auto"/>
      </w:pPr>
      <w:r w:rsidRPr="00B15CF7">
        <w:t xml:space="preserve">Dear </w:t>
      </w:r>
      <w:r w:rsidRPr="00152E14">
        <w:rPr>
          <w:color w:val="FF0000"/>
        </w:rPr>
        <w:t>[Utility Contact Name]</w:t>
      </w:r>
      <w:r w:rsidRPr="00152E14">
        <w:t>,</w:t>
      </w:r>
    </w:p>
    <w:p w:rsidR="002F7B5E" w:rsidRDefault="002F7B5E" w:rsidP="002F7B5E">
      <w:pPr>
        <w:pStyle w:val="Letterbody"/>
        <w:spacing w:before="60" w:after="60" w:line="240" w:lineRule="auto"/>
        <w:rPr>
          <w:rFonts w:cs="Segoe UI"/>
        </w:rPr>
      </w:pPr>
    </w:p>
    <w:p w:rsidR="00FE1BC6" w:rsidRP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r w:rsidRPr="00FE1BC6">
        <w:rPr>
          <w:rFonts w:eastAsia="Times New Roman" w:cs="Times New Roman"/>
          <w:lang w:val="en-GB"/>
        </w:rPr>
        <w:t>Please find the following for your records:</w:t>
      </w:r>
    </w:p>
    <w:p w:rsidR="00FE1BC6" w:rsidRDefault="00FE1BC6" w:rsidP="00FE1BC6">
      <w:pPr>
        <w:pStyle w:val="ListParagraph"/>
        <w:numPr>
          <w:ilvl w:val="0"/>
          <w:numId w:val="40"/>
        </w:num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rPr>
      </w:pPr>
      <w:r>
        <w:rPr>
          <w:rFonts w:eastAsia="Times New Roman" w:cs="Times New Roman"/>
        </w:rPr>
        <w:t>Final Utility Adjustment Matrix</w:t>
      </w:r>
    </w:p>
    <w:p w:rsidR="00FE1BC6" w:rsidRDefault="00FE1BC6" w:rsidP="00FE1BC6">
      <w:pPr>
        <w:pStyle w:val="ListParagraph"/>
        <w:numPr>
          <w:ilvl w:val="0"/>
          <w:numId w:val="40"/>
        </w:num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rPr>
      </w:pPr>
      <w:r>
        <w:rPr>
          <w:rFonts w:eastAsia="Times New Roman" w:cs="Times New Roman"/>
        </w:rPr>
        <w:t>Final Utility Coordination Plan</w:t>
      </w:r>
    </w:p>
    <w:p w:rsidR="00FE1BC6" w:rsidRDefault="00FE1BC6" w:rsidP="00FE1BC6">
      <w:pPr>
        <w:pStyle w:val="ListParagraph"/>
        <w:numPr>
          <w:ilvl w:val="0"/>
          <w:numId w:val="40"/>
        </w:num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rPr>
      </w:pPr>
      <w:r>
        <w:rPr>
          <w:rFonts w:eastAsia="Times New Roman" w:cs="Times New Roman"/>
        </w:rPr>
        <w:t>Final Detailed Design (AT Project)</w:t>
      </w:r>
    </w:p>
    <w:p w:rsid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p>
    <w:p w:rsid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r>
        <w:rPr>
          <w:rFonts w:eastAsia="Times New Roman" w:cs="Times New Roman"/>
          <w:lang w:val="en-GB"/>
        </w:rPr>
        <w:t>Please review, sign the following agreements and forward a copy to the undersigned. The agreements will then be signed by the Department and a duly executed copy will be forwarded for your record.</w:t>
      </w:r>
    </w:p>
    <w:p w:rsidR="00FE1BC6" w:rsidRDefault="00FE1BC6" w:rsidP="00FE1BC6">
      <w:pPr>
        <w:pStyle w:val="ListParagraph"/>
        <w:numPr>
          <w:ilvl w:val="0"/>
          <w:numId w:val="40"/>
        </w:num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rPr>
      </w:pPr>
      <w:r>
        <w:rPr>
          <w:rFonts w:eastAsia="Times New Roman" w:cs="Times New Roman"/>
        </w:rPr>
        <w:t>Utility Agreements</w:t>
      </w:r>
    </w:p>
    <w:p w:rsid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p>
    <w:p w:rsid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r>
        <w:rPr>
          <w:rFonts w:eastAsia="Times New Roman" w:cs="Times New Roman"/>
          <w:lang w:val="en-GB"/>
        </w:rPr>
        <w:t>Also, forward a Traffic Accommodation Strategy (TAS) in accordance with Alberta Transportation’s Traffic Accommodation in Work Zones Manual for review and acceptance by the Department. Upon review and acceptance, the regional Development and Planning Technologist will issue necessary permits.</w:t>
      </w:r>
    </w:p>
    <w:p w:rsid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p>
    <w:p w:rsid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r>
        <w:rPr>
          <w:rFonts w:eastAsia="Times New Roman" w:cs="Times New Roman"/>
          <w:lang w:val="en-GB"/>
        </w:rPr>
        <w:t xml:space="preserve">When utility adjustment  work is completed, please notify Consultant in writing. Your written notice must include Record Drawings. If there are any outstanding utility adjustments that will not be completed, Alberta Transportation  must be notified in writing including a new or updated utility adjustment schedule. </w:t>
      </w:r>
    </w:p>
    <w:p w:rsid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p>
    <w:p w:rsidR="00FE1BC6" w:rsidRPr="00FE1BC6" w:rsidRDefault="00FE1BC6" w:rsidP="00FE1BC6">
      <w:pPr>
        <w:tabs>
          <w:tab w:val="left" w:pos="-1080"/>
          <w:tab w:val="left" w:pos="-720"/>
          <w:tab w:val="left" w:pos="0"/>
          <w:tab w:val="left" w:pos="360"/>
          <w:tab w:val="left" w:pos="720"/>
          <w:tab w:val="left" w:pos="1440"/>
          <w:tab w:val="left" w:pos="2160"/>
          <w:tab w:val="right" w:leader="dot" w:pos="7920"/>
          <w:tab w:val="left" w:pos="8100"/>
          <w:tab w:val="left" w:pos="9360"/>
        </w:tabs>
        <w:spacing w:before="60" w:after="60" w:line="240" w:lineRule="auto"/>
        <w:rPr>
          <w:rFonts w:eastAsia="Times New Roman" w:cs="Times New Roman"/>
          <w:lang w:val="en-GB"/>
        </w:rPr>
      </w:pPr>
      <w:r w:rsidRPr="00FE1BC6">
        <w:rPr>
          <w:rFonts w:eastAsia="Times New Roman" w:cs="Times New Roman"/>
          <w:lang w:val="en-GB"/>
        </w:rPr>
        <w:t>If you have any questions, do not hesitate to contact the undersigned.</w:t>
      </w:r>
    </w:p>
    <w:p w:rsidR="00FE1BC6" w:rsidRPr="00FB045E" w:rsidRDefault="00FE1BC6" w:rsidP="00FE1BC6">
      <w:pPr>
        <w:pStyle w:val="BodyText"/>
        <w:keepNext/>
        <w:ind w:left="0"/>
      </w:pPr>
      <w:r>
        <w:lastRenderedPageBreak/>
        <w:t>Sincerely</w:t>
      </w:r>
      <w:r w:rsidRPr="00FB045E">
        <w:t>,</w:t>
      </w:r>
    </w:p>
    <w:p w:rsidR="00FE1BC6" w:rsidRDefault="00FE1BC6" w:rsidP="00FE1BC6">
      <w:pPr>
        <w:keepNext/>
      </w:pPr>
    </w:p>
    <w:p w:rsidR="00FE1BC6" w:rsidRDefault="00FE1BC6" w:rsidP="00FE1BC6">
      <w:pPr>
        <w:keepNext/>
      </w:pPr>
    </w:p>
    <w:p w:rsidR="00FE1BC6" w:rsidRDefault="00FE1BC6" w:rsidP="00FE1BC6">
      <w:pPr>
        <w:keepNext/>
      </w:pPr>
    </w:p>
    <w:p w:rsidR="00FE1BC6" w:rsidRPr="00152E14" w:rsidRDefault="00FE1BC6" w:rsidP="00FE1BC6">
      <w:pPr>
        <w:rPr>
          <w:color w:val="FF0000"/>
        </w:rPr>
      </w:pPr>
      <w:r w:rsidRPr="00152E14">
        <w:rPr>
          <w:color w:val="FF0000"/>
        </w:rPr>
        <w:t>[Sender Name and Title]</w:t>
      </w:r>
    </w:p>
    <w:p w:rsidR="00FE1BC6" w:rsidRDefault="00FE1BC6" w:rsidP="00FE1BC6">
      <w:r w:rsidRPr="00B15CF7">
        <w:t>Consultant</w:t>
      </w:r>
    </w:p>
    <w:p w:rsidR="00FE1BC6" w:rsidRPr="00152E14" w:rsidRDefault="00FE1BC6" w:rsidP="00FE1BC6">
      <w:pPr>
        <w:rPr>
          <w:color w:val="FF0000"/>
        </w:rPr>
      </w:pPr>
      <w:r>
        <w:rPr>
          <w:color w:val="FF0000"/>
        </w:rPr>
        <w:t>[Contact I</w:t>
      </w:r>
      <w:r w:rsidRPr="00152E14">
        <w:rPr>
          <w:color w:val="FF0000"/>
        </w:rPr>
        <w:t>nformation]</w:t>
      </w:r>
    </w:p>
    <w:p w:rsidR="00FE1BC6" w:rsidRDefault="00FE1BC6" w:rsidP="00FE1BC6">
      <w:pPr>
        <w:keepNext/>
      </w:pPr>
    </w:p>
    <w:p w:rsidR="00FE1BC6" w:rsidRDefault="00FE1BC6" w:rsidP="00FE1BC6">
      <w:pPr>
        <w:keepNext/>
      </w:pPr>
    </w:p>
    <w:p w:rsidR="00FE1BC6" w:rsidRDefault="00FE1BC6" w:rsidP="00FE1BC6">
      <w:pPr>
        <w:pStyle w:val="Letterbody"/>
        <w:tabs>
          <w:tab w:val="left" w:pos="360"/>
          <w:tab w:val="left" w:pos="1440"/>
        </w:tabs>
        <w:ind w:left="1440" w:hanging="1440"/>
      </w:pPr>
      <w:r>
        <w:t>Attachments:</w:t>
      </w:r>
      <w:r>
        <w:tab/>
      </w:r>
      <w:r>
        <w:rPr>
          <w:rFonts w:eastAsia="Times New Roman"/>
          <w:lang w:val="en-GB"/>
        </w:rPr>
        <w:t>Utility Coordination Plan, Utility Adjustment Matrix, Detailed Design (AT Project) and Utility Agreements.</w:t>
      </w:r>
    </w:p>
    <w:p w:rsidR="00FE1BC6" w:rsidRDefault="00FE1BC6" w:rsidP="00FE1BC6">
      <w:pPr>
        <w:pStyle w:val="Letterbody"/>
        <w:tabs>
          <w:tab w:val="left" w:pos="1440"/>
        </w:tabs>
        <w:ind w:left="1440" w:hanging="1440"/>
      </w:pPr>
      <w:r>
        <w:t>CC:</w:t>
      </w:r>
      <w:r w:rsidRPr="00812E09">
        <w:t xml:space="preserve"> </w:t>
      </w:r>
      <w:r>
        <w:tab/>
        <w:t>Name, Alberta Transportation Project Manager</w:t>
      </w:r>
    </w:p>
    <w:p w:rsidR="00792481" w:rsidRDefault="00792481" w:rsidP="002F7B5E">
      <w:pPr>
        <w:pStyle w:val="Letterbody"/>
        <w:spacing w:before="60" w:after="60" w:line="240" w:lineRule="auto"/>
        <w:rPr>
          <w:rFonts w:cs="Segoe UI"/>
        </w:rPr>
      </w:pPr>
    </w:p>
    <w:sectPr w:rsidR="00792481" w:rsidSect="004A12FC">
      <w:headerReference w:type="default" r:id="rId8"/>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47" w:rsidRDefault="006A7447" w:rsidP="00221DEF">
      <w:pPr>
        <w:spacing w:after="0" w:line="240" w:lineRule="auto"/>
      </w:pPr>
      <w:r>
        <w:separator/>
      </w:r>
    </w:p>
  </w:endnote>
  <w:endnote w:type="continuationSeparator" w:id="0">
    <w:p w:rsidR="006A7447" w:rsidRDefault="006A7447" w:rsidP="0022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DB" w:rsidRPr="00180CE9" w:rsidRDefault="00180CE9" w:rsidP="00180CE9">
    <w:pPr>
      <w:pStyle w:val="Footer"/>
      <w:pBdr>
        <w:top w:val="single" w:sz="4" w:space="8" w:color="4F81BD" w:themeColor="accent1"/>
      </w:pBdr>
      <w:tabs>
        <w:tab w:val="clear" w:pos="4680"/>
      </w:tabs>
      <w:spacing w:before="360"/>
      <w:contextualSpacing/>
      <w:rPr>
        <w:noProof/>
        <w:color w:val="404040" w:themeColor="text1" w:themeTint="BF"/>
        <w:sz w:val="20"/>
        <w:szCs w:val="20"/>
      </w:rPr>
    </w:pPr>
    <w:r w:rsidRPr="00180CE9">
      <w:rPr>
        <w:noProof/>
        <w:color w:val="404040" w:themeColor="text1" w:themeTint="BF"/>
        <w:sz w:val="20"/>
        <w:szCs w:val="20"/>
      </w:rPr>
      <w:t>Version 1.0, October 2019</w:t>
    </w:r>
    <w:r w:rsidRPr="00180CE9">
      <w:rPr>
        <w:noProof/>
        <w:color w:val="404040" w:themeColor="text1" w:themeTint="BF"/>
        <w:sz w:val="20"/>
        <w:szCs w:val="20"/>
      </w:rPr>
      <w:tab/>
    </w:r>
    <w:r w:rsidR="00AA34DB" w:rsidRPr="00180CE9">
      <w:rPr>
        <w:noProof/>
        <w:color w:val="404040" w:themeColor="text1" w:themeTint="BF"/>
        <w:sz w:val="20"/>
        <w:szCs w:val="20"/>
      </w:rPr>
      <w:fldChar w:fldCharType="begin"/>
    </w:r>
    <w:r w:rsidR="00AA34DB" w:rsidRPr="00180CE9">
      <w:rPr>
        <w:noProof/>
        <w:color w:val="404040" w:themeColor="text1" w:themeTint="BF"/>
        <w:sz w:val="20"/>
        <w:szCs w:val="20"/>
      </w:rPr>
      <w:instrText xml:space="preserve"> PAGE   \* MERGEFORMAT </w:instrText>
    </w:r>
    <w:r w:rsidR="00AA34DB" w:rsidRPr="00180CE9">
      <w:rPr>
        <w:noProof/>
        <w:color w:val="404040" w:themeColor="text1" w:themeTint="BF"/>
        <w:sz w:val="20"/>
        <w:szCs w:val="20"/>
      </w:rPr>
      <w:fldChar w:fldCharType="separate"/>
    </w:r>
    <w:r w:rsidR="009F7D78">
      <w:rPr>
        <w:noProof/>
        <w:color w:val="404040" w:themeColor="text1" w:themeTint="BF"/>
        <w:sz w:val="20"/>
        <w:szCs w:val="20"/>
      </w:rPr>
      <w:t>1</w:t>
    </w:r>
    <w:r w:rsidR="00AA34DB" w:rsidRPr="00180CE9">
      <w:rPr>
        <w:noProof/>
        <w:color w:val="404040" w:themeColor="text1" w:themeTint="BF"/>
        <w:sz w:val="20"/>
        <w:szCs w:val="20"/>
      </w:rPr>
      <w:fldChar w:fldCharType="end"/>
    </w:r>
  </w:p>
  <w:p w:rsidR="00AA34DB" w:rsidRPr="00180CE9" w:rsidRDefault="00AA34D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47" w:rsidRDefault="006A7447" w:rsidP="00221DEF">
      <w:pPr>
        <w:spacing w:after="0" w:line="240" w:lineRule="auto"/>
      </w:pPr>
      <w:r>
        <w:separator/>
      </w:r>
    </w:p>
  </w:footnote>
  <w:footnote w:type="continuationSeparator" w:id="0">
    <w:p w:rsidR="006A7447" w:rsidRDefault="006A7447" w:rsidP="0022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110"/>
      <w:gridCol w:w="2250"/>
    </w:tblGrid>
    <w:tr w:rsidR="00152E14" w:rsidTr="00BA4CD4">
      <w:tc>
        <w:tcPr>
          <w:tcW w:w="7110" w:type="dxa"/>
        </w:tcPr>
        <w:p w:rsidR="00152E14" w:rsidRDefault="00152E14" w:rsidP="00152E14">
          <w:pPr>
            <w:pStyle w:val="Header"/>
            <w:rPr>
              <w:rFonts w:ascii="Segoe UI Semibold" w:hAnsi="Segoe UI Semibold" w:cs="Segoe UI Semibold"/>
            </w:rPr>
          </w:pPr>
          <w:r>
            <w:rPr>
              <w:rFonts w:ascii="Segoe UI Semibold" w:hAnsi="Segoe UI Semibold" w:cs="Segoe UI Semibold"/>
            </w:rPr>
            <w:t xml:space="preserve">UTILITY COORDINATION </w:t>
          </w:r>
          <w:r w:rsidRPr="00C53E07">
            <w:rPr>
              <w:rFonts w:ascii="Segoe UI Semibold" w:hAnsi="Segoe UI Semibold" w:cs="Segoe UI Semibold"/>
            </w:rPr>
            <w:t>L</w:t>
          </w:r>
          <w:r w:rsidR="005F1C4F">
            <w:rPr>
              <w:rFonts w:ascii="Segoe UI Semibold" w:hAnsi="Segoe UI Semibold" w:cs="Segoe UI Semibold"/>
            </w:rPr>
            <w:t>ETTER 9</w:t>
          </w:r>
        </w:p>
        <w:p w:rsidR="00152E14" w:rsidRPr="00C53E07" w:rsidRDefault="00E95A6F" w:rsidP="005F1C4F">
          <w:pPr>
            <w:pStyle w:val="Header"/>
            <w:rPr>
              <w:rFonts w:ascii="Segoe UI Semibold" w:hAnsi="Segoe UI Semibold" w:cs="Segoe UI Semibold"/>
              <w:sz w:val="20"/>
              <w:szCs w:val="20"/>
            </w:rPr>
          </w:pPr>
          <w:r>
            <w:rPr>
              <w:rFonts w:ascii="Segoe UI Semibold" w:hAnsi="Segoe UI Semibold" w:cs="Segoe UI Semibold"/>
            </w:rPr>
            <w:t xml:space="preserve">NOTICE </w:t>
          </w:r>
          <w:r w:rsidR="005F1C4F">
            <w:rPr>
              <w:rFonts w:ascii="Segoe UI Semibold" w:hAnsi="Segoe UI Semibold" w:cs="Segoe UI Semibold"/>
            </w:rPr>
            <w:t>OF UTILITY AGREEMENTS</w:t>
          </w:r>
        </w:p>
      </w:tc>
      <w:tc>
        <w:tcPr>
          <w:tcW w:w="2250" w:type="dxa"/>
        </w:tcPr>
        <w:p w:rsidR="00152E14" w:rsidRPr="00C53E07" w:rsidRDefault="00152E14" w:rsidP="00152E14">
          <w:pPr>
            <w:pStyle w:val="Header"/>
            <w:jc w:val="right"/>
            <w:rPr>
              <w:rFonts w:ascii="Segoe UI Semibold" w:hAnsi="Segoe UI Semibold" w:cs="Segoe UI Semibold"/>
            </w:rPr>
          </w:pPr>
          <w:r w:rsidRPr="00C53E07">
            <w:rPr>
              <w:rFonts w:ascii="Segoe UI Semibold" w:hAnsi="Segoe UI Semibold" w:cs="Segoe UI Semibold"/>
            </w:rPr>
            <w:t>APPENDIX G</w:t>
          </w:r>
        </w:p>
      </w:tc>
    </w:tr>
  </w:tbl>
  <w:p w:rsidR="00152E14" w:rsidRDefault="00152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A655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38E5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545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ACE4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E44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27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C47E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36DB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A4C4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768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070D5"/>
    <w:multiLevelType w:val="hybridMultilevel"/>
    <w:tmpl w:val="F84C4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91F264F"/>
    <w:multiLevelType w:val="hybridMultilevel"/>
    <w:tmpl w:val="CBEC9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1B7A64"/>
    <w:multiLevelType w:val="multilevel"/>
    <w:tmpl w:val="1E8AE2FA"/>
    <w:lvl w:ilvl="0">
      <w:start w:val="1"/>
      <w:numFmt w:val="bullet"/>
      <w:pStyle w:val="TableBullet1"/>
      <w:lvlText w:val=""/>
      <w:lvlJc w:val="left"/>
      <w:pPr>
        <w:ind w:left="360" w:hanging="360"/>
      </w:pPr>
      <w:rPr>
        <w:rFonts w:ascii="Symbol" w:hAnsi="Symbol" w:hint="default"/>
      </w:rPr>
    </w:lvl>
    <w:lvl w:ilvl="1">
      <w:start w:val="1"/>
      <w:numFmt w:val="bullet"/>
      <w:pStyle w:val="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4F5343F"/>
    <w:multiLevelType w:val="multilevel"/>
    <w:tmpl w:val="61649B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277E60"/>
    <w:multiLevelType w:val="hybridMultilevel"/>
    <w:tmpl w:val="1588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51BB1"/>
    <w:multiLevelType w:val="multilevel"/>
    <w:tmpl w:val="734A459E"/>
    <w:lvl w:ilvl="0">
      <w:start w:val="1"/>
      <w:numFmt w:val="bullet"/>
      <w:pStyle w:val="Bullet1"/>
      <w:lvlText w:val=""/>
      <w:lvlJc w:val="left"/>
      <w:pPr>
        <w:tabs>
          <w:tab w:val="num" w:pos="2520"/>
        </w:tabs>
        <w:ind w:left="1800" w:hanging="360"/>
      </w:pPr>
      <w:rPr>
        <w:rFonts w:ascii="Symbol" w:hAnsi="Symbol" w:hint="default"/>
      </w:rPr>
    </w:lvl>
    <w:lvl w:ilvl="1">
      <w:start w:val="1"/>
      <w:numFmt w:val="bullet"/>
      <w:pStyle w:val="Bullet2"/>
      <w:lvlText w:val=""/>
      <w:lvlJc w:val="left"/>
      <w:pPr>
        <w:tabs>
          <w:tab w:val="num" w:pos="2880"/>
        </w:tabs>
        <w:ind w:left="2160" w:hanging="360"/>
      </w:pPr>
      <w:rPr>
        <w:rFonts w:ascii="Wingdings" w:hAnsi="Wingdings" w:hint="default"/>
      </w:rPr>
    </w:lvl>
    <w:lvl w:ilvl="2">
      <w:start w:val="1"/>
      <w:numFmt w:val="bullet"/>
      <w:pStyle w:val="Bullet3"/>
      <w:lvlText w:val=""/>
      <w:lvlJc w:val="left"/>
      <w:pPr>
        <w:tabs>
          <w:tab w:val="num" w:pos="3240"/>
        </w:tabs>
        <w:ind w:left="2520" w:hanging="360"/>
      </w:pPr>
      <w:rPr>
        <w:rFonts w:ascii="Wingdings" w:hAnsi="Wingdings" w:hint="default"/>
      </w:rPr>
    </w:lvl>
    <w:lvl w:ilvl="3">
      <w:start w:val="1"/>
      <w:numFmt w:val="bullet"/>
      <w:lvlText w:val=""/>
      <w:lvlJc w:val="left"/>
      <w:pPr>
        <w:tabs>
          <w:tab w:val="num" w:pos="3600"/>
        </w:tabs>
        <w:ind w:left="2880" w:hanging="360"/>
      </w:pPr>
      <w:rPr>
        <w:rFonts w:ascii="Symbol" w:hAnsi="Symbol" w:hint="default"/>
      </w:rPr>
    </w:lvl>
    <w:lvl w:ilvl="4">
      <w:start w:val="1"/>
      <w:numFmt w:val="bullet"/>
      <w:lvlText w:val="o"/>
      <w:lvlJc w:val="left"/>
      <w:pPr>
        <w:tabs>
          <w:tab w:val="num" w:pos="3960"/>
        </w:tabs>
        <w:ind w:left="3240" w:hanging="360"/>
      </w:pPr>
      <w:rPr>
        <w:rFonts w:ascii="Courier New" w:hAnsi="Courier New" w:cs="Courier New" w:hint="default"/>
      </w:rPr>
    </w:lvl>
    <w:lvl w:ilvl="5">
      <w:start w:val="1"/>
      <w:numFmt w:val="bullet"/>
      <w:lvlText w:val=""/>
      <w:lvlJc w:val="left"/>
      <w:pPr>
        <w:tabs>
          <w:tab w:val="num" w:pos="4320"/>
        </w:tabs>
        <w:ind w:left="3600" w:hanging="360"/>
      </w:pPr>
      <w:rPr>
        <w:rFonts w:ascii="Wingdings" w:hAnsi="Wingdings" w:hint="default"/>
      </w:rPr>
    </w:lvl>
    <w:lvl w:ilvl="6">
      <w:start w:val="1"/>
      <w:numFmt w:val="bullet"/>
      <w:lvlText w:val=""/>
      <w:lvlJc w:val="left"/>
      <w:pPr>
        <w:tabs>
          <w:tab w:val="num" w:pos="4680"/>
        </w:tabs>
        <w:ind w:left="3960" w:hanging="360"/>
      </w:pPr>
      <w:rPr>
        <w:rFonts w:ascii="Symbol" w:hAnsi="Symbol" w:hint="default"/>
      </w:rPr>
    </w:lvl>
    <w:lvl w:ilvl="7">
      <w:start w:val="1"/>
      <w:numFmt w:val="bullet"/>
      <w:lvlText w:val="o"/>
      <w:lvlJc w:val="left"/>
      <w:pPr>
        <w:tabs>
          <w:tab w:val="num" w:pos="5040"/>
        </w:tabs>
        <w:ind w:left="4320" w:hanging="360"/>
      </w:pPr>
      <w:rPr>
        <w:rFonts w:ascii="Courier New" w:hAnsi="Courier New" w:cs="Courier New" w:hint="default"/>
      </w:rPr>
    </w:lvl>
    <w:lvl w:ilvl="8">
      <w:start w:val="1"/>
      <w:numFmt w:val="bullet"/>
      <w:lvlText w:val=""/>
      <w:lvlJc w:val="left"/>
      <w:pPr>
        <w:tabs>
          <w:tab w:val="num" w:pos="5400"/>
        </w:tabs>
        <w:ind w:left="4680" w:hanging="360"/>
      </w:pPr>
      <w:rPr>
        <w:rFonts w:ascii="Wingdings" w:hAnsi="Wingdings" w:hint="default"/>
      </w:rPr>
    </w:lvl>
  </w:abstractNum>
  <w:abstractNum w:abstractNumId="16" w15:restartNumberingAfterBreak="0">
    <w:nsid w:val="246D1027"/>
    <w:multiLevelType w:val="hybridMultilevel"/>
    <w:tmpl w:val="627C8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AF57F7"/>
    <w:multiLevelType w:val="hybridMultilevel"/>
    <w:tmpl w:val="E5489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60401B"/>
    <w:multiLevelType w:val="hybridMultilevel"/>
    <w:tmpl w:val="D34CA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0F6671"/>
    <w:multiLevelType w:val="hybridMultilevel"/>
    <w:tmpl w:val="467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485B53"/>
    <w:multiLevelType w:val="hybridMultilevel"/>
    <w:tmpl w:val="A52E6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A637D5"/>
    <w:multiLevelType w:val="hybridMultilevel"/>
    <w:tmpl w:val="6FBE37AC"/>
    <w:lvl w:ilvl="0" w:tplc="10090001">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AC7C57"/>
    <w:multiLevelType w:val="hybridMultilevel"/>
    <w:tmpl w:val="71845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E7E3A"/>
    <w:multiLevelType w:val="hybridMultilevel"/>
    <w:tmpl w:val="A63A9BC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D2333F"/>
    <w:multiLevelType w:val="hybridMultilevel"/>
    <w:tmpl w:val="81E4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1657D"/>
    <w:multiLevelType w:val="hybridMultilevel"/>
    <w:tmpl w:val="7C28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1F40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B779D9"/>
    <w:multiLevelType w:val="hybridMultilevel"/>
    <w:tmpl w:val="9EBAB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27BD4"/>
    <w:multiLevelType w:val="hybridMultilevel"/>
    <w:tmpl w:val="5FC8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37B8C"/>
    <w:multiLevelType w:val="hybridMultilevel"/>
    <w:tmpl w:val="7BF25A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8F7EE9"/>
    <w:multiLevelType w:val="hybridMultilevel"/>
    <w:tmpl w:val="EC4A6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A0D7D6D"/>
    <w:multiLevelType w:val="hybridMultilevel"/>
    <w:tmpl w:val="FE4C5D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75DAB"/>
    <w:multiLevelType w:val="hybridMultilevel"/>
    <w:tmpl w:val="7068D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03E7C2C"/>
    <w:multiLevelType w:val="hybridMultilevel"/>
    <w:tmpl w:val="74205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E71646"/>
    <w:multiLevelType w:val="hybridMultilevel"/>
    <w:tmpl w:val="8BDCF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A87442"/>
    <w:multiLevelType w:val="hybridMultilevel"/>
    <w:tmpl w:val="C5665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A552C"/>
    <w:multiLevelType w:val="multilevel"/>
    <w:tmpl w:val="E4C060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FA440A7"/>
    <w:multiLevelType w:val="hybridMultilevel"/>
    <w:tmpl w:val="263C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C48A6"/>
    <w:multiLevelType w:val="hybridMultilevel"/>
    <w:tmpl w:val="4796C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44C48"/>
    <w:multiLevelType w:val="hybridMultilevel"/>
    <w:tmpl w:val="2A02D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38"/>
  </w:num>
  <w:num w:numId="3">
    <w:abstractNumId w:val="35"/>
  </w:num>
  <w:num w:numId="4">
    <w:abstractNumId w:val="37"/>
  </w:num>
  <w:num w:numId="5">
    <w:abstractNumId w:val="24"/>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31"/>
  </w:num>
  <w:num w:numId="18">
    <w:abstractNumId w:val="27"/>
  </w:num>
  <w:num w:numId="19">
    <w:abstractNumId w:val="39"/>
  </w:num>
  <w:num w:numId="20">
    <w:abstractNumId w:val="36"/>
  </w:num>
  <w:num w:numId="21">
    <w:abstractNumId w:val="17"/>
  </w:num>
  <w:num w:numId="22">
    <w:abstractNumId w:val="20"/>
  </w:num>
  <w:num w:numId="23">
    <w:abstractNumId w:val="13"/>
  </w:num>
  <w:num w:numId="24">
    <w:abstractNumId w:val="28"/>
  </w:num>
  <w:num w:numId="25">
    <w:abstractNumId w:val="33"/>
  </w:num>
  <w:num w:numId="26">
    <w:abstractNumId w:val="29"/>
  </w:num>
  <w:num w:numId="27">
    <w:abstractNumId w:val="25"/>
  </w:num>
  <w:num w:numId="28">
    <w:abstractNumId w:val="34"/>
  </w:num>
  <w:num w:numId="29">
    <w:abstractNumId w:val="19"/>
  </w:num>
  <w:num w:numId="30">
    <w:abstractNumId w:val="11"/>
  </w:num>
  <w:num w:numId="31">
    <w:abstractNumId w:val="18"/>
  </w:num>
  <w:num w:numId="32">
    <w:abstractNumId w:val="22"/>
  </w:num>
  <w:num w:numId="33">
    <w:abstractNumId w:val="16"/>
  </w:num>
  <w:num w:numId="34">
    <w:abstractNumId w:val="10"/>
  </w:num>
  <w:num w:numId="35">
    <w:abstractNumId w:val="32"/>
  </w:num>
  <w:num w:numId="36">
    <w:abstractNumId w:val="30"/>
  </w:num>
  <w:num w:numId="37">
    <w:abstractNumId w:val="21"/>
  </w:num>
  <w:num w:numId="38">
    <w:abstractNumId w:val="15"/>
  </w:num>
  <w:num w:numId="39">
    <w:abstractNumId w:val="1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EF"/>
    <w:rsid w:val="00011787"/>
    <w:rsid w:val="00015E88"/>
    <w:rsid w:val="00040D5D"/>
    <w:rsid w:val="0008709F"/>
    <w:rsid w:val="00093011"/>
    <w:rsid w:val="000979DC"/>
    <w:rsid w:val="000C5809"/>
    <w:rsid w:val="000E6BF6"/>
    <w:rsid w:val="000F4C8F"/>
    <w:rsid w:val="000F5818"/>
    <w:rsid w:val="00100E21"/>
    <w:rsid w:val="00104BE4"/>
    <w:rsid w:val="00110C42"/>
    <w:rsid w:val="001152FA"/>
    <w:rsid w:val="00134C84"/>
    <w:rsid w:val="00137B89"/>
    <w:rsid w:val="00152E14"/>
    <w:rsid w:val="0015501A"/>
    <w:rsid w:val="00180CE9"/>
    <w:rsid w:val="00190BA1"/>
    <w:rsid w:val="001A347D"/>
    <w:rsid w:val="001B0CB2"/>
    <w:rsid w:val="001C2928"/>
    <w:rsid w:val="001C5277"/>
    <w:rsid w:val="001F7C46"/>
    <w:rsid w:val="00214EA8"/>
    <w:rsid w:val="00221DEF"/>
    <w:rsid w:val="00222B59"/>
    <w:rsid w:val="002342AE"/>
    <w:rsid w:val="00244157"/>
    <w:rsid w:val="00246F36"/>
    <w:rsid w:val="00264AEC"/>
    <w:rsid w:val="00264D6A"/>
    <w:rsid w:val="00265381"/>
    <w:rsid w:val="0027074A"/>
    <w:rsid w:val="0029171F"/>
    <w:rsid w:val="002A0746"/>
    <w:rsid w:val="002E5C8A"/>
    <w:rsid w:val="002F77F4"/>
    <w:rsid w:val="002F7B5E"/>
    <w:rsid w:val="00312A6C"/>
    <w:rsid w:val="00314687"/>
    <w:rsid w:val="00321CED"/>
    <w:rsid w:val="0032774A"/>
    <w:rsid w:val="00330CB4"/>
    <w:rsid w:val="00361E9C"/>
    <w:rsid w:val="00370440"/>
    <w:rsid w:val="003902BC"/>
    <w:rsid w:val="00391153"/>
    <w:rsid w:val="003A1288"/>
    <w:rsid w:val="003C6C93"/>
    <w:rsid w:val="003F2007"/>
    <w:rsid w:val="004030A0"/>
    <w:rsid w:val="004046F1"/>
    <w:rsid w:val="00420C2A"/>
    <w:rsid w:val="004445A1"/>
    <w:rsid w:val="004515D0"/>
    <w:rsid w:val="0045371F"/>
    <w:rsid w:val="00491282"/>
    <w:rsid w:val="004A12FC"/>
    <w:rsid w:val="004A2550"/>
    <w:rsid w:val="004B2741"/>
    <w:rsid w:val="004D3A12"/>
    <w:rsid w:val="004E0E48"/>
    <w:rsid w:val="004E744B"/>
    <w:rsid w:val="00505B76"/>
    <w:rsid w:val="00506F1E"/>
    <w:rsid w:val="00511523"/>
    <w:rsid w:val="00515251"/>
    <w:rsid w:val="00531B83"/>
    <w:rsid w:val="00541B2F"/>
    <w:rsid w:val="00592E05"/>
    <w:rsid w:val="005C32B6"/>
    <w:rsid w:val="005C5B6C"/>
    <w:rsid w:val="005F0D93"/>
    <w:rsid w:val="005F1C4F"/>
    <w:rsid w:val="005F7510"/>
    <w:rsid w:val="00610004"/>
    <w:rsid w:val="0061225C"/>
    <w:rsid w:val="00621F50"/>
    <w:rsid w:val="00635EB3"/>
    <w:rsid w:val="00636AB9"/>
    <w:rsid w:val="00647398"/>
    <w:rsid w:val="006574A2"/>
    <w:rsid w:val="00671D39"/>
    <w:rsid w:val="006768C6"/>
    <w:rsid w:val="00680F15"/>
    <w:rsid w:val="00696AF7"/>
    <w:rsid w:val="006A7447"/>
    <w:rsid w:val="006B0045"/>
    <w:rsid w:val="006B7068"/>
    <w:rsid w:val="006C5796"/>
    <w:rsid w:val="006F2152"/>
    <w:rsid w:val="00715E5A"/>
    <w:rsid w:val="00792481"/>
    <w:rsid w:val="007E612C"/>
    <w:rsid w:val="007E6B05"/>
    <w:rsid w:val="00813E21"/>
    <w:rsid w:val="008318EC"/>
    <w:rsid w:val="0085410A"/>
    <w:rsid w:val="00857836"/>
    <w:rsid w:val="0087028A"/>
    <w:rsid w:val="00871338"/>
    <w:rsid w:val="00894212"/>
    <w:rsid w:val="008A1F63"/>
    <w:rsid w:val="00921FD6"/>
    <w:rsid w:val="00922069"/>
    <w:rsid w:val="00925FD4"/>
    <w:rsid w:val="00931665"/>
    <w:rsid w:val="00947D0B"/>
    <w:rsid w:val="00965D09"/>
    <w:rsid w:val="00966634"/>
    <w:rsid w:val="009862CC"/>
    <w:rsid w:val="00990A55"/>
    <w:rsid w:val="009A78B3"/>
    <w:rsid w:val="009B767E"/>
    <w:rsid w:val="009F17EC"/>
    <w:rsid w:val="009F63D7"/>
    <w:rsid w:val="009F7D78"/>
    <w:rsid w:val="00A05BBB"/>
    <w:rsid w:val="00A06AC0"/>
    <w:rsid w:val="00A31E3A"/>
    <w:rsid w:val="00A368CF"/>
    <w:rsid w:val="00A45954"/>
    <w:rsid w:val="00A55ACF"/>
    <w:rsid w:val="00AA009F"/>
    <w:rsid w:val="00AA34DB"/>
    <w:rsid w:val="00AB7C4C"/>
    <w:rsid w:val="00AD43E5"/>
    <w:rsid w:val="00AD51E1"/>
    <w:rsid w:val="00AF1F13"/>
    <w:rsid w:val="00B00EAD"/>
    <w:rsid w:val="00B01734"/>
    <w:rsid w:val="00B23997"/>
    <w:rsid w:val="00B24270"/>
    <w:rsid w:val="00B367CD"/>
    <w:rsid w:val="00B40B82"/>
    <w:rsid w:val="00B40DFA"/>
    <w:rsid w:val="00B70D92"/>
    <w:rsid w:val="00B87185"/>
    <w:rsid w:val="00B912ED"/>
    <w:rsid w:val="00B9204B"/>
    <w:rsid w:val="00BA4CD4"/>
    <w:rsid w:val="00BB04BD"/>
    <w:rsid w:val="00BC29C7"/>
    <w:rsid w:val="00BE0EB0"/>
    <w:rsid w:val="00C03956"/>
    <w:rsid w:val="00C10ADF"/>
    <w:rsid w:val="00C2223B"/>
    <w:rsid w:val="00C32891"/>
    <w:rsid w:val="00C379EA"/>
    <w:rsid w:val="00C45A99"/>
    <w:rsid w:val="00C45E12"/>
    <w:rsid w:val="00C54BF5"/>
    <w:rsid w:val="00C61D2F"/>
    <w:rsid w:val="00C7022A"/>
    <w:rsid w:val="00C7405D"/>
    <w:rsid w:val="00C772BB"/>
    <w:rsid w:val="00C8229E"/>
    <w:rsid w:val="00C83959"/>
    <w:rsid w:val="00C914BB"/>
    <w:rsid w:val="00C9215F"/>
    <w:rsid w:val="00CA750F"/>
    <w:rsid w:val="00CB5DA5"/>
    <w:rsid w:val="00CC150A"/>
    <w:rsid w:val="00CC1C82"/>
    <w:rsid w:val="00CC1CC1"/>
    <w:rsid w:val="00CC69EA"/>
    <w:rsid w:val="00CE0B01"/>
    <w:rsid w:val="00CE0FDD"/>
    <w:rsid w:val="00CE290E"/>
    <w:rsid w:val="00D0405F"/>
    <w:rsid w:val="00D04DA6"/>
    <w:rsid w:val="00D14846"/>
    <w:rsid w:val="00D37DE3"/>
    <w:rsid w:val="00D47A84"/>
    <w:rsid w:val="00D51B92"/>
    <w:rsid w:val="00D51EC9"/>
    <w:rsid w:val="00D557C7"/>
    <w:rsid w:val="00D655DC"/>
    <w:rsid w:val="00D705AB"/>
    <w:rsid w:val="00D8332D"/>
    <w:rsid w:val="00D9668F"/>
    <w:rsid w:val="00DA21A7"/>
    <w:rsid w:val="00DA7A98"/>
    <w:rsid w:val="00DC1E10"/>
    <w:rsid w:val="00E05108"/>
    <w:rsid w:val="00E067CA"/>
    <w:rsid w:val="00E06B3C"/>
    <w:rsid w:val="00E102D4"/>
    <w:rsid w:val="00E42F16"/>
    <w:rsid w:val="00E51838"/>
    <w:rsid w:val="00E73CD1"/>
    <w:rsid w:val="00E8503D"/>
    <w:rsid w:val="00E85E6A"/>
    <w:rsid w:val="00E9575C"/>
    <w:rsid w:val="00E95A6F"/>
    <w:rsid w:val="00EA4BC4"/>
    <w:rsid w:val="00EC6047"/>
    <w:rsid w:val="00EC7217"/>
    <w:rsid w:val="00ED4428"/>
    <w:rsid w:val="00EF2300"/>
    <w:rsid w:val="00EF2705"/>
    <w:rsid w:val="00EF4F92"/>
    <w:rsid w:val="00EF58B2"/>
    <w:rsid w:val="00F01B3E"/>
    <w:rsid w:val="00F04AD6"/>
    <w:rsid w:val="00F11D48"/>
    <w:rsid w:val="00F26FAC"/>
    <w:rsid w:val="00F50F41"/>
    <w:rsid w:val="00F54EBC"/>
    <w:rsid w:val="00F56144"/>
    <w:rsid w:val="00F807F1"/>
    <w:rsid w:val="00F86DC1"/>
    <w:rsid w:val="00FB4B7F"/>
    <w:rsid w:val="00FC653D"/>
    <w:rsid w:val="00FC6A97"/>
    <w:rsid w:val="00FD09B0"/>
    <w:rsid w:val="00FE1BC6"/>
    <w:rsid w:val="00FE1D89"/>
    <w:rsid w:val="00FE2AD0"/>
    <w:rsid w:val="00FF0310"/>
    <w:rsid w:val="00FF0B5D"/>
    <w:rsid w:val="00FF5C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FFF4B66B-49F8-4C88-90DD-7C5F8FD7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10"/>
    <w:rPr>
      <w:rFonts w:ascii="Segoe UI" w:hAnsi="Segoe UI"/>
    </w:rPr>
  </w:style>
  <w:style w:type="paragraph" w:styleId="Heading1">
    <w:name w:val="heading 1"/>
    <w:basedOn w:val="Normal"/>
    <w:next w:val="Normal"/>
    <w:link w:val="Heading1Char"/>
    <w:uiPriority w:val="9"/>
    <w:qFormat/>
    <w:rsid w:val="00E85E6A"/>
    <w:pPr>
      <w:keepNext/>
      <w:keepLines/>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E85E6A"/>
    <w:pPr>
      <w:keepNext/>
      <w:keepLines/>
      <w:spacing w:before="40" w:after="0"/>
      <w:outlineLvl w:val="1"/>
    </w:pPr>
    <w:rPr>
      <w:rFonts w:ascii="Segoe UI Semibold" w:eastAsiaTheme="majorEastAsia" w:hAnsi="Segoe UI Semibold" w:cstheme="majorBidi"/>
      <w:szCs w:val="26"/>
    </w:rPr>
  </w:style>
  <w:style w:type="paragraph" w:styleId="Heading3">
    <w:name w:val="heading 3"/>
    <w:basedOn w:val="Normal"/>
    <w:next w:val="Normal"/>
    <w:link w:val="Heading3Char"/>
    <w:uiPriority w:val="9"/>
    <w:unhideWhenUsed/>
    <w:qFormat/>
    <w:rsid w:val="00D655DC"/>
    <w:pPr>
      <w:keepNext/>
      <w:keepLines/>
      <w:spacing w:before="40" w:after="0"/>
      <w:outlineLvl w:val="2"/>
    </w:pPr>
    <w:rPr>
      <w:rFonts w:eastAsiaTheme="majorEastAsia" w:cstheme="majorBidi"/>
      <w:i/>
      <w:color w:val="404040" w:themeColor="text1" w:themeTint="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3A12"/>
    <w:pPr>
      <w:spacing w:after="0" w:line="240" w:lineRule="auto"/>
      <w:contextualSpacing/>
      <w:jc w:val="center"/>
    </w:pPr>
    <w:rPr>
      <w:rFonts w:ascii="Segoe UI Semibold" w:eastAsiaTheme="majorEastAsia" w:hAnsi="Segoe UI Semibold" w:cstheme="majorBidi"/>
      <w:spacing w:val="-10"/>
      <w:kern w:val="28"/>
      <w:sz w:val="48"/>
      <w:szCs w:val="56"/>
    </w:rPr>
  </w:style>
  <w:style w:type="character" w:customStyle="1" w:styleId="TitleChar">
    <w:name w:val="Title Char"/>
    <w:basedOn w:val="DefaultParagraphFont"/>
    <w:link w:val="Title"/>
    <w:uiPriority w:val="10"/>
    <w:rsid w:val="004D3A12"/>
    <w:rPr>
      <w:rFonts w:ascii="Segoe UI Semibold" w:eastAsiaTheme="majorEastAsia" w:hAnsi="Segoe UI Semibold" w:cstheme="majorBidi"/>
      <w:spacing w:val="-10"/>
      <w:kern w:val="28"/>
      <w:sz w:val="48"/>
      <w:szCs w:val="56"/>
    </w:rPr>
  </w:style>
  <w:style w:type="paragraph" w:styleId="Subtitle">
    <w:name w:val="Subtitle"/>
    <w:basedOn w:val="Normal"/>
    <w:next w:val="Normal"/>
    <w:link w:val="SubtitleChar"/>
    <w:uiPriority w:val="11"/>
    <w:qFormat/>
    <w:rsid w:val="00110C42"/>
    <w:pPr>
      <w:numPr>
        <w:ilvl w:val="1"/>
      </w:numPr>
      <w:spacing w:after="160" w:line="240" w:lineRule="auto"/>
      <w:jc w:val="center"/>
    </w:pPr>
    <w:rPr>
      <w:rFonts w:eastAsiaTheme="minorEastAsia"/>
      <w:spacing w:val="15"/>
      <w:sz w:val="32"/>
    </w:rPr>
  </w:style>
  <w:style w:type="character" w:customStyle="1" w:styleId="SubtitleChar">
    <w:name w:val="Subtitle Char"/>
    <w:basedOn w:val="DefaultParagraphFont"/>
    <w:link w:val="Subtitle"/>
    <w:uiPriority w:val="11"/>
    <w:rsid w:val="00110C42"/>
    <w:rPr>
      <w:rFonts w:ascii="Segoe UI" w:eastAsiaTheme="minorEastAsia" w:hAnsi="Segoe UI"/>
      <w:spacing w:val="15"/>
      <w:sz w:val="32"/>
    </w:rPr>
  </w:style>
  <w:style w:type="paragraph" w:styleId="NoSpacing">
    <w:name w:val="No Spacing"/>
    <w:link w:val="NoSpacingChar"/>
    <w:uiPriority w:val="1"/>
    <w:qFormat/>
    <w:rsid w:val="00152E14"/>
    <w:pPr>
      <w:spacing w:after="0" w:line="240" w:lineRule="auto"/>
    </w:pPr>
    <w:rPr>
      <w:rFonts w:ascii="Segoe UI" w:hAnsi="Segoe UI"/>
    </w:rPr>
  </w:style>
  <w:style w:type="character" w:customStyle="1" w:styleId="Heading1Char">
    <w:name w:val="Heading 1 Char"/>
    <w:basedOn w:val="DefaultParagraphFont"/>
    <w:link w:val="Heading1"/>
    <w:uiPriority w:val="9"/>
    <w:rsid w:val="00E85E6A"/>
    <w:rPr>
      <w:rFonts w:ascii="Segoe UI" w:eastAsiaTheme="majorEastAsia" w:hAnsi="Segoe UI" w:cstheme="majorBidi"/>
      <w:b/>
      <w:sz w:val="26"/>
      <w:szCs w:val="32"/>
    </w:rPr>
  </w:style>
  <w:style w:type="character" w:customStyle="1" w:styleId="Heading2Char">
    <w:name w:val="Heading 2 Char"/>
    <w:basedOn w:val="DefaultParagraphFont"/>
    <w:link w:val="Heading2"/>
    <w:uiPriority w:val="9"/>
    <w:rsid w:val="00E85E6A"/>
    <w:rPr>
      <w:rFonts w:ascii="Segoe UI Semibold" w:eastAsiaTheme="majorEastAsia" w:hAnsi="Segoe UI Semibold" w:cstheme="majorBidi"/>
      <w:szCs w:val="26"/>
    </w:rPr>
  </w:style>
  <w:style w:type="paragraph" w:customStyle="1" w:styleId="HiddenText">
    <w:name w:val="Hidden Text"/>
    <w:basedOn w:val="Normal"/>
    <w:link w:val="HiddenTextChar"/>
    <w:qFormat/>
    <w:rsid w:val="00B00EAD"/>
    <w:pPr>
      <w:spacing w:after="0" w:line="240" w:lineRule="auto"/>
    </w:pPr>
    <w:rPr>
      <w:i/>
      <w:vanish/>
      <w:color w:val="7030A0"/>
      <w:sz w:val="20"/>
      <w:lang w:val="en-US"/>
    </w:rPr>
  </w:style>
  <w:style w:type="paragraph" w:customStyle="1" w:styleId="TableTitle">
    <w:name w:val="Table Title"/>
    <w:basedOn w:val="Title"/>
    <w:qFormat/>
    <w:rsid w:val="00221DEF"/>
    <w:pPr>
      <w:jc w:val="left"/>
    </w:pPr>
    <w:rPr>
      <w:i/>
      <w:sz w:val="22"/>
      <w:lang w:val="en-US"/>
    </w:rPr>
  </w:style>
  <w:style w:type="character" w:customStyle="1" w:styleId="HiddenTextChar">
    <w:name w:val="Hidden Text Char"/>
    <w:basedOn w:val="DefaultParagraphFont"/>
    <w:link w:val="HiddenText"/>
    <w:rsid w:val="00B00EAD"/>
    <w:rPr>
      <w:rFonts w:ascii="Segoe UI" w:hAnsi="Segoe UI"/>
      <w:i/>
      <w:vanish/>
      <w:color w:val="7030A0"/>
      <w:sz w:val="20"/>
      <w:lang w:val="en-US"/>
    </w:rPr>
  </w:style>
  <w:style w:type="paragraph" w:styleId="Header">
    <w:name w:val="header"/>
    <w:basedOn w:val="Normal"/>
    <w:link w:val="HeaderChar"/>
    <w:uiPriority w:val="99"/>
    <w:unhideWhenUsed/>
    <w:rsid w:val="00221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EF"/>
    <w:rPr>
      <w:rFonts w:ascii="Segoe UI" w:hAnsi="Segoe UI"/>
    </w:rPr>
  </w:style>
  <w:style w:type="paragraph" w:styleId="Footer">
    <w:name w:val="footer"/>
    <w:basedOn w:val="Normal"/>
    <w:link w:val="FooterChar"/>
    <w:uiPriority w:val="99"/>
    <w:unhideWhenUsed/>
    <w:qFormat/>
    <w:rsid w:val="00221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EF"/>
    <w:rPr>
      <w:rFonts w:ascii="Segoe UI" w:hAnsi="Segoe UI"/>
    </w:rPr>
  </w:style>
  <w:style w:type="table" w:styleId="TableGrid">
    <w:name w:val="Table Grid"/>
    <w:basedOn w:val="TableNormal"/>
    <w:uiPriority w:val="59"/>
    <w:rsid w:val="00221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00EAD"/>
    <w:pPr>
      <w:ind w:left="720"/>
      <w:contextualSpacing/>
    </w:pPr>
  </w:style>
  <w:style w:type="character" w:styleId="Hyperlink">
    <w:name w:val="Hyperlink"/>
    <w:basedOn w:val="DefaultParagraphFont"/>
    <w:uiPriority w:val="99"/>
    <w:unhideWhenUsed/>
    <w:rsid w:val="00361E9C"/>
    <w:rPr>
      <w:color w:val="0000FF" w:themeColor="hyperlink"/>
      <w:u w:val="single"/>
    </w:rPr>
  </w:style>
  <w:style w:type="character" w:customStyle="1" w:styleId="Heading3Char">
    <w:name w:val="Heading 3 Char"/>
    <w:basedOn w:val="DefaultParagraphFont"/>
    <w:link w:val="Heading3"/>
    <w:uiPriority w:val="9"/>
    <w:rsid w:val="00D655DC"/>
    <w:rPr>
      <w:rFonts w:ascii="Segoe UI" w:eastAsiaTheme="majorEastAsia" w:hAnsi="Segoe UI" w:cstheme="majorBidi"/>
      <w:i/>
      <w:color w:val="404040" w:themeColor="text1" w:themeTint="BF"/>
      <w:szCs w:val="24"/>
    </w:rPr>
  </w:style>
  <w:style w:type="character" w:styleId="CommentReference">
    <w:name w:val="annotation reference"/>
    <w:basedOn w:val="DefaultParagraphFont"/>
    <w:uiPriority w:val="99"/>
    <w:semiHidden/>
    <w:unhideWhenUsed/>
    <w:rsid w:val="00093011"/>
    <w:rPr>
      <w:sz w:val="16"/>
      <w:szCs w:val="16"/>
    </w:rPr>
  </w:style>
  <w:style w:type="paragraph" w:styleId="CommentText">
    <w:name w:val="annotation text"/>
    <w:basedOn w:val="Normal"/>
    <w:link w:val="CommentTextChar"/>
    <w:uiPriority w:val="99"/>
    <w:unhideWhenUsed/>
    <w:rsid w:val="00093011"/>
    <w:pPr>
      <w:spacing w:line="240" w:lineRule="auto"/>
    </w:pPr>
    <w:rPr>
      <w:sz w:val="20"/>
      <w:szCs w:val="20"/>
    </w:rPr>
  </w:style>
  <w:style w:type="character" w:customStyle="1" w:styleId="CommentTextChar">
    <w:name w:val="Comment Text Char"/>
    <w:basedOn w:val="DefaultParagraphFont"/>
    <w:link w:val="CommentText"/>
    <w:uiPriority w:val="99"/>
    <w:rsid w:val="0009301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093011"/>
    <w:rPr>
      <w:b/>
      <w:bCs/>
    </w:rPr>
  </w:style>
  <w:style w:type="character" w:customStyle="1" w:styleId="CommentSubjectChar">
    <w:name w:val="Comment Subject Char"/>
    <w:basedOn w:val="CommentTextChar"/>
    <w:link w:val="CommentSubject"/>
    <w:uiPriority w:val="99"/>
    <w:semiHidden/>
    <w:rsid w:val="00093011"/>
    <w:rPr>
      <w:rFonts w:ascii="Segoe UI" w:hAnsi="Segoe UI"/>
      <w:b/>
      <w:bCs/>
      <w:sz w:val="20"/>
      <w:szCs w:val="20"/>
    </w:rPr>
  </w:style>
  <w:style w:type="paragraph" w:styleId="BalloonText">
    <w:name w:val="Balloon Text"/>
    <w:basedOn w:val="Normal"/>
    <w:link w:val="BalloonTextChar"/>
    <w:uiPriority w:val="99"/>
    <w:semiHidden/>
    <w:unhideWhenUsed/>
    <w:rsid w:val="00093011"/>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093011"/>
    <w:rPr>
      <w:rFonts w:ascii="Segoe UI" w:hAnsi="Segoe UI" w:cs="Segoe UI"/>
      <w:sz w:val="18"/>
      <w:szCs w:val="18"/>
    </w:rPr>
  </w:style>
  <w:style w:type="character" w:customStyle="1" w:styleId="NoSpacingChar">
    <w:name w:val="No Spacing Char"/>
    <w:link w:val="NoSpacing"/>
    <w:uiPriority w:val="1"/>
    <w:rsid w:val="00152E14"/>
    <w:rPr>
      <w:rFonts w:ascii="Segoe UI" w:hAnsi="Segoe UI"/>
    </w:rPr>
  </w:style>
  <w:style w:type="paragraph" w:customStyle="1" w:styleId="Letterbody">
    <w:name w:val="Letter body"/>
    <w:basedOn w:val="Normal"/>
    <w:rsid w:val="00152E14"/>
    <w:pPr>
      <w:spacing w:before="120" w:after="180" w:line="264" w:lineRule="auto"/>
    </w:pPr>
    <w:rPr>
      <w:rFonts w:eastAsia="Arial" w:cs="Times New Roman"/>
    </w:rPr>
  </w:style>
  <w:style w:type="paragraph" w:customStyle="1" w:styleId="Letterbullet">
    <w:name w:val="Letter bullet"/>
    <w:basedOn w:val="Normal"/>
    <w:rsid w:val="00152E14"/>
    <w:pPr>
      <w:spacing w:before="180" w:after="180" w:line="264" w:lineRule="auto"/>
      <w:ind w:left="1080"/>
      <w:contextualSpacing/>
    </w:pPr>
    <w:rPr>
      <w:rFonts w:eastAsia="Arial" w:cs="Times New Roman"/>
    </w:rPr>
  </w:style>
  <w:style w:type="paragraph" w:customStyle="1" w:styleId="Bullet1">
    <w:name w:val="Bullet 1"/>
    <w:basedOn w:val="Normal"/>
    <w:uiPriority w:val="3"/>
    <w:qFormat/>
    <w:rsid w:val="00E067CA"/>
    <w:pPr>
      <w:numPr>
        <w:numId w:val="38"/>
      </w:numPr>
      <w:spacing w:before="120" w:after="120" w:line="264" w:lineRule="auto"/>
      <w:contextualSpacing/>
    </w:pPr>
  </w:style>
  <w:style w:type="paragraph" w:customStyle="1" w:styleId="Bullet2">
    <w:name w:val="Bullet 2"/>
    <w:basedOn w:val="Normal"/>
    <w:uiPriority w:val="3"/>
    <w:qFormat/>
    <w:rsid w:val="00E067CA"/>
    <w:pPr>
      <w:numPr>
        <w:ilvl w:val="1"/>
        <w:numId w:val="38"/>
      </w:numPr>
      <w:spacing w:before="120" w:after="180" w:line="264" w:lineRule="auto"/>
      <w:contextualSpacing/>
    </w:pPr>
  </w:style>
  <w:style w:type="paragraph" w:customStyle="1" w:styleId="Bullet3">
    <w:name w:val="Bullet 3"/>
    <w:basedOn w:val="Normal"/>
    <w:uiPriority w:val="3"/>
    <w:qFormat/>
    <w:rsid w:val="00E067CA"/>
    <w:pPr>
      <w:numPr>
        <w:ilvl w:val="2"/>
        <w:numId w:val="38"/>
      </w:numPr>
      <w:spacing w:before="120" w:after="180" w:line="264" w:lineRule="auto"/>
      <w:contextualSpacing/>
    </w:pPr>
  </w:style>
  <w:style w:type="paragraph" w:styleId="BodyText">
    <w:name w:val="Body Text"/>
    <w:basedOn w:val="Normal"/>
    <w:link w:val="BodyTextChar"/>
    <w:qFormat/>
    <w:rsid w:val="00E067CA"/>
    <w:pPr>
      <w:spacing w:before="120" w:after="180" w:line="264" w:lineRule="auto"/>
      <w:ind w:left="1080"/>
    </w:pPr>
    <w:rPr>
      <w:rFonts w:eastAsia="Times New Roman"/>
      <w:szCs w:val="24"/>
      <w:lang w:val="en-US"/>
    </w:rPr>
  </w:style>
  <w:style w:type="character" w:customStyle="1" w:styleId="BodyTextChar">
    <w:name w:val="Body Text Char"/>
    <w:basedOn w:val="DefaultParagraphFont"/>
    <w:link w:val="BodyText"/>
    <w:rsid w:val="00E067CA"/>
    <w:rPr>
      <w:rFonts w:ascii="Segoe UI" w:eastAsia="Times New Roman" w:hAnsi="Segoe UI"/>
      <w:szCs w:val="24"/>
      <w:lang w:val="en-US"/>
    </w:rPr>
  </w:style>
  <w:style w:type="paragraph" w:customStyle="1" w:styleId="TableBullet1">
    <w:name w:val="Table Bullet 1"/>
    <w:basedOn w:val="Normal"/>
    <w:uiPriority w:val="8"/>
    <w:qFormat/>
    <w:rsid w:val="00792481"/>
    <w:pPr>
      <w:numPr>
        <w:numId w:val="39"/>
      </w:numPr>
      <w:spacing w:before="60" w:after="60" w:line="240" w:lineRule="auto"/>
    </w:pPr>
    <w:rPr>
      <w:sz w:val="20"/>
    </w:rPr>
  </w:style>
  <w:style w:type="paragraph" w:customStyle="1" w:styleId="TableBullet2">
    <w:name w:val="Table Bullet 2"/>
    <w:basedOn w:val="Normal"/>
    <w:uiPriority w:val="8"/>
    <w:rsid w:val="00792481"/>
    <w:pPr>
      <w:numPr>
        <w:ilvl w:val="1"/>
        <w:numId w:val="39"/>
      </w:numPr>
      <w:spacing w:before="60" w:after="60" w:line="240" w:lineRule="auto"/>
    </w:pPr>
    <w:rPr>
      <w:sz w:val="20"/>
    </w:rPr>
  </w:style>
  <w:style w:type="paragraph" w:customStyle="1" w:styleId="TableIndent1">
    <w:name w:val="Table Indent 1"/>
    <w:basedOn w:val="Normal"/>
    <w:uiPriority w:val="7"/>
    <w:rsid w:val="00792481"/>
    <w:pPr>
      <w:spacing w:before="60" w:after="60" w:line="240" w:lineRule="auto"/>
      <w:ind w:left="346"/>
    </w:pPr>
    <w:rPr>
      <w:rFonts w:eastAsia="Times New Roman" w:cs="Times New Roman"/>
      <w:sz w:val="20"/>
      <w:szCs w:val="20"/>
      <w:lang w:eastAsia="en-CA"/>
    </w:rPr>
  </w:style>
  <w:style w:type="character" w:customStyle="1" w:styleId="ListParagraphChar">
    <w:name w:val="List Paragraph Char"/>
    <w:link w:val="ListParagraph"/>
    <w:uiPriority w:val="34"/>
    <w:rsid w:val="00FE1BC6"/>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3" ma:contentTypeDescription="Create a new document." ma:contentTypeScope="" ma:versionID="f1653a9d8122bdf3af0478e1de6af6fa">
  <xsd:schema xmlns:xsd="http://www.w3.org/2001/XMLSchema" xmlns:xs="http://www.w3.org/2001/XMLSchema" xmlns:p="http://schemas.microsoft.com/office/2006/metadata/properties" xmlns:ns2="aaee857d-9f70-4714-bf1b-3f98fa81b7c7" xmlns:ns3="ab026814-f547-4728-b6ee-4d85c9fef7e4" targetNamespace="http://schemas.microsoft.com/office/2006/metadata/properties" ma:root="true" ma:fieldsID="3aded2e4ace7ae728414aaa6157ab16f" ns2:_="" ns3:_="">
    <xsd:import namespace="aaee857d-9f70-4714-bf1b-3f98fa81b7c7"/>
    <xsd:import namespace="ab026814-f547-4728-b6ee-4d85c9fef7e4"/>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026814-f547-4728-b6ee-4d85c9fef7e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b026814-f547-4728-b6ee-4d85c9fef7e4">DOCID-1401110945-2030</_dlc_DocId>
    <_dlc_DocIdUrl xmlns="ab026814-f547-4728-b6ee-4d85c9fef7e4">
      <Url>https://share.tbfsp.gov.ab.ca/CPE/outreach/WebTeams/_layouts/15/DocIdRedir.aspx?ID=DOCID-1401110945-2030</Url>
      <Description>DOCID-1401110945-2030</Description>
    </_dlc_DocIdUrl>
  </documentManagement>
</p:properties>
</file>

<file path=customXml/itemProps1.xml><?xml version="1.0" encoding="utf-8"?>
<ds:datastoreItem xmlns:ds="http://schemas.openxmlformats.org/officeDocument/2006/customXml" ds:itemID="{697F2D92-C513-4FF9-86E5-F07209053202}">
  <ds:schemaRefs>
    <ds:schemaRef ds:uri="http://schemas.openxmlformats.org/officeDocument/2006/bibliography"/>
  </ds:schemaRefs>
</ds:datastoreItem>
</file>

<file path=customXml/itemProps2.xml><?xml version="1.0" encoding="utf-8"?>
<ds:datastoreItem xmlns:ds="http://schemas.openxmlformats.org/officeDocument/2006/customXml" ds:itemID="{3793EAE3-CB9E-4BE1-AE6D-204C57A9E1BF}"/>
</file>

<file path=customXml/itemProps3.xml><?xml version="1.0" encoding="utf-8"?>
<ds:datastoreItem xmlns:ds="http://schemas.openxmlformats.org/officeDocument/2006/customXml" ds:itemID="{99EA4EC7-77DE-43F0-B5DB-D18148E0AD60}"/>
</file>

<file path=customXml/itemProps4.xml><?xml version="1.0" encoding="utf-8"?>
<ds:datastoreItem xmlns:ds="http://schemas.openxmlformats.org/officeDocument/2006/customXml" ds:itemID="{C9A389A6-6152-4DF0-8CAD-C47E572D89E9}"/>
</file>

<file path=customXml/itemProps5.xml><?xml version="1.0" encoding="utf-8"?>
<ds:datastoreItem xmlns:ds="http://schemas.openxmlformats.org/officeDocument/2006/customXml" ds:itemID="{8B8B0781-30ED-4B5D-B0A5-715F7DA7CD27}"/>
</file>

<file path=docProps/app.xml><?xml version="1.0" encoding="utf-8"?>
<Properties xmlns="http://schemas.openxmlformats.org/officeDocument/2006/extended-properties" xmlns:vt="http://schemas.openxmlformats.org/officeDocument/2006/docPropsVTypes">
  <Template>Normal</Template>
  <TotalTime>54</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Utility Agreements Letter</vt:lpstr>
    </vt:vector>
  </TitlesOfParts>
  <Company>GoA</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Utility Agreements Letter</dc:title>
  <dc:subject>Letter</dc:subject>
  <dc:creator>Alberta Transportation, GoA</dc:creator>
  <cp:keywords>Utility Agreements, Notification, Letter, Utilities, Alberta Transportation, Utility Coordination, Process</cp:keywords>
  <dc:description/>
  <cp:lastModifiedBy>Anjita Parajuli</cp:lastModifiedBy>
  <cp:revision>18</cp:revision>
  <dcterms:created xsi:type="dcterms:W3CDTF">2019-10-10T19:41:00Z</dcterms:created>
  <dcterms:modified xsi:type="dcterms:W3CDTF">2020-02-11T17:46:00Z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_dlc_DocIdItemGuid">
    <vt:lpwstr>63c2ffd5-1f8b-4049-80b1-83cf5685738c</vt:lpwstr>
  </property>
</Properties>
</file>