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14" w:rsidRPr="00523B61" w:rsidRDefault="00152E14" w:rsidP="00152E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  <w:tab w:val="left" w:pos="8100"/>
          <w:tab w:val="left" w:pos="9360"/>
        </w:tabs>
        <w:spacing w:line="240" w:lineRule="auto"/>
        <w:jc w:val="right"/>
        <w:rPr>
          <w:rFonts w:eastAsia="Times New Roman" w:cs="Segoe UI"/>
          <w:b/>
          <w:color w:val="000000" w:themeColor="text1"/>
          <w:lang w:val="en-GB"/>
        </w:rPr>
      </w:pPr>
      <w:bookmarkStart w:id="0" w:name="_GoBack"/>
      <w:bookmarkEnd w:id="0"/>
      <w:r w:rsidRPr="00B15CF7">
        <w:rPr>
          <w:rFonts w:eastAsia="Times New Roman" w:cs="Segoe UI"/>
          <w:lang w:val="en-GB"/>
        </w:rPr>
        <w:t>(AT) Region File No</w:t>
      </w:r>
      <w:r w:rsidRPr="00523B61">
        <w:rPr>
          <w:rFonts w:eastAsia="Times New Roman" w:cs="Segoe UI"/>
          <w:color w:val="000000" w:themeColor="text1"/>
          <w:lang w:val="en-GB"/>
        </w:rPr>
        <w:t>:</w:t>
      </w:r>
      <w:r w:rsidRPr="00523B61">
        <w:rPr>
          <w:rFonts w:cs="Segoe UI"/>
          <w:color w:val="000000" w:themeColor="text1"/>
          <w:lang w:val="en-GB"/>
        </w:rPr>
        <w:t xml:space="preserve"> </w:t>
      </w:r>
      <w:r w:rsidRPr="00523B61">
        <w:rPr>
          <w:rFonts w:cs="Segoe UI"/>
          <w:b/>
          <w:color w:val="000000" w:themeColor="text1"/>
          <w:lang w:val="en-GB"/>
        </w:rPr>
        <w:t>Hwy. XX : XX</w:t>
      </w:r>
    </w:p>
    <w:p w:rsidR="00152E14" w:rsidRPr="00152E14" w:rsidRDefault="00152E14" w:rsidP="00152E14">
      <w:pPr>
        <w:rPr>
          <w:color w:val="FF0000"/>
        </w:rPr>
      </w:pPr>
      <w:r w:rsidRPr="00152E14">
        <w:rPr>
          <w:color w:val="FF0000"/>
        </w:rPr>
        <w:t>DD MONTH, YEAR</w:t>
      </w:r>
    </w:p>
    <w:p w:rsidR="00152E14" w:rsidRPr="00CF4DB0" w:rsidRDefault="00152E14" w:rsidP="00152E14">
      <w:pPr>
        <w:pStyle w:val="NoSpacing"/>
      </w:pPr>
      <w:r>
        <w:t xml:space="preserve">Attention: </w:t>
      </w:r>
      <w:r w:rsidRPr="00152E14">
        <w:rPr>
          <w:color w:val="FF0000"/>
        </w:rPr>
        <w:t>[Utility Contact Name]</w:t>
      </w:r>
    </w:p>
    <w:p w:rsidR="00152E14" w:rsidRDefault="00152E14" w:rsidP="00152E14">
      <w:pPr>
        <w:pStyle w:val="NoSpacing"/>
      </w:pPr>
      <w:r>
        <w:t>Utility Company ltd.</w:t>
      </w:r>
    </w:p>
    <w:p w:rsidR="00152E14" w:rsidRDefault="00152E14" w:rsidP="00152E14">
      <w:pPr>
        <w:pStyle w:val="NoSpacing"/>
      </w:pPr>
      <w:r>
        <w:t>Address</w:t>
      </w:r>
    </w:p>
    <w:p w:rsidR="00152E14" w:rsidRDefault="00152E14" w:rsidP="00152E14">
      <w:pPr>
        <w:pStyle w:val="NoSpacing"/>
      </w:pPr>
      <w:r>
        <w:t>City, Alberta</w:t>
      </w:r>
    </w:p>
    <w:p w:rsidR="00152E14" w:rsidRDefault="00152E14" w:rsidP="00152E14">
      <w:pPr>
        <w:pStyle w:val="NoSpacing"/>
      </w:pPr>
      <w:r>
        <w:t>X2X 2X2</w:t>
      </w:r>
    </w:p>
    <w:p w:rsidR="00152E14" w:rsidRDefault="00152E14" w:rsidP="00152E14">
      <w:pPr>
        <w:pStyle w:val="NoSpacing"/>
      </w:pPr>
      <w:r>
        <w:t>Tel:</w:t>
      </w:r>
    </w:p>
    <w:p w:rsidR="00152E14" w:rsidRDefault="00152E14" w:rsidP="00152E14">
      <w:pPr>
        <w:pStyle w:val="NoSpacing"/>
      </w:pPr>
      <w:r>
        <w:t xml:space="preserve">Fax: </w:t>
      </w:r>
    </w:p>
    <w:p w:rsidR="00152E14" w:rsidRDefault="00152E14" w:rsidP="00152E14">
      <w:pPr>
        <w:pStyle w:val="Letterbody"/>
        <w:spacing w:before="60" w:after="60" w:line="240" w:lineRule="auto"/>
        <w:rPr>
          <w:rFonts w:cs="Segoe UI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8713"/>
      </w:tblGrid>
      <w:tr w:rsidR="00152E14" w:rsidRPr="00B15CF7" w:rsidTr="00ED694B">
        <w:tc>
          <w:tcPr>
            <w:tcW w:w="53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</w:rPr>
            </w:pPr>
            <w:r w:rsidRPr="00190BA1">
              <w:rPr>
                <w:rFonts w:ascii="Segoe UI Semibold" w:hAnsi="Segoe UI Semibold" w:cs="Segoe UI Semibold"/>
              </w:rPr>
              <w:t xml:space="preserve">Re: </w:t>
            </w:r>
          </w:p>
        </w:tc>
        <w:tc>
          <w:tcPr>
            <w:tcW w:w="892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  <w:color w:val="FF0000"/>
                <w:lang w:val="en-US"/>
              </w:rPr>
            </w:pPr>
            <w:r w:rsidRPr="00190BA1">
              <w:rPr>
                <w:rFonts w:ascii="Segoe UI Semibold" w:hAnsi="Segoe UI Semibold" w:cs="Segoe UI Semibold"/>
                <w:color w:val="FF0000"/>
              </w:rPr>
              <w:t xml:space="preserve">[Insert Project </w:t>
            </w:r>
            <w:r w:rsidRPr="00190BA1">
              <w:rPr>
                <w:rFonts w:ascii="Segoe UI Semibold" w:hAnsi="Segoe UI Semibold" w:cs="Segoe UI Semibold"/>
                <w:color w:val="FF0000"/>
                <w:lang w:val="en-US"/>
              </w:rPr>
              <w:t># and Title]</w:t>
            </w:r>
          </w:p>
        </w:tc>
      </w:tr>
      <w:tr w:rsidR="00152E14" w:rsidRPr="00B15CF7" w:rsidTr="00ED694B">
        <w:tc>
          <w:tcPr>
            <w:tcW w:w="53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892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  <w:color w:val="FF0000"/>
              </w:rPr>
            </w:pPr>
            <w:r w:rsidRPr="00190BA1">
              <w:rPr>
                <w:rFonts w:ascii="Segoe UI Semibold" w:hAnsi="Segoe UI Semibold" w:cs="Segoe UI Semibold"/>
                <w:color w:val="FF0000"/>
              </w:rPr>
              <w:t>[Insert Hwy/Control</w:t>
            </w:r>
            <w:r w:rsidR="00FB4B7F" w:rsidRPr="00190BA1">
              <w:rPr>
                <w:rFonts w:ascii="Segoe UI Semibold" w:hAnsi="Segoe UI Semibold" w:cs="Segoe UI Semibold"/>
                <w:color w:val="FF0000"/>
              </w:rPr>
              <w:t xml:space="preserve"> </w:t>
            </w:r>
            <w:r w:rsidRPr="00190BA1">
              <w:rPr>
                <w:rFonts w:ascii="Segoe UI Semibold" w:hAnsi="Segoe UI Semibold" w:cs="Segoe UI Semibold"/>
                <w:color w:val="FF0000"/>
              </w:rPr>
              <w:t>Section/Offsets or BF00000]</w:t>
            </w:r>
          </w:p>
        </w:tc>
      </w:tr>
      <w:tr w:rsidR="00152E14" w:rsidRPr="00B15CF7" w:rsidTr="00ED694B">
        <w:tc>
          <w:tcPr>
            <w:tcW w:w="53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8929" w:type="dxa"/>
          </w:tcPr>
          <w:p w:rsidR="00152E14" w:rsidRPr="00190BA1" w:rsidRDefault="00152E14" w:rsidP="00152E14">
            <w:pPr>
              <w:rPr>
                <w:rFonts w:ascii="Segoe UI Semibold" w:hAnsi="Segoe UI Semibold" w:cs="Segoe UI Semibold"/>
                <w:color w:val="FF0000"/>
              </w:rPr>
            </w:pPr>
            <w:r w:rsidRPr="00190BA1">
              <w:rPr>
                <w:rFonts w:ascii="Segoe UI Semibold" w:hAnsi="Segoe UI Semibold" w:cs="Segoe UI Semibold"/>
                <w:color w:val="FF0000"/>
              </w:rPr>
              <w:t>[Insert Legal Land Description (start and end)]</w:t>
            </w:r>
          </w:p>
        </w:tc>
      </w:tr>
    </w:tbl>
    <w:p w:rsidR="00152E14" w:rsidRDefault="00152E14" w:rsidP="00152E14">
      <w:pPr>
        <w:pStyle w:val="Letterbody"/>
        <w:spacing w:before="60" w:after="60" w:line="240" w:lineRule="auto"/>
        <w:rPr>
          <w:rFonts w:cs="Segoe UI"/>
        </w:rPr>
      </w:pPr>
    </w:p>
    <w:p w:rsidR="00015E88" w:rsidRDefault="00015E88" w:rsidP="002F7B5E">
      <w:pPr>
        <w:spacing w:before="60" w:after="60" w:line="240" w:lineRule="auto"/>
      </w:pPr>
      <w:r w:rsidRPr="00B15CF7">
        <w:t xml:space="preserve">Dear </w:t>
      </w:r>
      <w:r w:rsidRPr="00152E14">
        <w:rPr>
          <w:color w:val="FF0000"/>
        </w:rPr>
        <w:t>[Utility Contact Name]</w:t>
      </w:r>
      <w:r w:rsidRPr="00152E14">
        <w:t>,</w:t>
      </w:r>
    </w:p>
    <w:p w:rsidR="002F7B5E" w:rsidRDefault="002F7B5E" w:rsidP="002F7B5E">
      <w:pPr>
        <w:pStyle w:val="Letterbody"/>
        <w:spacing w:before="60" w:after="60" w:line="240" w:lineRule="auto"/>
        <w:rPr>
          <w:rFonts w:cs="Segoe UI"/>
        </w:rPr>
      </w:pPr>
    </w:p>
    <w:p w:rsidR="00CE0FDD" w:rsidRDefault="00792481" w:rsidP="00792481">
      <w:pPr>
        <w:spacing w:before="60" w:after="60" w:line="240" w:lineRule="auto"/>
      </w:pPr>
      <w:r w:rsidRPr="00060E82">
        <w:t xml:space="preserve">Based on the current information, we have no objections to your proposed utility adjustment plan. Please review the attached preliminary </w:t>
      </w:r>
      <w:r>
        <w:t>Utility Adjustment Matrix and Utility Coordination Plan</w:t>
      </w:r>
      <w:r w:rsidRPr="00060E82">
        <w:t xml:space="preserve">. If there are any conflicts with other </w:t>
      </w:r>
      <w:r>
        <w:t>U</w:t>
      </w:r>
      <w:r w:rsidRPr="00060E82">
        <w:t xml:space="preserve">tility </w:t>
      </w:r>
      <w:r>
        <w:t>O</w:t>
      </w:r>
      <w:r w:rsidRPr="00060E82">
        <w:t>wners</w:t>
      </w:r>
      <w:r>
        <w:t xml:space="preserve"> such as schedule</w:t>
      </w:r>
      <w:r w:rsidRPr="00060E82">
        <w:t>, please coordinate to resolve them</w:t>
      </w:r>
      <w:r>
        <w:t xml:space="preserve"> and </w:t>
      </w:r>
      <w:r w:rsidRPr="00060E82">
        <w:t xml:space="preserve">notify the </w:t>
      </w:r>
      <w:r>
        <w:t xml:space="preserve">undersigned if any changes </w:t>
      </w:r>
      <w:r w:rsidRPr="00060E82">
        <w:t xml:space="preserve">so that the Utility </w:t>
      </w:r>
      <w:r>
        <w:t xml:space="preserve">Adjustment </w:t>
      </w:r>
      <w:r w:rsidRPr="00060E82">
        <w:t xml:space="preserve">Matrix </w:t>
      </w:r>
      <w:r>
        <w:t xml:space="preserve">and Utility Coordination Plan </w:t>
      </w:r>
      <w:r w:rsidRPr="00060E82">
        <w:t xml:space="preserve">can be updated. </w:t>
      </w:r>
    </w:p>
    <w:p w:rsidR="00CE0FDD" w:rsidRDefault="00CE0FDD" w:rsidP="00792481">
      <w:pPr>
        <w:spacing w:before="60" w:after="60" w:line="240" w:lineRule="auto"/>
      </w:pPr>
    </w:p>
    <w:p w:rsidR="00CE0FDD" w:rsidRDefault="00792481" w:rsidP="00792481">
      <w:pPr>
        <w:spacing w:before="60" w:after="60" w:line="240" w:lineRule="auto"/>
      </w:pPr>
      <w:r w:rsidRPr="00CE0FDD">
        <w:rPr>
          <w:color w:val="7030A0"/>
        </w:rPr>
        <w:t xml:space="preserve">Also attached are the land plans identifying the lands acquired by the Province for their project (if applicable). </w:t>
      </w:r>
      <w:r>
        <w:t xml:space="preserve">If your work will be outside of the areas acquired by the province, your company/agency must make the necessary arrangements with the current landowner. </w:t>
      </w:r>
    </w:p>
    <w:p w:rsidR="00CE0FDD" w:rsidRDefault="00CE0FDD" w:rsidP="00792481">
      <w:pPr>
        <w:spacing w:before="60" w:after="60" w:line="240" w:lineRule="auto"/>
      </w:pPr>
    </w:p>
    <w:p w:rsidR="00792481" w:rsidRDefault="00792481" w:rsidP="00792481">
      <w:pPr>
        <w:spacing w:before="60" w:after="60" w:line="240" w:lineRule="auto"/>
      </w:pPr>
      <w:r>
        <w:t>If you have not already done so, please proceed with finalizing all other authority permits (i.e. environmental agencies, railways, third-party attachment agreements, etc.) as required, to ensure the construction start date is met.</w:t>
      </w:r>
    </w:p>
    <w:p w:rsidR="00792481" w:rsidRDefault="00792481" w:rsidP="00792481">
      <w:pPr>
        <w:spacing w:line="240" w:lineRule="auto"/>
      </w:pPr>
    </w:p>
    <w:p w:rsidR="00CE0FDD" w:rsidRDefault="00792481" w:rsidP="00792481">
      <w:pPr>
        <w:spacing w:before="60" w:after="60" w:line="240" w:lineRule="auto"/>
      </w:pPr>
      <w:r>
        <w:t>Alberta Transportation will ensure that the necessary permits from the district offices are issued when required. The AT PM will forward a copy of this letter (</w:t>
      </w:r>
      <w:r w:rsidRPr="00CE0FDD">
        <w:rPr>
          <w:b/>
        </w:rPr>
        <w:t>Letter 8</w:t>
      </w:r>
      <w:r>
        <w:t>) to the AT regional Development and Permit Technologist.</w:t>
      </w:r>
    </w:p>
    <w:p w:rsidR="00CE0FDD" w:rsidRDefault="00CE0FDD" w:rsidP="00792481">
      <w:pPr>
        <w:spacing w:before="60" w:after="60" w:line="240" w:lineRule="auto"/>
      </w:pPr>
    </w:p>
    <w:p w:rsidR="00792481" w:rsidRDefault="00792481" w:rsidP="00792481">
      <w:pPr>
        <w:spacing w:before="60" w:after="60" w:line="240" w:lineRule="auto"/>
      </w:pPr>
      <w:r>
        <w:t xml:space="preserve">Alberta Transportation anticipates issuing the tender on </w:t>
      </w:r>
      <w:r w:rsidRPr="00CE0FDD">
        <w:rPr>
          <w:color w:val="FF0000"/>
        </w:rPr>
        <w:t>[Select Date]</w:t>
      </w:r>
      <w:r>
        <w:t xml:space="preserve">, and construction is anticipated to commence in the </w:t>
      </w:r>
      <w:r w:rsidRPr="00CE0FDD">
        <w:rPr>
          <w:color w:val="7030A0"/>
        </w:rPr>
        <w:t>spring</w:t>
      </w:r>
      <w:r w:rsidRPr="00792481">
        <w:t xml:space="preserve"> of </w:t>
      </w:r>
      <w:r w:rsidRPr="00CE0FDD">
        <w:rPr>
          <w:color w:val="FF0000"/>
        </w:rPr>
        <w:t>[Select Year]</w:t>
      </w:r>
      <w:r>
        <w:t xml:space="preserve">. If there are any delays in performing the </w:t>
      </w:r>
      <w:r>
        <w:lastRenderedPageBreak/>
        <w:t>utility adjustment that could impact these dates, please notify the Consultant as early as possible.</w:t>
      </w:r>
    </w:p>
    <w:p w:rsidR="00792481" w:rsidRDefault="00792481" w:rsidP="00792481">
      <w:pPr>
        <w:spacing w:line="240" w:lineRule="auto"/>
      </w:pPr>
    </w:p>
    <w:p w:rsidR="00792481" w:rsidRDefault="00792481" w:rsidP="00792481">
      <w:pPr>
        <w:spacing w:before="60" w:after="60" w:line="240" w:lineRule="auto"/>
      </w:pPr>
      <w:r>
        <w:t>If you have any questions, do not hesitate to contact the undersigned.</w:t>
      </w:r>
    </w:p>
    <w:p w:rsidR="00792481" w:rsidRPr="00FB045E" w:rsidRDefault="00792481" w:rsidP="00792481">
      <w:pPr>
        <w:pStyle w:val="BodyText"/>
        <w:keepNext/>
        <w:ind w:left="0"/>
      </w:pPr>
      <w:r>
        <w:t>Sincerely</w:t>
      </w:r>
      <w:r w:rsidRPr="00FB045E">
        <w:t>,</w:t>
      </w:r>
    </w:p>
    <w:p w:rsidR="00792481" w:rsidRDefault="00792481" w:rsidP="00792481">
      <w:pPr>
        <w:keepNext/>
      </w:pPr>
    </w:p>
    <w:p w:rsidR="00792481" w:rsidRDefault="00792481" w:rsidP="00792481">
      <w:pPr>
        <w:keepNext/>
      </w:pPr>
    </w:p>
    <w:p w:rsidR="00792481" w:rsidRDefault="00792481" w:rsidP="00792481">
      <w:pPr>
        <w:keepNext/>
      </w:pPr>
    </w:p>
    <w:p w:rsidR="00792481" w:rsidRPr="00152E14" w:rsidRDefault="00792481" w:rsidP="00792481">
      <w:pPr>
        <w:rPr>
          <w:color w:val="FF0000"/>
        </w:rPr>
      </w:pPr>
      <w:r w:rsidRPr="00152E14">
        <w:rPr>
          <w:color w:val="FF0000"/>
        </w:rPr>
        <w:t>[Sender Name and Title]</w:t>
      </w:r>
    </w:p>
    <w:p w:rsidR="00792481" w:rsidRDefault="00792481" w:rsidP="00792481">
      <w:r w:rsidRPr="00B15CF7">
        <w:t>Consultant</w:t>
      </w:r>
    </w:p>
    <w:p w:rsidR="00792481" w:rsidRPr="00152E14" w:rsidRDefault="00792481" w:rsidP="00792481">
      <w:pPr>
        <w:rPr>
          <w:color w:val="FF0000"/>
        </w:rPr>
      </w:pPr>
      <w:r>
        <w:rPr>
          <w:color w:val="FF0000"/>
        </w:rPr>
        <w:t>[Contact I</w:t>
      </w:r>
      <w:r w:rsidRPr="00152E14">
        <w:rPr>
          <w:color w:val="FF0000"/>
        </w:rPr>
        <w:t>nformation]</w:t>
      </w:r>
    </w:p>
    <w:p w:rsidR="00792481" w:rsidRDefault="00792481" w:rsidP="00792481">
      <w:pPr>
        <w:keepNext/>
      </w:pPr>
    </w:p>
    <w:p w:rsidR="00792481" w:rsidRDefault="00792481" w:rsidP="00792481">
      <w:pPr>
        <w:keepNext/>
      </w:pPr>
    </w:p>
    <w:p w:rsidR="00792481" w:rsidRDefault="00792481" w:rsidP="00792481">
      <w:pPr>
        <w:keepNext/>
      </w:pPr>
    </w:p>
    <w:p w:rsidR="00792481" w:rsidRPr="00E13878" w:rsidRDefault="00792481" w:rsidP="00792481">
      <w:pPr>
        <w:pStyle w:val="Letterbody"/>
        <w:tabs>
          <w:tab w:val="left" w:pos="1440"/>
        </w:tabs>
        <w:ind w:left="1440" w:hanging="1440"/>
      </w:pPr>
      <w:r>
        <w:t xml:space="preserve">Attachments: </w:t>
      </w:r>
      <w:r>
        <w:tab/>
      </w:r>
      <w:r w:rsidRPr="00E13878">
        <w:t xml:space="preserve">Composite Utility Plan, </w:t>
      </w:r>
      <w:r>
        <w:t xml:space="preserve">Utility Design, </w:t>
      </w:r>
      <w:r w:rsidRPr="00E13878">
        <w:t>Utility Coordination Plan &amp; Utility Adjustment Matrix</w:t>
      </w:r>
    </w:p>
    <w:p w:rsidR="00792481" w:rsidRDefault="00792481" w:rsidP="00792481">
      <w:pPr>
        <w:pStyle w:val="Letterbody"/>
        <w:tabs>
          <w:tab w:val="left" w:pos="1440"/>
        </w:tabs>
        <w:ind w:left="1440" w:hanging="1440"/>
      </w:pPr>
      <w:r>
        <w:t>CC:</w:t>
      </w:r>
      <w:r w:rsidRPr="00812E09">
        <w:t xml:space="preserve"> </w:t>
      </w:r>
      <w:r>
        <w:tab/>
        <w:t>Name, Alberta Transportation Project Manager</w:t>
      </w:r>
    </w:p>
    <w:p w:rsidR="00792481" w:rsidRDefault="00792481" w:rsidP="002F7B5E">
      <w:pPr>
        <w:pStyle w:val="Letterbody"/>
        <w:spacing w:before="60" w:after="60" w:line="240" w:lineRule="auto"/>
        <w:rPr>
          <w:rFonts w:cs="Segoe UI"/>
        </w:rPr>
      </w:pPr>
    </w:p>
    <w:sectPr w:rsidR="00792481" w:rsidSect="004A12FC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447" w:rsidRDefault="006A7447" w:rsidP="00221DEF">
      <w:pPr>
        <w:spacing w:after="0" w:line="240" w:lineRule="auto"/>
      </w:pPr>
      <w:r>
        <w:separator/>
      </w:r>
    </w:p>
  </w:endnote>
  <w:endnote w:type="continuationSeparator" w:id="0">
    <w:p w:rsidR="006A7447" w:rsidRDefault="006A7447" w:rsidP="0022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4DB" w:rsidRPr="00180CE9" w:rsidRDefault="00180CE9" w:rsidP="00180CE9">
    <w:pPr>
      <w:pStyle w:val="Footer"/>
      <w:pBdr>
        <w:top w:val="single" w:sz="4" w:space="8" w:color="4F81BD" w:themeColor="accent1"/>
      </w:pBdr>
      <w:tabs>
        <w:tab w:val="clear" w:pos="4680"/>
      </w:tabs>
      <w:spacing w:before="360"/>
      <w:contextualSpacing/>
      <w:rPr>
        <w:noProof/>
        <w:color w:val="404040" w:themeColor="text1" w:themeTint="BF"/>
        <w:sz w:val="20"/>
        <w:szCs w:val="20"/>
      </w:rPr>
    </w:pPr>
    <w:r w:rsidRPr="00180CE9">
      <w:rPr>
        <w:noProof/>
        <w:color w:val="404040" w:themeColor="text1" w:themeTint="BF"/>
        <w:sz w:val="20"/>
        <w:szCs w:val="20"/>
      </w:rPr>
      <w:t>Version 1.0, October 2019</w:t>
    </w:r>
    <w:r w:rsidRPr="00180CE9">
      <w:rPr>
        <w:noProof/>
        <w:color w:val="404040" w:themeColor="text1" w:themeTint="BF"/>
        <w:sz w:val="20"/>
        <w:szCs w:val="20"/>
      </w:rPr>
      <w:tab/>
    </w:r>
    <w:r w:rsidR="00AA34DB" w:rsidRPr="00180CE9">
      <w:rPr>
        <w:noProof/>
        <w:color w:val="404040" w:themeColor="text1" w:themeTint="BF"/>
        <w:sz w:val="20"/>
        <w:szCs w:val="20"/>
      </w:rPr>
      <w:fldChar w:fldCharType="begin"/>
    </w:r>
    <w:r w:rsidR="00AA34DB" w:rsidRPr="00180CE9">
      <w:rPr>
        <w:noProof/>
        <w:color w:val="404040" w:themeColor="text1" w:themeTint="BF"/>
        <w:sz w:val="20"/>
        <w:szCs w:val="20"/>
      </w:rPr>
      <w:instrText xml:space="preserve"> PAGE   \* MERGEFORMAT </w:instrText>
    </w:r>
    <w:r w:rsidR="00AA34DB" w:rsidRPr="00180CE9">
      <w:rPr>
        <w:noProof/>
        <w:color w:val="404040" w:themeColor="text1" w:themeTint="BF"/>
        <w:sz w:val="20"/>
        <w:szCs w:val="20"/>
      </w:rPr>
      <w:fldChar w:fldCharType="separate"/>
    </w:r>
    <w:r w:rsidR="00C56827">
      <w:rPr>
        <w:noProof/>
        <w:color w:val="404040" w:themeColor="text1" w:themeTint="BF"/>
        <w:sz w:val="20"/>
        <w:szCs w:val="20"/>
      </w:rPr>
      <w:t>1</w:t>
    </w:r>
    <w:r w:rsidR="00AA34DB" w:rsidRPr="00180CE9">
      <w:rPr>
        <w:noProof/>
        <w:color w:val="404040" w:themeColor="text1" w:themeTint="BF"/>
        <w:sz w:val="20"/>
        <w:szCs w:val="20"/>
      </w:rPr>
      <w:fldChar w:fldCharType="end"/>
    </w:r>
  </w:p>
  <w:p w:rsidR="00AA34DB" w:rsidRPr="00180CE9" w:rsidRDefault="00AA34D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447" w:rsidRDefault="006A7447" w:rsidP="00221DEF">
      <w:pPr>
        <w:spacing w:after="0" w:line="240" w:lineRule="auto"/>
      </w:pPr>
      <w:r>
        <w:separator/>
      </w:r>
    </w:p>
  </w:footnote>
  <w:footnote w:type="continuationSeparator" w:id="0">
    <w:p w:rsidR="006A7447" w:rsidRDefault="006A7447" w:rsidP="0022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250"/>
    </w:tblGrid>
    <w:tr w:rsidR="00152E14" w:rsidTr="00BA4CD4">
      <w:tc>
        <w:tcPr>
          <w:tcW w:w="7110" w:type="dxa"/>
        </w:tcPr>
        <w:p w:rsidR="00152E14" w:rsidRDefault="00152E14" w:rsidP="00152E14">
          <w:pPr>
            <w:pStyle w:val="Header"/>
            <w:rPr>
              <w:rFonts w:ascii="Segoe UI Semibold" w:hAnsi="Segoe UI Semibold" w:cs="Segoe UI Semibold"/>
            </w:rPr>
          </w:pPr>
          <w:r>
            <w:rPr>
              <w:rFonts w:ascii="Segoe UI Semibold" w:hAnsi="Segoe UI Semibold" w:cs="Segoe UI Semibold"/>
            </w:rPr>
            <w:t xml:space="preserve">UTILITY COORDINATION </w:t>
          </w:r>
          <w:r w:rsidRPr="00C53E07">
            <w:rPr>
              <w:rFonts w:ascii="Segoe UI Semibold" w:hAnsi="Segoe UI Semibold" w:cs="Segoe UI Semibold"/>
            </w:rPr>
            <w:t>L</w:t>
          </w:r>
          <w:r w:rsidR="00E95A6F">
            <w:rPr>
              <w:rFonts w:ascii="Segoe UI Semibold" w:hAnsi="Segoe UI Semibold" w:cs="Segoe UI Semibold"/>
            </w:rPr>
            <w:t>ETTER 8</w:t>
          </w:r>
        </w:p>
        <w:p w:rsidR="00152E14" w:rsidRPr="00C53E07" w:rsidRDefault="00E95A6F" w:rsidP="00100E21">
          <w:pPr>
            <w:pStyle w:val="Header"/>
            <w:rPr>
              <w:rFonts w:ascii="Segoe UI Semibold" w:hAnsi="Segoe UI Semibold" w:cs="Segoe UI Semibold"/>
              <w:sz w:val="20"/>
              <w:szCs w:val="20"/>
            </w:rPr>
          </w:pPr>
          <w:r>
            <w:rPr>
              <w:rFonts w:ascii="Segoe UI Semibold" w:hAnsi="Segoe UI Semibold" w:cs="Segoe UI Semibold"/>
            </w:rPr>
            <w:t>NOTICE TO PREPARE FOR UTILITY ADJUSTMENT</w:t>
          </w:r>
        </w:p>
      </w:tc>
      <w:tc>
        <w:tcPr>
          <w:tcW w:w="2250" w:type="dxa"/>
        </w:tcPr>
        <w:p w:rsidR="00152E14" w:rsidRPr="00C53E07" w:rsidRDefault="00152E14" w:rsidP="00152E14">
          <w:pPr>
            <w:pStyle w:val="Header"/>
            <w:jc w:val="right"/>
            <w:rPr>
              <w:rFonts w:ascii="Segoe UI Semibold" w:hAnsi="Segoe UI Semibold" w:cs="Segoe UI Semibold"/>
            </w:rPr>
          </w:pPr>
          <w:r w:rsidRPr="00C53E07">
            <w:rPr>
              <w:rFonts w:ascii="Segoe UI Semibold" w:hAnsi="Segoe UI Semibold" w:cs="Segoe UI Semibold"/>
            </w:rPr>
            <w:t>APPENDIX G</w:t>
          </w:r>
        </w:p>
      </w:tc>
    </w:tr>
  </w:tbl>
  <w:p w:rsidR="00152E14" w:rsidRDefault="00152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CA65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38E5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545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ACE4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E44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276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C47E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36DB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A4C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768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070D5"/>
    <w:multiLevelType w:val="hybridMultilevel"/>
    <w:tmpl w:val="F84C42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1F264F"/>
    <w:multiLevelType w:val="hybridMultilevel"/>
    <w:tmpl w:val="CBEC9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1B7A64"/>
    <w:multiLevelType w:val="multilevel"/>
    <w:tmpl w:val="1E8AE2FA"/>
    <w:lvl w:ilvl="0">
      <w:start w:val="1"/>
      <w:numFmt w:val="bullet"/>
      <w:pStyle w:val="Table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TableBullet2"/>
      <w:lvlText w:val="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4F5343F"/>
    <w:multiLevelType w:val="multilevel"/>
    <w:tmpl w:val="61649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F51BB1"/>
    <w:multiLevelType w:val="multilevel"/>
    <w:tmpl w:val="734A459E"/>
    <w:lvl w:ilvl="0">
      <w:start w:val="1"/>
      <w:numFmt w:val="bullet"/>
      <w:pStyle w:val="Bullet1"/>
      <w:lvlText w:val=""/>
      <w:lvlJc w:val="left"/>
      <w:pPr>
        <w:tabs>
          <w:tab w:val="num" w:pos="252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"/>
      <w:lvlJc w:val="left"/>
      <w:pPr>
        <w:tabs>
          <w:tab w:val="num" w:pos="2880"/>
        </w:tabs>
        <w:ind w:left="2160" w:hanging="360"/>
      </w:pPr>
      <w:rPr>
        <w:rFonts w:ascii="Wingdings" w:hAnsi="Wingdings" w:hint="default"/>
      </w:rPr>
    </w:lvl>
    <w:lvl w:ilvl="2">
      <w:start w:val="1"/>
      <w:numFmt w:val="bullet"/>
      <w:pStyle w:val="Bullet3"/>
      <w:lvlText w:val=""/>
      <w:lvlJc w:val="left"/>
      <w:pPr>
        <w:tabs>
          <w:tab w:val="num" w:pos="324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4680" w:hanging="360"/>
      </w:pPr>
      <w:rPr>
        <w:rFonts w:ascii="Wingdings" w:hAnsi="Wingdings" w:hint="default"/>
      </w:rPr>
    </w:lvl>
  </w:abstractNum>
  <w:abstractNum w:abstractNumId="15" w15:restartNumberingAfterBreak="0">
    <w:nsid w:val="246D1027"/>
    <w:multiLevelType w:val="hybridMultilevel"/>
    <w:tmpl w:val="627C8C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AF57F7"/>
    <w:multiLevelType w:val="hybridMultilevel"/>
    <w:tmpl w:val="E54890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60401B"/>
    <w:multiLevelType w:val="hybridMultilevel"/>
    <w:tmpl w:val="D34CA3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0F6671"/>
    <w:multiLevelType w:val="hybridMultilevel"/>
    <w:tmpl w:val="4672D3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485B53"/>
    <w:multiLevelType w:val="hybridMultilevel"/>
    <w:tmpl w:val="A52E6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A637D5"/>
    <w:multiLevelType w:val="hybridMultilevel"/>
    <w:tmpl w:val="6FBE37AC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C7C57"/>
    <w:multiLevelType w:val="hybridMultilevel"/>
    <w:tmpl w:val="71845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E7E3A"/>
    <w:multiLevelType w:val="hybridMultilevel"/>
    <w:tmpl w:val="A63A9B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D2333F"/>
    <w:multiLevelType w:val="hybridMultilevel"/>
    <w:tmpl w:val="81E4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1657D"/>
    <w:multiLevelType w:val="hybridMultilevel"/>
    <w:tmpl w:val="7C286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F40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2B779D9"/>
    <w:multiLevelType w:val="hybridMultilevel"/>
    <w:tmpl w:val="9EBAB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27BD4"/>
    <w:multiLevelType w:val="hybridMultilevel"/>
    <w:tmpl w:val="5FC80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7B8C"/>
    <w:multiLevelType w:val="hybridMultilevel"/>
    <w:tmpl w:val="7BF25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8F7EE9"/>
    <w:multiLevelType w:val="hybridMultilevel"/>
    <w:tmpl w:val="EC4A61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D7D6D"/>
    <w:multiLevelType w:val="hybridMultilevel"/>
    <w:tmpl w:val="FE4C5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75DAB"/>
    <w:multiLevelType w:val="hybridMultilevel"/>
    <w:tmpl w:val="7068DE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E7C2C"/>
    <w:multiLevelType w:val="hybridMultilevel"/>
    <w:tmpl w:val="742055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E71646"/>
    <w:multiLevelType w:val="hybridMultilevel"/>
    <w:tmpl w:val="8BDCFC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A87442"/>
    <w:multiLevelType w:val="hybridMultilevel"/>
    <w:tmpl w:val="C56654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A552C"/>
    <w:multiLevelType w:val="multilevel"/>
    <w:tmpl w:val="E4C06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FA440A7"/>
    <w:multiLevelType w:val="hybridMultilevel"/>
    <w:tmpl w:val="263C3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C48A6"/>
    <w:multiLevelType w:val="hybridMultilevel"/>
    <w:tmpl w:val="4796C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44C48"/>
    <w:multiLevelType w:val="hybridMultilevel"/>
    <w:tmpl w:val="2A02D2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7"/>
  </w:num>
  <w:num w:numId="3">
    <w:abstractNumId w:val="34"/>
  </w:num>
  <w:num w:numId="4">
    <w:abstractNumId w:val="36"/>
  </w:num>
  <w:num w:numId="5">
    <w:abstractNumId w:val="23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2"/>
  </w:num>
  <w:num w:numId="17">
    <w:abstractNumId w:val="30"/>
  </w:num>
  <w:num w:numId="18">
    <w:abstractNumId w:val="26"/>
  </w:num>
  <w:num w:numId="19">
    <w:abstractNumId w:val="38"/>
  </w:num>
  <w:num w:numId="20">
    <w:abstractNumId w:val="35"/>
  </w:num>
  <w:num w:numId="21">
    <w:abstractNumId w:val="16"/>
  </w:num>
  <w:num w:numId="22">
    <w:abstractNumId w:val="19"/>
  </w:num>
  <w:num w:numId="23">
    <w:abstractNumId w:val="13"/>
  </w:num>
  <w:num w:numId="24">
    <w:abstractNumId w:val="27"/>
  </w:num>
  <w:num w:numId="25">
    <w:abstractNumId w:val="32"/>
  </w:num>
  <w:num w:numId="26">
    <w:abstractNumId w:val="28"/>
  </w:num>
  <w:num w:numId="27">
    <w:abstractNumId w:val="24"/>
  </w:num>
  <w:num w:numId="28">
    <w:abstractNumId w:val="33"/>
  </w:num>
  <w:num w:numId="29">
    <w:abstractNumId w:val="18"/>
  </w:num>
  <w:num w:numId="30">
    <w:abstractNumId w:val="11"/>
  </w:num>
  <w:num w:numId="31">
    <w:abstractNumId w:val="17"/>
  </w:num>
  <w:num w:numId="32">
    <w:abstractNumId w:val="21"/>
  </w:num>
  <w:num w:numId="33">
    <w:abstractNumId w:val="15"/>
  </w:num>
  <w:num w:numId="34">
    <w:abstractNumId w:val="10"/>
  </w:num>
  <w:num w:numId="35">
    <w:abstractNumId w:val="31"/>
  </w:num>
  <w:num w:numId="36">
    <w:abstractNumId w:val="29"/>
  </w:num>
  <w:num w:numId="37">
    <w:abstractNumId w:val="20"/>
  </w:num>
  <w:num w:numId="38">
    <w:abstractNumId w:val="14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EF"/>
    <w:rsid w:val="00011787"/>
    <w:rsid w:val="00015E88"/>
    <w:rsid w:val="00040D5D"/>
    <w:rsid w:val="0008709F"/>
    <w:rsid w:val="00093011"/>
    <w:rsid w:val="000979DC"/>
    <w:rsid w:val="000C5809"/>
    <w:rsid w:val="000E6BF6"/>
    <w:rsid w:val="000F4C8F"/>
    <w:rsid w:val="000F5818"/>
    <w:rsid w:val="00100E21"/>
    <w:rsid w:val="00104BE4"/>
    <w:rsid w:val="00110C42"/>
    <w:rsid w:val="001152FA"/>
    <w:rsid w:val="00134C84"/>
    <w:rsid w:val="00137B89"/>
    <w:rsid w:val="00152E14"/>
    <w:rsid w:val="0015501A"/>
    <w:rsid w:val="00180CE9"/>
    <w:rsid w:val="00190BA1"/>
    <w:rsid w:val="001A347D"/>
    <w:rsid w:val="001B0CB2"/>
    <w:rsid w:val="001C2928"/>
    <w:rsid w:val="001C5277"/>
    <w:rsid w:val="001F7C46"/>
    <w:rsid w:val="00214EA8"/>
    <w:rsid w:val="00221DEF"/>
    <w:rsid w:val="00222B59"/>
    <w:rsid w:val="002342AE"/>
    <w:rsid w:val="00244157"/>
    <w:rsid w:val="00246F36"/>
    <w:rsid w:val="00264AEC"/>
    <w:rsid w:val="00264D6A"/>
    <w:rsid w:val="00265381"/>
    <w:rsid w:val="0027074A"/>
    <w:rsid w:val="0029171F"/>
    <w:rsid w:val="002A0746"/>
    <w:rsid w:val="002E5C8A"/>
    <w:rsid w:val="002F77F4"/>
    <w:rsid w:val="002F7B5E"/>
    <w:rsid w:val="00312A6C"/>
    <w:rsid w:val="00314687"/>
    <w:rsid w:val="00321CED"/>
    <w:rsid w:val="0032774A"/>
    <w:rsid w:val="00330CB4"/>
    <w:rsid w:val="00361E9C"/>
    <w:rsid w:val="00370440"/>
    <w:rsid w:val="003902BC"/>
    <w:rsid w:val="00391153"/>
    <w:rsid w:val="003A1288"/>
    <w:rsid w:val="003C6C93"/>
    <w:rsid w:val="003F2007"/>
    <w:rsid w:val="004030A0"/>
    <w:rsid w:val="004046F1"/>
    <w:rsid w:val="00420C2A"/>
    <w:rsid w:val="004445A1"/>
    <w:rsid w:val="004515D0"/>
    <w:rsid w:val="0045371F"/>
    <w:rsid w:val="00491282"/>
    <w:rsid w:val="004A12FC"/>
    <w:rsid w:val="004A2550"/>
    <w:rsid w:val="004B2741"/>
    <w:rsid w:val="004D3A12"/>
    <w:rsid w:val="004E0E48"/>
    <w:rsid w:val="004E744B"/>
    <w:rsid w:val="00505B76"/>
    <w:rsid w:val="00506F1E"/>
    <w:rsid w:val="00511523"/>
    <w:rsid w:val="00515251"/>
    <w:rsid w:val="00531B83"/>
    <w:rsid w:val="00541B2F"/>
    <w:rsid w:val="00592E05"/>
    <w:rsid w:val="005C32B6"/>
    <w:rsid w:val="005C5B6C"/>
    <w:rsid w:val="005F0D93"/>
    <w:rsid w:val="005F7510"/>
    <w:rsid w:val="00610004"/>
    <w:rsid w:val="0061225C"/>
    <w:rsid w:val="00621F50"/>
    <w:rsid w:val="00635EB3"/>
    <w:rsid w:val="00636AB9"/>
    <w:rsid w:val="00647398"/>
    <w:rsid w:val="006574A2"/>
    <w:rsid w:val="00671D39"/>
    <w:rsid w:val="006768C6"/>
    <w:rsid w:val="00680F15"/>
    <w:rsid w:val="00696AF7"/>
    <w:rsid w:val="006A7447"/>
    <w:rsid w:val="006B0045"/>
    <w:rsid w:val="006B7068"/>
    <w:rsid w:val="006C5796"/>
    <w:rsid w:val="006F2152"/>
    <w:rsid w:val="00715E5A"/>
    <w:rsid w:val="00792481"/>
    <w:rsid w:val="007E612C"/>
    <w:rsid w:val="007E6B05"/>
    <w:rsid w:val="00813E21"/>
    <w:rsid w:val="008318EC"/>
    <w:rsid w:val="0085410A"/>
    <w:rsid w:val="00857836"/>
    <w:rsid w:val="0087028A"/>
    <w:rsid w:val="00871338"/>
    <w:rsid w:val="00894212"/>
    <w:rsid w:val="008A1F63"/>
    <w:rsid w:val="00921FD6"/>
    <w:rsid w:val="00922069"/>
    <w:rsid w:val="00925FD4"/>
    <w:rsid w:val="00931665"/>
    <w:rsid w:val="00947D0B"/>
    <w:rsid w:val="00965D09"/>
    <w:rsid w:val="00966634"/>
    <w:rsid w:val="009862CC"/>
    <w:rsid w:val="00990A55"/>
    <w:rsid w:val="009A78B3"/>
    <w:rsid w:val="009B767E"/>
    <w:rsid w:val="009F17EC"/>
    <w:rsid w:val="009F63D7"/>
    <w:rsid w:val="00A05BBB"/>
    <w:rsid w:val="00A06AC0"/>
    <w:rsid w:val="00A31E3A"/>
    <w:rsid w:val="00A368CF"/>
    <w:rsid w:val="00A45954"/>
    <w:rsid w:val="00A55ACF"/>
    <w:rsid w:val="00AA009F"/>
    <w:rsid w:val="00AA34DB"/>
    <w:rsid w:val="00AB7C4C"/>
    <w:rsid w:val="00AD43E5"/>
    <w:rsid w:val="00AD51E1"/>
    <w:rsid w:val="00AF1F13"/>
    <w:rsid w:val="00B00EAD"/>
    <w:rsid w:val="00B01734"/>
    <w:rsid w:val="00B23997"/>
    <w:rsid w:val="00B24270"/>
    <w:rsid w:val="00B367CD"/>
    <w:rsid w:val="00B40B82"/>
    <w:rsid w:val="00B40DFA"/>
    <w:rsid w:val="00B70D92"/>
    <w:rsid w:val="00B87185"/>
    <w:rsid w:val="00B912ED"/>
    <w:rsid w:val="00B9204B"/>
    <w:rsid w:val="00BA4CD4"/>
    <w:rsid w:val="00BB04BD"/>
    <w:rsid w:val="00BC29C7"/>
    <w:rsid w:val="00BE0EB0"/>
    <w:rsid w:val="00C03956"/>
    <w:rsid w:val="00C10ADF"/>
    <w:rsid w:val="00C2223B"/>
    <w:rsid w:val="00C32891"/>
    <w:rsid w:val="00C379EA"/>
    <w:rsid w:val="00C45A99"/>
    <w:rsid w:val="00C45E12"/>
    <w:rsid w:val="00C54BF5"/>
    <w:rsid w:val="00C56827"/>
    <w:rsid w:val="00C61D2F"/>
    <w:rsid w:val="00C7022A"/>
    <w:rsid w:val="00C7405D"/>
    <w:rsid w:val="00C772BB"/>
    <w:rsid w:val="00C8229E"/>
    <w:rsid w:val="00C83959"/>
    <w:rsid w:val="00C914BB"/>
    <w:rsid w:val="00C9215F"/>
    <w:rsid w:val="00CA750F"/>
    <w:rsid w:val="00CB5DA5"/>
    <w:rsid w:val="00CC150A"/>
    <w:rsid w:val="00CC1C82"/>
    <w:rsid w:val="00CC1CC1"/>
    <w:rsid w:val="00CC69EA"/>
    <w:rsid w:val="00CE0B01"/>
    <w:rsid w:val="00CE0FDD"/>
    <w:rsid w:val="00CE290E"/>
    <w:rsid w:val="00D0405F"/>
    <w:rsid w:val="00D04DA6"/>
    <w:rsid w:val="00D14846"/>
    <w:rsid w:val="00D37DE3"/>
    <w:rsid w:val="00D47A84"/>
    <w:rsid w:val="00D51B92"/>
    <w:rsid w:val="00D51EC9"/>
    <w:rsid w:val="00D557C7"/>
    <w:rsid w:val="00D655DC"/>
    <w:rsid w:val="00D705AB"/>
    <w:rsid w:val="00D8332D"/>
    <w:rsid w:val="00D9668F"/>
    <w:rsid w:val="00DA21A7"/>
    <w:rsid w:val="00DA7A98"/>
    <w:rsid w:val="00DC1E10"/>
    <w:rsid w:val="00E05108"/>
    <w:rsid w:val="00E067CA"/>
    <w:rsid w:val="00E06B3C"/>
    <w:rsid w:val="00E102D4"/>
    <w:rsid w:val="00E42F16"/>
    <w:rsid w:val="00E51838"/>
    <w:rsid w:val="00E73CD1"/>
    <w:rsid w:val="00E8503D"/>
    <w:rsid w:val="00E85E6A"/>
    <w:rsid w:val="00E9575C"/>
    <w:rsid w:val="00E95A6F"/>
    <w:rsid w:val="00EA4BC4"/>
    <w:rsid w:val="00EC6047"/>
    <w:rsid w:val="00EC7217"/>
    <w:rsid w:val="00ED4428"/>
    <w:rsid w:val="00EF2300"/>
    <w:rsid w:val="00EF2705"/>
    <w:rsid w:val="00EF4F92"/>
    <w:rsid w:val="00EF58B2"/>
    <w:rsid w:val="00F01B3E"/>
    <w:rsid w:val="00F04AD6"/>
    <w:rsid w:val="00F11D48"/>
    <w:rsid w:val="00F26FAC"/>
    <w:rsid w:val="00F50F41"/>
    <w:rsid w:val="00F54EBC"/>
    <w:rsid w:val="00F56144"/>
    <w:rsid w:val="00F807F1"/>
    <w:rsid w:val="00F86DC1"/>
    <w:rsid w:val="00FB4B7F"/>
    <w:rsid w:val="00FC653D"/>
    <w:rsid w:val="00FC6A97"/>
    <w:rsid w:val="00FD09B0"/>
    <w:rsid w:val="00FE1D89"/>
    <w:rsid w:val="00FE2AD0"/>
    <w:rsid w:val="00FF0310"/>
    <w:rsid w:val="00FF0B5D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FFF4B66B-49F8-4C88-90DD-7C5F8FD7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E10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E6A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E6A"/>
    <w:pPr>
      <w:keepNext/>
      <w:keepLines/>
      <w:spacing w:before="40" w:after="0"/>
      <w:outlineLvl w:val="1"/>
    </w:pPr>
    <w:rPr>
      <w:rFonts w:ascii="Segoe UI Semibold" w:eastAsiaTheme="majorEastAsia" w:hAnsi="Segoe UI Semibold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5DC"/>
    <w:pPr>
      <w:keepNext/>
      <w:keepLines/>
      <w:spacing w:before="40" w:after="0"/>
      <w:outlineLvl w:val="2"/>
    </w:pPr>
    <w:rPr>
      <w:rFonts w:eastAsiaTheme="majorEastAsia" w:cstheme="majorBidi"/>
      <w:i/>
      <w:color w:val="404040" w:themeColor="text1" w:themeTint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3A12"/>
    <w:pPr>
      <w:spacing w:after="0" w:line="240" w:lineRule="auto"/>
      <w:contextualSpacing/>
      <w:jc w:val="center"/>
    </w:pPr>
    <w:rPr>
      <w:rFonts w:ascii="Segoe UI Semibold" w:eastAsiaTheme="majorEastAsia" w:hAnsi="Segoe UI Semibold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A12"/>
    <w:rPr>
      <w:rFonts w:ascii="Segoe UI Semibold" w:eastAsiaTheme="majorEastAsia" w:hAnsi="Segoe UI Semibold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C42"/>
    <w:pPr>
      <w:numPr>
        <w:ilvl w:val="1"/>
      </w:numPr>
      <w:spacing w:after="160" w:line="240" w:lineRule="auto"/>
      <w:jc w:val="center"/>
    </w:pPr>
    <w:rPr>
      <w:rFonts w:eastAsiaTheme="minorEastAsia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10C42"/>
    <w:rPr>
      <w:rFonts w:ascii="Segoe UI" w:eastAsiaTheme="minorEastAsia" w:hAnsi="Segoe UI"/>
      <w:spacing w:val="15"/>
      <w:sz w:val="32"/>
    </w:rPr>
  </w:style>
  <w:style w:type="paragraph" w:styleId="NoSpacing">
    <w:name w:val="No Spacing"/>
    <w:link w:val="NoSpacingChar"/>
    <w:uiPriority w:val="1"/>
    <w:qFormat/>
    <w:rsid w:val="00152E14"/>
    <w:pPr>
      <w:spacing w:after="0" w:line="240" w:lineRule="auto"/>
    </w:pPr>
    <w:rPr>
      <w:rFonts w:ascii="Segoe UI" w:hAnsi="Segoe UI"/>
    </w:rPr>
  </w:style>
  <w:style w:type="character" w:customStyle="1" w:styleId="Heading1Char">
    <w:name w:val="Heading 1 Char"/>
    <w:basedOn w:val="DefaultParagraphFont"/>
    <w:link w:val="Heading1"/>
    <w:uiPriority w:val="9"/>
    <w:rsid w:val="00E85E6A"/>
    <w:rPr>
      <w:rFonts w:ascii="Segoe UI" w:eastAsiaTheme="majorEastAsia" w:hAnsi="Segoe UI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5E6A"/>
    <w:rPr>
      <w:rFonts w:ascii="Segoe UI Semibold" w:eastAsiaTheme="majorEastAsia" w:hAnsi="Segoe UI Semibold" w:cstheme="majorBidi"/>
      <w:szCs w:val="26"/>
    </w:rPr>
  </w:style>
  <w:style w:type="paragraph" w:customStyle="1" w:styleId="HiddenText">
    <w:name w:val="Hidden Text"/>
    <w:basedOn w:val="Normal"/>
    <w:link w:val="HiddenTextChar"/>
    <w:qFormat/>
    <w:rsid w:val="00B00EAD"/>
    <w:pPr>
      <w:spacing w:after="0" w:line="240" w:lineRule="auto"/>
    </w:pPr>
    <w:rPr>
      <w:i/>
      <w:vanish/>
      <w:color w:val="7030A0"/>
      <w:sz w:val="20"/>
      <w:lang w:val="en-US"/>
    </w:rPr>
  </w:style>
  <w:style w:type="paragraph" w:customStyle="1" w:styleId="TableTitle">
    <w:name w:val="Table Title"/>
    <w:basedOn w:val="Title"/>
    <w:qFormat/>
    <w:rsid w:val="00221DEF"/>
    <w:pPr>
      <w:jc w:val="left"/>
    </w:pPr>
    <w:rPr>
      <w:i/>
      <w:sz w:val="22"/>
      <w:lang w:val="en-US"/>
    </w:rPr>
  </w:style>
  <w:style w:type="character" w:customStyle="1" w:styleId="HiddenTextChar">
    <w:name w:val="Hidden Text Char"/>
    <w:basedOn w:val="DefaultParagraphFont"/>
    <w:link w:val="HiddenText"/>
    <w:rsid w:val="00B00EAD"/>
    <w:rPr>
      <w:rFonts w:ascii="Segoe UI" w:hAnsi="Segoe UI"/>
      <w:i/>
      <w:vanish/>
      <w:color w:val="7030A0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1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DEF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qFormat/>
    <w:rsid w:val="00221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DEF"/>
    <w:rPr>
      <w:rFonts w:ascii="Segoe UI" w:hAnsi="Segoe UI"/>
    </w:rPr>
  </w:style>
  <w:style w:type="table" w:styleId="TableGrid">
    <w:name w:val="Table Grid"/>
    <w:basedOn w:val="TableNormal"/>
    <w:uiPriority w:val="59"/>
    <w:rsid w:val="0022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00E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1E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655DC"/>
    <w:rPr>
      <w:rFonts w:ascii="Segoe UI" w:eastAsiaTheme="majorEastAsia" w:hAnsi="Segoe UI" w:cstheme="majorBidi"/>
      <w:i/>
      <w:color w:val="404040" w:themeColor="text1" w:themeTint="BF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3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011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011"/>
    <w:rPr>
      <w:rFonts w:ascii="Segoe UI" w:hAnsi="Segoe U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011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011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rsid w:val="00152E14"/>
    <w:rPr>
      <w:rFonts w:ascii="Segoe UI" w:hAnsi="Segoe UI"/>
    </w:rPr>
  </w:style>
  <w:style w:type="paragraph" w:customStyle="1" w:styleId="Letterbody">
    <w:name w:val="Letter body"/>
    <w:basedOn w:val="Normal"/>
    <w:rsid w:val="00152E14"/>
    <w:pPr>
      <w:spacing w:before="120" w:after="180" w:line="264" w:lineRule="auto"/>
    </w:pPr>
    <w:rPr>
      <w:rFonts w:eastAsia="Arial" w:cs="Times New Roman"/>
    </w:rPr>
  </w:style>
  <w:style w:type="paragraph" w:customStyle="1" w:styleId="Letterbullet">
    <w:name w:val="Letter bullet"/>
    <w:basedOn w:val="Normal"/>
    <w:rsid w:val="00152E14"/>
    <w:pPr>
      <w:spacing w:before="180" w:after="180" w:line="264" w:lineRule="auto"/>
      <w:ind w:left="1080"/>
      <w:contextualSpacing/>
    </w:pPr>
    <w:rPr>
      <w:rFonts w:eastAsia="Arial" w:cs="Times New Roman"/>
    </w:rPr>
  </w:style>
  <w:style w:type="paragraph" w:customStyle="1" w:styleId="Bullet1">
    <w:name w:val="Bullet 1"/>
    <w:basedOn w:val="Normal"/>
    <w:uiPriority w:val="3"/>
    <w:qFormat/>
    <w:rsid w:val="00E067CA"/>
    <w:pPr>
      <w:numPr>
        <w:numId w:val="38"/>
      </w:numPr>
      <w:spacing w:before="120" w:after="120" w:line="264" w:lineRule="auto"/>
      <w:contextualSpacing/>
    </w:pPr>
  </w:style>
  <w:style w:type="paragraph" w:customStyle="1" w:styleId="Bullet2">
    <w:name w:val="Bullet 2"/>
    <w:basedOn w:val="Normal"/>
    <w:uiPriority w:val="3"/>
    <w:qFormat/>
    <w:rsid w:val="00E067CA"/>
    <w:pPr>
      <w:numPr>
        <w:ilvl w:val="1"/>
        <w:numId w:val="38"/>
      </w:numPr>
      <w:spacing w:before="120" w:after="180" w:line="264" w:lineRule="auto"/>
      <w:contextualSpacing/>
    </w:pPr>
  </w:style>
  <w:style w:type="paragraph" w:customStyle="1" w:styleId="Bullet3">
    <w:name w:val="Bullet 3"/>
    <w:basedOn w:val="Normal"/>
    <w:uiPriority w:val="3"/>
    <w:qFormat/>
    <w:rsid w:val="00E067CA"/>
    <w:pPr>
      <w:numPr>
        <w:ilvl w:val="2"/>
        <w:numId w:val="38"/>
      </w:numPr>
      <w:spacing w:before="120" w:after="180" w:line="264" w:lineRule="auto"/>
      <w:contextualSpacing/>
    </w:pPr>
  </w:style>
  <w:style w:type="paragraph" w:styleId="BodyText">
    <w:name w:val="Body Text"/>
    <w:basedOn w:val="Normal"/>
    <w:link w:val="BodyTextChar"/>
    <w:qFormat/>
    <w:rsid w:val="00E067CA"/>
    <w:pPr>
      <w:spacing w:before="120" w:after="180" w:line="264" w:lineRule="auto"/>
      <w:ind w:left="1080"/>
    </w:pPr>
    <w:rPr>
      <w:rFonts w:eastAsia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067CA"/>
    <w:rPr>
      <w:rFonts w:ascii="Segoe UI" w:eastAsia="Times New Roman" w:hAnsi="Segoe UI"/>
      <w:szCs w:val="24"/>
      <w:lang w:val="en-US"/>
    </w:rPr>
  </w:style>
  <w:style w:type="paragraph" w:customStyle="1" w:styleId="TableBullet1">
    <w:name w:val="Table Bullet 1"/>
    <w:basedOn w:val="Normal"/>
    <w:uiPriority w:val="8"/>
    <w:qFormat/>
    <w:rsid w:val="00792481"/>
    <w:pPr>
      <w:numPr>
        <w:numId w:val="39"/>
      </w:numPr>
      <w:spacing w:before="60" w:after="60" w:line="240" w:lineRule="auto"/>
    </w:pPr>
    <w:rPr>
      <w:sz w:val="20"/>
    </w:rPr>
  </w:style>
  <w:style w:type="paragraph" w:customStyle="1" w:styleId="TableBullet2">
    <w:name w:val="Table Bullet 2"/>
    <w:basedOn w:val="Normal"/>
    <w:uiPriority w:val="8"/>
    <w:rsid w:val="00792481"/>
    <w:pPr>
      <w:numPr>
        <w:ilvl w:val="1"/>
        <w:numId w:val="39"/>
      </w:numPr>
      <w:spacing w:before="60" w:after="60" w:line="240" w:lineRule="auto"/>
    </w:pPr>
    <w:rPr>
      <w:sz w:val="20"/>
    </w:rPr>
  </w:style>
  <w:style w:type="paragraph" w:customStyle="1" w:styleId="TableIndent1">
    <w:name w:val="Table Indent 1"/>
    <w:basedOn w:val="Normal"/>
    <w:uiPriority w:val="7"/>
    <w:rsid w:val="00792481"/>
    <w:pPr>
      <w:spacing w:before="60" w:after="60" w:line="240" w:lineRule="auto"/>
      <w:ind w:left="346"/>
    </w:pPr>
    <w:rPr>
      <w:rFonts w:eastAsia="Times New Roman" w:cs="Times New Roman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7EC3F7D5F274989EA43F0D2F5C015" ma:contentTypeVersion="3" ma:contentTypeDescription="Create a new document." ma:contentTypeScope="" ma:versionID="f1653a9d8122bdf3af0478e1de6af6fa">
  <xsd:schema xmlns:xsd="http://www.w3.org/2001/XMLSchema" xmlns:xs="http://www.w3.org/2001/XMLSchema" xmlns:p="http://schemas.microsoft.com/office/2006/metadata/properties" xmlns:ns2="aaee857d-9f70-4714-bf1b-3f98fa81b7c7" xmlns:ns3="ab026814-f547-4728-b6ee-4d85c9fef7e4" targetNamespace="http://schemas.microsoft.com/office/2006/metadata/properties" ma:root="true" ma:fieldsID="3aded2e4ace7ae728414aaa6157ab16f" ns2:_="" ns3:_="">
    <xsd:import namespace="aaee857d-9f70-4714-bf1b-3f98fa81b7c7"/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e857d-9f70-4714-bf1b-3f98fa81b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026814-f547-4728-b6ee-4d85c9fef7e4">DOCID-1401110945-2033</_dlc_DocId>
    <_dlc_DocIdUrl xmlns="ab026814-f547-4728-b6ee-4d85c9fef7e4">
      <Url>https://share.tbfsp.gov.ab.ca/CPE/outreach/WebTeams/_layouts/15/DocIdRedir.aspx?ID=DOCID-1401110945-2033</Url>
      <Description>DOCID-1401110945-2033</Description>
    </_dlc_DocIdUrl>
  </documentManagement>
</p:properties>
</file>

<file path=customXml/itemProps1.xml><?xml version="1.0" encoding="utf-8"?>
<ds:datastoreItem xmlns:ds="http://schemas.openxmlformats.org/officeDocument/2006/customXml" ds:itemID="{F5238A82-941F-4332-B701-E432F59238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135AD9-2C00-40F2-A7BD-E0D63E61E758}"/>
</file>

<file path=customXml/itemProps3.xml><?xml version="1.0" encoding="utf-8"?>
<ds:datastoreItem xmlns:ds="http://schemas.openxmlformats.org/officeDocument/2006/customXml" ds:itemID="{E388F8C6-D0FC-4A40-BE03-179334080804}"/>
</file>

<file path=customXml/itemProps4.xml><?xml version="1.0" encoding="utf-8"?>
<ds:datastoreItem xmlns:ds="http://schemas.openxmlformats.org/officeDocument/2006/customXml" ds:itemID="{C534B608-E11A-47FE-98E7-DDAF024E5553}"/>
</file>

<file path=customXml/itemProps5.xml><?xml version="1.0" encoding="utf-8"?>
<ds:datastoreItem xmlns:ds="http://schemas.openxmlformats.org/officeDocument/2006/customXml" ds:itemID="{6A9DA3D9-DDC7-4764-9C62-C9373D3691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Prepare for Utility Adjustment Letter</vt:lpstr>
    </vt:vector>
  </TitlesOfParts>
  <Company>GoA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Prepare for Utility Adjustment Letter</dc:title>
  <dc:subject>Letter</dc:subject>
  <dc:creator>Alberta Transportation, GoA</dc:creator>
  <cp:keywords>Utility Adjustment, Notification Letter, Utilities, Alberta Transportation, Utility Coordination, Process</cp:keywords>
  <dc:description/>
  <cp:lastModifiedBy>Anjita Parajuli</cp:lastModifiedBy>
  <cp:revision>16</cp:revision>
  <dcterms:created xsi:type="dcterms:W3CDTF">2019-10-10T19:41:00Z</dcterms:created>
  <dcterms:modified xsi:type="dcterms:W3CDTF">2020-02-11T17:44:00Z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0x0101007927EC3F7D5F274989EA43F0D2F5C015</vt:lpwstr>
  </property>
  <property fmtid="{D5CDD505-2E9C-101B-9397-08002B2CF9AE}" pid="3" name="_dlc_DocIdItemGuid">
    <vt:lpwstr>f53fa2af-1c0a-4e4f-ae9c-9d60197894cb</vt:lpwstr>
  </property>
</Properties>
</file>