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Garamond" w:hAnsi="Garamond" w:cs="Times New Roman"/>
          <w:b w:val="0"/>
          <w:sz w:val="22"/>
          <w:szCs w:val="24"/>
        </w:rPr>
        <w:id w:val="-817873595"/>
        <w:lock w:val="contentLocked"/>
        <w:placeholder>
          <w:docPart w:val="DefaultPlaceholder_1082065158"/>
        </w:placeholder>
        <w:group/>
      </w:sdtPr>
      <w:sdtEndPr>
        <w:rPr>
          <w:rStyle w:val="FieldTextChar"/>
        </w:rPr>
      </w:sdtEndPr>
      <w:sdtContent>
        <w:tbl>
          <w:tblPr>
            <w:tblW w:w="10170" w:type="dxa"/>
            <w:tblInd w:w="105" w:type="dxa"/>
            <w:tblBorders>
              <w:bottom w:val="single" w:sz="6" w:space="0" w:color="auto"/>
            </w:tblBorders>
            <w:tblLayout w:type="fixed"/>
            <w:tblCellMar>
              <w:left w:w="105" w:type="dxa"/>
              <w:right w:w="105" w:type="dxa"/>
            </w:tblCellMar>
            <w:tblLook w:val="0000" w:firstRow="0" w:lastRow="0" w:firstColumn="0" w:lastColumn="0" w:noHBand="0" w:noVBand="0"/>
          </w:tblPr>
          <w:tblGrid>
            <w:gridCol w:w="2160"/>
            <w:gridCol w:w="3150"/>
            <w:gridCol w:w="2340"/>
            <w:gridCol w:w="2520"/>
          </w:tblGrid>
          <w:tr w:rsidR="002E51D9" w14:paraId="42B4A130" w14:textId="77777777" w:rsidTr="00611FB6">
            <w:trPr>
              <w:cantSplit/>
            </w:trPr>
            <w:tc>
              <w:tcPr>
                <w:tcW w:w="10170" w:type="dxa"/>
                <w:gridSpan w:val="4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42B4A12E" w14:textId="77777777" w:rsidR="002E51D9" w:rsidRPr="005A7744" w:rsidRDefault="002E51D9" w:rsidP="00611FB6">
                <w:pPr>
                  <w:pStyle w:val="FieldLabel"/>
                  <w:spacing w:before="120"/>
                </w:pPr>
                <w:r w:rsidRPr="005A7744">
                  <w:t>Official Project Title:</w:t>
                </w:r>
              </w:p>
              <w:sdt>
                <w:sdtPr>
                  <w:rPr>
                    <w:rStyle w:val="FieldTextChar"/>
                  </w:rPr>
                  <w:id w:val="902187561"/>
                  <w:placeholder>
                    <w:docPart w:val="292681D2B350440C99315308488F288D"/>
                  </w:placeholder>
                  <w:showingPlcHdr/>
                  <w:text/>
                </w:sdtPr>
                <w:sdtEndPr>
                  <w:rPr>
                    <w:rStyle w:val="DefaultParagraphFont"/>
                  </w:rPr>
                </w:sdtEndPr>
                <w:sdtContent>
                  <w:p w14:paraId="42B4A12F" w14:textId="77777777" w:rsidR="002E51D9" w:rsidRPr="00B10AA8" w:rsidRDefault="002E51D9" w:rsidP="00611FB6">
                    <w:pPr>
                      <w:pStyle w:val="FieldText"/>
                    </w:pPr>
                    <w:r w:rsidRPr="00B46273">
                      <w:rPr>
                        <w:rStyle w:val="PlaceholderText"/>
                      </w:rPr>
                      <w:t>LOCATION - BUILDING NAME AND CONTRACT TITLE</w:t>
                    </w:r>
                  </w:p>
                </w:sdtContent>
              </w:sdt>
            </w:tc>
          </w:tr>
          <w:tr w:rsidR="002E51D9" w14:paraId="42B4A139" w14:textId="77777777" w:rsidTr="00611FB6">
            <w:trPr>
              <w:cantSplit/>
            </w:trPr>
            <w:tc>
              <w:tcPr>
                <w:tcW w:w="216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42B4A131" w14:textId="77777777" w:rsidR="002E51D9" w:rsidRPr="005A7744" w:rsidRDefault="002E51D9" w:rsidP="00611FB6">
                <w:pPr>
                  <w:pStyle w:val="FieldLabel"/>
                </w:pPr>
                <w:r w:rsidRPr="005A7744">
                  <w:t>Project ID:</w:t>
                </w:r>
              </w:p>
              <w:p w14:paraId="42B4A132" w14:textId="77777777" w:rsidR="002E51D9" w:rsidRPr="00903179" w:rsidRDefault="006953A1" w:rsidP="00611FB6">
                <w:pPr>
                  <w:pStyle w:val="ProjID"/>
                </w:pPr>
                <w:sdt>
                  <w:sdtPr>
                    <w:rPr>
                      <w:rStyle w:val="ProjIDChar"/>
                    </w:rPr>
                    <w:id w:val="738752117"/>
                    <w:placeholder>
                      <w:docPart w:val="F58010267BF145B59446F3E2CED0E273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</w:rPr>
                  </w:sdtEndPr>
                  <w:sdtContent>
                    <w:r w:rsidR="002E51D9">
                      <w:rPr>
                        <w:rStyle w:val="PlaceholderText"/>
                      </w:rPr>
                      <w:t>ID</w:t>
                    </w:r>
                  </w:sdtContent>
                </w:sdt>
                <w:r w:rsidR="002E51D9">
                  <w:t xml:space="preserve"> </w:t>
                </w:r>
              </w:p>
            </w:tc>
            <w:tc>
              <w:tcPr>
                <w:tcW w:w="315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42B4A133" w14:textId="77777777" w:rsidR="002E51D9" w:rsidRDefault="002E51D9" w:rsidP="00611FB6">
                <w:pPr>
                  <w:pStyle w:val="FieldLabel"/>
                </w:pPr>
                <w:r>
                  <w:t>Project Manager:</w:t>
                </w:r>
              </w:p>
              <w:sdt>
                <w:sdtPr>
                  <w:rPr>
                    <w:rStyle w:val="FieldTextChar"/>
                  </w:rPr>
                  <w:id w:val="625357281"/>
                  <w:placeholder>
                    <w:docPart w:val="CDD21EA292214540A4F467CBD34BD687"/>
                  </w:placeholder>
                  <w:showingPlcHdr/>
                  <w:text/>
                </w:sdtPr>
                <w:sdtEndPr>
                  <w:rPr>
                    <w:rStyle w:val="DefaultParagraphFont"/>
                  </w:rPr>
                </w:sdtEndPr>
                <w:sdtContent>
                  <w:p w14:paraId="42B4A134" w14:textId="77777777" w:rsidR="002E51D9" w:rsidRDefault="002E51D9" w:rsidP="00611FB6">
                    <w:pPr>
                      <w:pStyle w:val="FieldText"/>
                    </w:pPr>
                    <w:r>
                      <w:rPr>
                        <w:rStyle w:val="PlaceholderText"/>
                      </w:rPr>
                      <w:t>Name</w:t>
                    </w:r>
                  </w:p>
                </w:sdtContent>
              </w:sdt>
            </w:tc>
            <w:tc>
              <w:tcPr>
                <w:tcW w:w="234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42B4A135" w14:textId="77777777" w:rsidR="002E51D9" w:rsidRDefault="002E51D9" w:rsidP="00611FB6">
                <w:pPr>
                  <w:pStyle w:val="FieldLabel"/>
                </w:pPr>
                <w:r>
                  <w:t>Phone Number:</w:t>
                </w:r>
              </w:p>
              <w:sdt>
                <w:sdtPr>
                  <w:rPr>
                    <w:rStyle w:val="FieldTextChar"/>
                  </w:rPr>
                  <w:id w:val="1169756145"/>
                  <w:placeholder>
                    <w:docPart w:val="A060978969D147E0BCE55ABEEEFE19B4"/>
                  </w:placeholder>
                  <w:showingPlcHdr/>
                  <w:text/>
                </w:sdtPr>
                <w:sdtEndPr>
                  <w:rPr>
                    <w:rStyle w:val="DefaultParagraphFont"/>
                  </w:rPr>
                </w:sdtEndPr>
                <w:sdtContent>
                  <w:p w14:paraId="42B4A136" w14:textId="77777777" w:rsidR="002E51D9" w:rsidRPr="00FF7B12" w:rsidRDefault="002E51D9" w:rsidP="00611FB6">
                    <w:pPr>
                      <w:pStyle w:val="FieldText"/>
                    </w:pPr>
                    <w:r>
                      <w:rPr>
                        <w:rStyle w:val="PlaceholderText"/>
                      </w:rPr>
                      <w:t>xxx-xxx-xxxx</w:t>
                    </w:r>
                  </w:p>
                </w:sdtContent>
              </w:sdt>
            </w:tc>
            <w:tc>
              <w:tcPr>
                <w:tcW w:w="252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42B4A137" w14:textId="77777777" w:rsidR="002E51D9" w:rsidRPr="005A7744" w:rsidRDefault="002E51D9" w:rsidP="00611FB6">
                <w:pPr>
                  <w:pStyle w:val="FieldLabel"/>
                </w:pPr>
                <w:r w:rsidRPr="005A7744">
                  <w:t xml:space="preserve">Date: </w:t>
                </w:r>
              </w:p>
              <w:sdt>
                <w:sdtPr>
                  <w:rPr>
                    <w:rStyle w:val="FieldTextChar"/>
                  </w:rPr>
                  <w:id w:val="1201203717"/>
                  <w:placeholder>
                    <w:docPart w:val="0300DC5C93B449098C5552C46F89DDC7"/>
                  </w:placeholder>
                  <w:showingPlcHdr/>
                  <w:date>
                    <w:dateFormat w:val="MM-dd-yyyy"/>
                    <w:lid w:val="en-CA"/>
                    <w:storeMappedDataAs w:val="dateTime"/>
                    <w:calendar w:val="gregorian"/>
                  </w:date>
                </w:sdtPr>
                <w:sdtEndPr>
                  <w:rPr>
                    <w:rStyle w:val="DefaultParagraphFont"/>
                    <w:sz w:val="28"/>
                  </w:rPr>
                </w:sdtEndPr>
                <w:sdtContent>
                  <w:p w14:paraId="42B4A138" w14:textId="77777777" w:rsidR="002E51D9" w:rsidRDefault="002E51D9" w:rsidP="00611FB6">
                    <w:pPr>
                      <w:pStyle w:val="FieldText"/>
                      <w:rPr>
                        <w:sz w:val="28"/>
                      </w:rPr>
                    </w:pPr>
                    <w:r w:rsidRPr="00CA445E">
                      <w:rPr>
                        <w:rStyle w:val="PlaceholderText"/>
                      </w:rPr>
                      <w:t xml:space="preserve">Click to </w:t>
                    </w:r>
                    <w:r>
                      <w:rPr>
                        <w:rStyle w:val="PlaceholderText"/>
                      </w:rPr>
                      <w:t>select</w:t>
                    </w:r>
                    <w:r w:rsidRPr="00CA445E">
                      <w:rPr>
                        <w:rStyle w:val="PlaceholderText"/>
                      </w:rPr>
                      <w:t xml:space="preserve"> date.</w:t>
                    </w:r>
                  </w:p>
                </w:sdtContent>
              </w:sdt>
            </w:tc>
          </w:tr>
        </w:tbl>
      </w:sdtContent>
    </w:sdt>
    <w:p w14:paraId="42B4A13A" w14:textId="77777777" w:rsidR="002E51D9" w:rsidRDefault="002E51D9"/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9252"/>
      </w:tblGrid>
      <w:tr w:rsidR="00CE0CF0" w14:paraId="42B4A13D" w14:textId="77777777" w:rsidTr="002E51D9">
        <w:trPr>
          <w:cantSplit/>
          <w:trHeight w:val="405"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B4A13B" w14:textId="77777777" w:rsidR="00CE0CF0" w:rsidRDefault="00CE0CF0" w:rsidP="00CE0CF0">
            <w:pPr>
              <w:pStyle w:val="Heading1numbered"/>
            </w:pPr>
          </w:p>
        </w:tc>
        <w:tc>
          <w:tcPr>
            <w:tcW w:w="9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B4A13C" w14:textId="77777777" w:rsidR="00CE0CF0" w:rsidRDefault="00CE0CF0" w:rsidP="002E51D9">
            <w:pPr>
              <w:pStyle w:val="PIMSTableHeading"/>
              <w:jc w:val="left"/>
            </w:pPr>
            <w:r>
              <w:t>Radioactive Waste</w:t>
            </w:r>
          </w:p>
        </w:tc>
      </w:tr>
      <w:tr w:rsidR="00671DEA" w14:paraId="42B4A141" w14:textId="77777777" w:rsidTr="002E51D9">
        <w:trPr>
          <w:cantSplit/>
          <w:trHeight w:val="690"/>
        </w:trPr>
        <w:tc>
          <w:tcPr>
            <w:tcW w:w="10170" w:type="dxa"/>
            <w:gridSpan w:val="2"/>
            <w:tcBorders>
              <w:top w:val="single" w:sz="4" w:space="0" w:color="auto"/>
            </w:tcBorders>
          </w:tcPr>
          <w:p w14:paraId="42B4A13E" w14:textId="77777777" w:rsidR="00671DEA" w:rsidRDefault="00671DEA" w:rsidP="00CE0CF0">
            <w:r>
              <w:t xml:space="preserve">Radioactive waste is classified as solid, liquid, gaseous or biological, and must be properly disposed of according to both radiation safety and hazardous waste regulations. </w:t>
            </w:r>
            <w:proofErr w:type="gramStart"/>
            <w:r>
              <w:t>For the purpose of</w:t>
            </w:r>
            <w:proofErr w:type="gramEnd"/>
            <w:r>
              <w:t xml:space="preserve"> this checklist, the common source of radioactive waste is smoke detectors. Two types of smoke detectors may be removed by Alberta Infrastructure, residential and industrial.</w:t>
            </w:r>
          </w:p>
          <w:p w14:paraId="42B4A13F" w14:textId="77777777" w:rsidR="00671DEA" w:rsidRDefault="00671DEA" w:rsidP="00CE0CF0">
            <w:pPr>
              <w:rPr>
                <w:sz w:val="20"/>
              </w:rPr>
            </w:pPr>
          </w:p>
          <w:p w14:paraId="42B4A140" w14:textId="77777777" w:rsidR="00671DEA" w:rsidRDefault="00671DEA" w:rsidP="00CE0CF0">
            <w:r>
              <w:t>Alberta Infrastructure disposes of any quantities of radioactive waste as regulated waste.</w:t>
            </w:r>
          </w:p>
        </w:tc>
      </w:tr>
    </w:tbl>
    <w:p w14:paraId="42B4A142" w14:textId="77777777" w:rsidR="00671DEA" w:rsidRDefault="00671DEA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00"/>
        <w:gridCol w:w="8460"/>
      </w:tblGrid>
      <w:tr w:rsidR="002E51D9" w14:paraId="42B4A145" w14:textId="77777777" w:rsidTr="002A47E9">
        <w:tc>
          <w:tcPr>
            <w:tcW w:w="900" w:type="dxa"/>
          </w:tcPr>
          <w:p w14:paraId="42B4A143" w14:textId="77777777" w:rsidR="002E51D9" w:rsidRDefault="002E51D9" w:rsidP="00D217F6">
            <w:pPr>
              <w:pStyle w:val="PIMSAlert"/>
            </w:pPr>
            <w:r>
              <w:rPr>
                <w:noProof/>
                <w:lang w:eastAsia="en-CA"/>
              </w:rPr>
              <w:drawing>
                <wp:inline distT="0" distB="0" distL="0" distR="0" wp14:anchorId="42B4A1C4" wp14:editId="08BC41E7">
                  <wp:extent cx="381000" cy="381000"/>
                  <wp:effectExtent l="0" t="0" r="0" b="0"/>
                  <wp:docPr id="5" name="Picture 5" descr="C:\Documents and Settings\anita.weiler\Local Settings\Temporary Internet Files\Content.IE5\KPMN1PL5\MC90043475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nita.weiler\Local Settings\Temporary Internet Files\Content.IE5\KPMN1PL5\MC90043475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  <w:vAlign w:val="center"/>
          </w:tcPr>
          <w:p w14:paraId="42B4A144" w14:textId="77777777" w:rsidR="002E51D9" w:rsidRDefault="002E51D9" w:rsidP="002E51D9">
            <w:pPr>
              <w:pStyle w:val="PIMSAlert"/>
            </w:pPr>
            <w:r w:rsidRPr="00A24205">
              <w:t>Prior to removing smoke detectors,</w:t>
            </w:r>
            <w:r>
              <w:t xml:space="preserve"> notify</w:t>
            </w:r>
            <w:r w:rsidRPr="00A24205">
              <w:t xml:space="preserve"> a facility that has the authority and licence to transport, receive, and dispos</w:t>
            </w:r>
            <w:r>
              <w:t>e of smoke detectors</w:t>
            </w:r>
            <w:r w:rsidRPr="00A24205">
              <w:t xml:space="preserve">. A suggested facility is </w:t>
            </w:r>
            <w:r w:rsidRPr="00A24205">
              <w:rPr>
                <w:b/>
              </w:rPr>
              <w:t>Stuart Hunt &amp; Associates</w:t>
            </w:r>
            <w:r>
              <w:rPr>
                <w:b/>
              </w:rPr>
              <w:t>.</w:t>
            </w:r>
          </w:p>
        </w:tc>
      </w:tr>
    </w:tbl>
    <w:p w14:paraId="42B4A146" w14:textId="77777777" w:rsidR="002E51D9" w:rsidRDefault="002E51D9"/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482"/>
      </w:tblGrid>
      <w:tr w:rsidR="00CE0CF0" w:rsidRPr="002E51D9" w14:paraId="42B4A14A" w14:textId="77777777" w:rsidTr="00B16839">
        <w:trPr>
          <w:cantSplit/>
          <w:trHeight w:val="513"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4A147" w14:textId="77777777" w:rsidR="00CE0CF0" w:rsidRPr="002E51D9" w:rsidRDefault="00CE0CF0" w:rsidP="00B16839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4A148" w14:textId="77777777" w:rsidR="00CE0CF0" w:rsidRPr="002E51D9" w:rsidRDefault="00CE0CF0" w:rsidP="00B16839">
            <w:pPr>
              <w:pStyle w:val="PIMSTableHeading"/>
              <w:jc w:val="left"/>
            </w:pPr>
            <w:r w:rsidRPr="002E51D9">
              <w:t>Emergency Response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4A149" w14:textId="77777777" w:rsidR="00CE0CF0" w:rsidRPr="002E51D9" w:rsidRDefault="00CE0CF0" w:rsidP="00B16839">
            <w:pPr>
              <w:pStyle w:val="PIMSTableHeading"/>
              <w:jc w:val="left"/>
            </w:pPr>
            <w:r w:rsidRPr="002E51D9">
              <w:t>Notes:</w:t>
            </w:r>
          </w:p>
        </w:tc>
      </w:tr>
      <w:tr w:rsidR="00CE0CF0" w:rsidRPr="002E51D9" w14:paraId="42B4A14E" w14:textId="77777777" w:rsidTr="00B16839">
        <w:trPr>
          <w:cantSplit/>
          <w:trHeight w:val="917"/>
        </w:trPr>
        <w:tc>
          <w:tcPr>
            <w:tcW w:w="918" w:type="dxa"/>
            <w:tcBorders>
              <w:top w:val="single" w:sz="4" w:space="0" w:color="auto"/>
            </w:tcBorders>
          </w:tcPr>
          <w:p w14:paraId="42B4A14B" w14:textId="77777777" w:rsidR="00CE0CF0" w:rsidRPr="002E51D9" w:rsidRDefault="00CE0CF0" w:rsidP="00B16839">
            <w:pPr>
              <w:pStyle w:val="Heading2Numbered"/>
              <w:tabs>
                <w:tab w:val="num" w:pos="792"/>
              </w:tabs>
              <w:jc w:val="left"/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42B4A14C" w14:textId="77777777" w:rsidR="00CE0CF0" w:rsidRPr="002E51D9" w:rsidRDefault="00CE0CF0" w:rsidP="00B16839">
            <w:pPr>
              <w:pStyle w:val="PIMSTableText"/>
            </w:pPr>
            <w:r w:rsidRPr="002E51D9">
              <w:t xml:space="preserve">The Contractor has submitted a site-specific </w:t>
            </w:r>
            <w:r w:rsidR="00DE6982" w:rsidRPr="002E51D9">
              <w:t xml:space="preserve">Emergency Preparedness </w:t>
            </w:r>
            <w:r w:rsidRPr="002E51D9">
              <w:t xml:space="preserve">and </w:t>
            </w:r>
            <w:r w:rsidR="00DE6982" w:rsidRPr="002E51D9">
              <w:t xml:space="preserve">Response Plan </w:t>
            </w:r>
            <w:r w:rsidRPr="002E51D9">
              <w:t>(EPRP).</w:t>
            </w:r>
          </w:p>
        </w:tc>
        <w:tc>
          <w:tcPr>
            <w:tcW w:w="4482" w:type="dxa"/>
            <w:tcBorders>
              <w:top w:val="single" w:sz="4" w:space="0" w:color="auto"/>
            </w:tcBorders>
          </w:tcPr>
          <w:p w14:paraId="42B4A14D" w14:textId="77777777" w:rsidR="00CE0CF0" w:rsidRPr="002E51D9" w:rsidRDefault="00CE0CF0" w:rsidP="00B16839">
            <w:pPr>
              <w:pStyle w:val="PIMSTableText"/>
            </w:pPr>
          </w:p>
        </w:tc>
      </w:tr>
      <w:tr w:rsidR="00CE0CF0" w:rsidRPr="002E51D9" w14:paraId="42B4A152" w14:textId="77777777" w:rsidTr="00B16839">
        <w:trPr>
          <w:cantSplit/>
          <w:trHeight w:val="953"/>
        </w:trPr>
        <w:tc>
          <w:tcPr>
            <w:tcW w:w="918" w:type="dxa"/>
          </w:tcPr>
          <w:p w14:paraId="42B4A14F" w14:textId="77777777" w:rsidR="00CE0CF0" w:rsidRPr="002E51D9" w:rsidRDefault="00CE0CF0" w:rsidP="00B16839">
            <w:pPr>
              <w:pStyle w:val="Heading2Numbered"/>
              <w:tabs>
                <w:tab w:val="num" w:pos="792"/>
              </w:tabs>
              <w:jc w:val="left"/>
            </w:pPr>
          </w:p>
        </w:tc>
        <w:tc>
          <w:tcPr>
            <w:tcW w:w="4770" w:type="dxa"/>
          </w:tcPr>
          <w:p w14:paraId="42B4A150" w14:textId="77777777" w:rsidR="00CE0CF0" w:rsidRPr="002E51D9" w:rsidRDefault="00CE0CF0" w:rsidP="00B16839">
            <w:pPr>
              <w:pStyle w:val="PIMSTableText"/>
            </w:pPr>
            <w:r w:rsidRPr="002E51D9">
              <w:t>The EPRP should include provisions for spills/ releases and fire.</w:t>
            </w:r>
          </w:p>
        </w:tc>
        <w:tc>
          <w:tcPr>
            <w:tcW w:w="4482" w:type="dxa"/>
          </w:tcPr>
          <w:p w14:paraId="42B4A151" w14:textId="77777777" w:rsidR="00CE0CF0" w:rsidRPr="002E51D9" w:rsidRDefault="00CE0CF0" w:rsidP="00B16839">
            <w:pPr>
              <w:pStyle w:val="PIMSTableText"/>
            </w:pPr>
          </w:p>
        </w:tc>
      </w:tr>
    </w:tbl>
    <w:p w14:paraId="42B4A153" w14:textId="77777777" w:rsidR="002E51D9" w:rsidRDefault="002E51D9"/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482"/>
      </w:tblGrid>
      <w:tr w:rsidR="00CE0CF0" w:rsidRPr="002E51D9" w14:paraId="42B4A157" w14:textId="77777777" w:rsidTr="00B16839">
        <w:trPr>
          <w:cantSplit/>
          <w:trHeight w:val="351"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4A154" w14:textId="77777777" w:rsidR="00CE0CF0" w:rsidRPr="002E51D9" w:rsidRDefault="00CE0CF0" w:rsidP="00B16839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4A155" w14:textId="77777777" w:rsidR="00CE0CF0" w:rsidRPr="002E51D9" w:rsidRDefault="00CE0CF0" w:rsidP="00B16839">
            <w:pPr>
              <w:pStyle w:val="PIMSTableHeading"/>
              <w:jc w:val="left"/>
            </w:pPr>
            <w:r w:rsidRPr="002E51D9">
              <w:t xml:space="preserve">Handling  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4A156" w14:textId="77777777" w:rsidR="00CE0CF0" w:rsidRPr="002E51D9" w:rsidRDefault="00CE0CF0" w:rsidP="00B16839">
            <w:pPr>
              <w:pStyle w:val="PIMSTableHeading"/>
              <w:jc w:val="left"/>
            </w:pPr>
            <w:r w:rsidRPr="002E51D9">
              <w:t>Notes:</w:t>
            </w:r>
          </w:p>
        </w:tc>
      </w:tr>
      <w:tr w:rsidR="00CE0CF0" w:rsidRPr="002E51D9" w14:paraId="42B4A15D" w14:textId="77777777" w:rsidTr="00B16839">
        <w:trPr>
          <w:cantSplit/>
          <w:trHeight w:val="690"/>
        </w:trPr>
        <w:tc>
          <w:tcPr>
            <w:tcW w:w="918" w:type="dxa"/>
            <w:tcBorders>
              <w:top w:val="single" w:sz="4" w:space="0" w:color="auto"/>
            </w:tcBorders>
          </w:tcPr>
          <w:p w14:paraId="42B4A158" w14:textId="77777777" w:rsidR="00CE0CF0" w:rsidRPr="002E51D9" w:rsidRDefault="00CE0CF0" w:rsidP="00B16839">
            <w:pPr>
              <w:pStyle w:val="Heading2Numbered"/>
              <w:tabs>
                <w:tab w:val="num" w:pos="792"/>
              </w:tabs>
              <w:jc w:val="left"/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42B4A159" w14:textId="77777777" w:rsidR="00CE0CF0" w:rsidRPr="002E51D9" w:rsidRDefault="00CE0CF0" w:rsidP="00B16839">
            <w:pPr>
              <w:pStyle w:val="PIMSTableText"/>
            </w:pPr>
            <w:r w:rsidRPr="002E51D9">
              <w:t>Persons removing Radium contained smoke detectors has:</w:t>
            </w:r>
          </w:p>
          <w:p w14:paraId="42B4A15A" w14:textId="77777777" w:rsidR="00CE0CF0" w:rsidRPr="002E51D9" w:rsidRDefault="00CE0CF0" w:rsidP="00B16839">
            <w:pPr>
              <w:pStyle w:val="PIMSTableText"/>
            </w:pPr>
            <w:r w:rsidRPr="002E51D9">
              <w:t xml:space="preserve">obtained the licence for removal from the owner of the smoke detector, or </w:t>
            </w:r>
          </w:p>
          <w:p w14:paraId="42B4A15B" w14:textId="77777777" w:rsidR="00CE0CF0" w:rsidRPr="002E51D9" w:rsidRDefault="00CE0CF0" w:rsidP="00B16839">
            <w:pPr>
              <w:pStyle w:val="PIMSTableText"/>
            </w:pPr>
            <w:r w:rsidRPr="002E51D9">
              <w:t>has obtained a licence from CNSC to remove the smoke detector.</w:t>
            </w:r>
          </w:p>
        </w:tc>
        <w:tc>
          <w:tcPr>
            <w:tcW w:w="4482" w:type="dxa"/>
            <w:tcBorders>
              <w:top w:val="single" w:sz="4" w:space="0" w:color="auto"/>
            </w:tcBorders>
          </w:tcPr>
          <w:p w14:paraId="42B4A15C" w14:textId="77777777" w:rsidR="00CE0CF0" w:rsidRPr="002E51D9" w:rsidRDefault="00CE0CF0" w:rsidP="00B16839">
            <w:pPr>
              <w:pStyle w:val="PIMSTableText"/>
            </w:pPr>
          </w:p>
        </w:tc>
      </w:tr>
      <w:tr w:rsidR="00CE0CF0" w:rsidRPr="002E51D9" w14:paraId="42B4A161" w14:textId="77777777" w:rsidTr="00B16839">
        <w:trPr>
          <w:cantSplit/>
          <w:trHeight w:val="890"/>
        </w:trPr>
        <w:tc>
          <w:tcPr>
            <w:tcW w:w="918" w:type="dxa"/>
          </w:tcPr>
          <w:p w14:paraId="42B4A15E" w14:textId="77777777" w:rsidR="00CE0CF0" w:rsidRPr="002E51D9" w:rsidRDefault="00CE0CF0" w:rsidP="00B16839">
            <w:pPr>
              <w:pStyle w:val="Heading2Numbered"/>
              <w:tabs>
                <w:tab w:val="num" w:pos="792"/>
              </w:tabs>
              <w:jc w:val="left"/>
            </w:pPr>
          </w:p>
        </w:tc>
        <w:tc>
          <w:tcPr>
            <w:tcW w:w="4770" w:type="dxa"/>
          </w:tcPr>
          <w:p w14:paraId="42B4A15F" w14:textId="77777777" w:rsidR="00CE0CF0" w:rsidRPr="002E51D9" w:rsidRDefault="00C3314D" w:rsidP="00B16839">
            <w:pPr>
              <w:pStyle w:val="PIMSTableText"/>
            </w:pPr>
            <w:r w:rsidRPr="002E51D9">
              <w:t>People’ disconnecting residential smoke detectors from the electrical supply is</w:t>
            </w:r>
            <w:r w:rsidR="00CE0CF0" w:rsidRPr="002E51D9">
              <w:t xml:space="preserve"> a qualified electrician.</w:t>
            </w:r>
          </w:p>
        </w:tc>
        <w:tc>
          <w:tcPr>
            <w:tcW w:w="4482" w:type="dxa"/>
          </w:tcPr>
          <w:p w14:paraId="42B4A160" w14:textId="77777777" w:rsidR="00CE0CF0" w:rsidRPr="002E51D9" w:rsidRDefault="00CE0CF0" w:rsidP="00B16839">
            <w:pPr>
              <w:pStyle w:val="PIMSTableText"/>
            </w:pPr>
          </w:p>
        </w:tc>
      </w:tr>
      <w:tr w:rsidR="00CE0CF0" w:rsidRPr="002E51D9" w14:paraId="42B4A165" w14:textId="77777777" w:rsidTr="00B16839">
        <w:trPr>
          <w:cantSplit/>
          <w:trHeight w:val="917"/>
        </w:trPr>
        <w:tc>
          <w:tcPr>
            <w:tcW w:w="918" w:type="dxa"/>
          </w:tcPr>
          <w:p w14:paraId="42B4A162" w14:textId="77777777" w:rsidR="00CE0CF0" w:rsidRPr="002E51D9" w:rsidRDefault="00CE0CF0" w:rsidP="00B16839">
            <w:pPr>
              <w:pStyle w:val="Heading2Numbered"/>
              <w:tabs>
                <w:tab w:val="num" w:pos="792"/>
              </w:tabs>
              <w:jc w:val="left"/>
            </w:pPr>
          </w:p>
        </w:tc>
        <w:tc>
          <w:tcPr>
            <w:tcW w:w="4770" w:type="dxa"/>
          </w:tcPr>
          <w:p w14:paraId="42B4A163" w14:textId="77777777" w:rsidR="00CE0CF0" w:rsidRPr="002E51D9" w:rsidRDefault="00CE0CF0" w:rsidP="00B16839">
            <w:pPr>
              <w:pStyle w:val="PIMSTableText"/>
            </w:pPr>
            <w:r w:rsidRPr="002E51D9">
              <w:t>Workers are trained in accordance with the Dangerous Goods Transportation and Handling Act.</w:t>
            </w:r>
          </w:p>
        </w:tc>
        <w:tc>
          <w:tcPr>
            <w:tcW w:w="4482" w:type="dxa"/>
          </w:tcPr>
          <w:p w14:paraId="42B4A164" w14:textId="77777777" w:rsidR="00CE0CF0" w:rsidRPr="002E51D9" w:rsidRDefault="00CE0CF0" w:rsidP="00B16839">
            <w:pPr>
              <w:pStyle w:val="PIMSTableText"/>
            </w:pPr>
          </w:p>
        </w:tc>
      </w:tr>
    </w:tbl>
    <w:p w14:paraId="42B4A166" w14:textId="77777777" w:rsidR="002E51D9" w:rsidRDefault="002E51D9"/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482"/>
      </w:tblGrid>
      <w:tr w:rsidR="00C3314D" w:rsidRPr="002E51D9" w14:paraId="42B4A16A" w14:textId="77777777" w:rsidTr="00B16839">
        <w:trPr>
          <w:cantSplit/>
          <w:trHeight w:val="495"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4A167" w14:textId="77777777" w:rsidR="00C3314D" w:rsidRPr="002E51D9" w:rsidRDefault="00C3314D" w:rsidP="00B16839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4A168" w14:textId="77777777" w:rsidR="00C3314D" w:rsidRPr="002E51D9" w:rsidRDefault="00C3314D" w:rsidP="00B16839">
            <w:pPr>
              <w:pStyle w:val="PIMSTableHeading"/>
              <w:jc w:val="left"/>
            </w:pPr>
            <w:r w:rsidRPr="002E51D9">
              <w:t>Packaging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4A169" w14:textId="77777777" w:rsidR="00C3314D" w:rsidRPr="002E51D9" w:rsidRDefault="00C3314D" w:rsidP="00B16839">
            <w:pPr>
              <w:pStyle w:val="PIMSTableHeading"/>
              <w:jc w:val="left"/>
            </w:pPr>
            <w:r w:rsidRPr="002E51D9">
              <w:t>Notes:</w:t>
            </w:r>
          </w:p>
        </w:tc>
      </w:tr>
      <w:tr w:rsidR="00C3314D" w:rsidRPr="002E51D9" w14:paraId="42B4A16E" w14:textId="77777777" w:rsidTr="00B16839">
        <w:trPr>
          <w:cantSplit/>
          <w:trHeight w:val="690"/>
        </w:trPr>
        <w:tc>
          <w:tcPr>
            <w:tcW w:w="918" w:type="dxa"/>
            <w:tcBorders>
              <w:top w:val="single" w:sz="4" w:space="0" w:color="auto"/>
            </w:tcBorders>
          </w:tcPr>
          <w:p w14:paraId="42B4A16B" w14:textId="77777777" w:rsidR="00C3314D" w:rsidRPr="002E51D9" w:rsidRDefault="00C3314D" w:rsidP="00B16839">
            <w:pPr>
              <w:pStyle w:val="Heading2Numbered"/>
              <w:tabs>
                <w:tab w:val="num" w:pos="792"/>
              </w:tabs>
              <w:jc w:val="left"/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42B4A16C" w14:textId="77777777" w:rsidR="00C3314D" w:rsidRPr="002E51D9" w:rsidRDefault="00C3314D" w:rsidP="00B16839">
            <w:pPr>
              <w:pStyle w:val="PIMSTableText"/>
            </w:pPr>
            <w:r w:rsidRPr="002E51D9">
              <w:t>All Radium contained smoke detectors are packaged according to specific instructions from the CNSC licensed facility.</w:t>
            </w:r>
          </w:p>
        </w:tc>
        <w:tc>
          <w:tcPr>
            <w:tcW w:w="4482" w:type="dxa"/>
            <w:tcBorders>
              <w:top w:val="single" w:sz="4" w:space="0" w:color="auto"/>
            </w:tcBorders>
          </w:tcPr>
          <w:p w14:paraId="42B4A16D" w14:textId="77777777" w:rsidR="00C3314D" w:rsidRPr="002E51D9" w:rsidRDefault="00C3314D" w:rsidP="00B16839">
            <w:pPr>
              <w:pStyle w:val="PIMSTableText"/>
            </w:pPr>
          </w:p>
        </w:tc>
      </w:tr>
      <w:tr w:rsidR="00C3314D" w:rsidRPr="002E51D9" w14:paraId="42B4A172" w14:textId="77777777" w:rsidTr="00B16839">
        <w:trPr>
          <w:cantSplit/>
          <w:trHeight w:val="690"/>
        </w:trPr>
        <w:tc>
          <w:tcPr>
            <w:tcW w:w="918" w:type="dxa"/>
            <w:tcBorders>
              <w:top w:val="single" w:sz="4" w:space="0" w:color="auto"/>
            </w:tcBorders>
          </w:tcPr>
          <w:p w14:paraId="42B4A16F" w14:textId="77777777" w:rsidR="00C3314D" w:rsidRPr="002E51D9" w:rsidRDefault="00C3314D" w:rsidP="00B16839">
            <w:pPr>
              <w:pStyle w:val="Heading2Numbered"/>
              <w:tabs>
                <w:tab w:val="num" w:pos="792"/>
              </w:tabs>
              <w:jc w:val="left"/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42B4A170" w14:textId="77777777" w:rsidR="00C3314D" w:rsidRPr="002E51D9" w:rsidRDefault="00C3314D" w:rsidP="00B16839">
            <w:pPr>
              <w:pStyle w:val="PIMSTableText"/>
            </w:pPr>
            <w:r w:rsidRPr="002E51D9">
              <w:t xml:space="preserve">All smoke detectors are placed in a </w:t>
            </w:r>
            <w:proofErr w:type="gramStart"/>
            <w:r w:rsidRPr="002E51D9">
              <w:t>45 gallon</w:t>
            </w:r>
            <w:proofErr w:type="gramEnd"/>
            <w:r w:rsidRPr="002E51D9">
              <w:t xml:space="preserve"> drum such that the surface dose rate on the container does not exceed 0.005mSv or 2mSv.</w:t>
            </w:r>
          </w:p>
        </w:tc>
        <w:tc>
          <w:tcPr>
            <w:tcW w:w="4482" w:type="dxa"/>
            <w:tcBorders>
              <w:top w:val="single" w:sz="4" w:space="0" w:color="auto"/>
            </w:tcBorders>
          </w:tcPr>
          <w:p w14:paraId="42B4A171" w14:textId="77777777" w:rsidR="00C3314D" w:rsidRPr="002E51D9" w:rsidRDefault="00C3314D" w:rsidP="00B16839">
            <w:pPr>
              <w:pStyle w:val="PIMSTableText"/>
            </w:pPr>
          </w:p>
        </w:tc>
      </w:tr>
      <w:tr w:rsidR="00C3314D" w:rsidRPr="002E51D9" w14:paraId="42B4A176" w14:textId="77777777" w:rsidTr="00B16839">
        <w:trPr>
          <w:cantSplit/>
          <w:trHeight w:val="690"/>
        </w:trPr>
        <w:tc>
          <w:tcPr>
            <w:tcW w:w="918" w:type="dxa"/>
            <w:tcBorders>
              <w:top w:val="single" w:sz="4" w:space="0" w:color="auto"/>
            </w:tcBorders>
          </w:tcPr>
          <w:p w14:paraId="42B4A173" w14:textId="77777777" w:rsidR="00C3314D" w:rsidRPr="002E51D9" w:rsidRDefault="00C3314D" w:rsidP="00B16839">
            <w:pPr>
              <w:pStyle w:val="Heading2Numbered"/>
              <w:tabs>
                <w:tab w:val="num" w:pos="792"/>
              </w:tabs>
              <w:jc w:val="left"/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42B4A174" w14:textId="77777777" w:rsidR="00C3314D" w:rsidRPr="002E51D9" w:rsidRDefault="00C3314D" w:rsidP="00B16839">
            <w:pPr>
              <w:pStyle w:val="PIMSTableText"/>
            </w:pPr>
            <w:r w:rsidRPr="002E51D9">
              <w:t xml:space="preserve">If surface area on the </w:t>
            </w:r>
            <w:proofErr w:type="gramStart"/>
            <w:r w:rsidRPr="002E51D9">
              <w:t>45 gallon</w:t>
            </w:r>
            <w:proofErr w:type="gramEnd"/>
            <w:r w:rsidRPr="002E51D9">
              <w:t xml:space="preserve"> drum exceeds 0.005mSv, all smoke detectors are transferred to a Type A container defined in Transportation of Dangerous Goods.</w:t>
            </w:r>
          </w:p>
        </w:tc>
        <w:tc>
          <w:tcPr>
            <w:tcW w:w="4482" w:type="dxa"/>
            <w:tcBorders>
              <w:top w:val="single" w:sz="4" w:space="0" w:color="auto"/>
            </w:tcBorders>
          </w:tcPr>
          <w:p w14:paraId="42B4A175" w14:textId="77777777" w:rsidR="00C3314D" w:rsidRPr="002E51D9" w:rsidRDefault="00C3314D" w:rsidP="00B16839">
            <w:pPr>
              <w:pStyle w:val="PIMSTableText"/>
            </w:pPr>
          </w:p>
        </w:tc>
      </w:tr>
      <w:tr w:rsidR="00C3314D" w:rsidRPr="002E51D9" w14:paraId="42B4A182" w14:textId="77777777" w:rsidTr="00B16839">
        <w:trPr>
          <w:cantSplit/>
          <w:trHeight w:val="690"/>
        </w:trPr>
        <w:tc>
          <w:tcPr>
            <w:tcW w:w="918" w:type="dxa"/>
          </w:tcPr>
          <w:p w14:paraId="42B4A177" w14:textId="77777777" w:rsidR="00C3314D" w:rsidRPr="002E51D9" w:rsidRDefault="00C3314D" w:rsidP="00B16839">
            <w:pPr>
              <w:pStyle w:val="Heading2Numbered"/>
              <w:tabs>
                <w:tab w:val="num" w:pos="792"/>
              </w:tabs>
              <w:jc w:val="left"/>
            </w:pPr>
          </w:p>
        </w:tc>
        <w:tc>
          <w:tcPr>
            <w:tcW w:w="4770" w:type="dxa"/>
          </w:tcPr>
          <w:p w14:paraId="42B4A178" w14:textId="77777777" w:rsidR="00C3314D" w:rsidRPr="002E51D9" w:rsidRDefault="00C3314D" w:rsidP="00B16839">
            <w:pPr>
              <w:pStyle w:val="PIMSTableText"/>
            </w:pPr>
            <w:r w:rsidRPr="002E51D9">
              <w:t>A license to remove, transfer or dispose of a smoke detector is needed if:</w:t>
            </w:r>
          </w:p>
          <w:p w14:paraId="42B4A179" w14:textId="77777777" w:rsidR="00C3314D" w:rsidRPr="002E51D9" w:rsidRDefault="00C3314D" w:rsidP="00B16839">
            <w:pPr>
              <w:pStyle w:val="PIMSTableText"/>
            </w:pPr>
            <w:r w:rsidRPr="002E51D9">
              <w:t>a smoke detector contains:</w:t>
            </w:r>
          </w:p>
          <w:p w14:paraId="42B4A17A" w14:textId="77777777" w:rsidR="00C3314D" w:rsidRPr="002E51D9" w:rsidRDefault="00C3314D" w:rsidP="00B16839">
            <w:pPr>
              <w:pStyle w:val="PIMSTableText"/>
            </w:pPr>
            <w:r w:rsidRPr="002E51D9">
              <w:t xml:space="preserve">185 </w:t>
            </w:r>
            <w:proofErr w:type="spellStart"/>
            <w:r w:rsidRPr="002E51D9">
              <w:t>KBq</w:t>
            </w:r>
            <w:proofErr w:type="spellEnd"/>
            <w:r w:rsidRPr="002E51D9">
              <w:t xml:space="preserve"> or more of Americium-241 (residential</w:t>
            </w:r>
            <w:proofErr w:type="gramStart"/>
            <w:r w:rsidRPr="002E51D9">
              <w:t>);</w:t>
            </w:r>
            <w:proofErr w:type="gramEnd"/>
          </w:p>
          <w:p w14:paraId="42B4A17B" w14:textId="77777777" w:rsidR="00C3314D" w:rsidRPr="002E51D9" w:rsidRDefault="00C3314D" w:rsidP="00B16839">
            <w:pPr>
              <w:pStyle w:val="PIMSTableText"/>
            </w:pPr>
            <w:r w:rsidRPr="002E51D9">
              <w:t xml:space="preserve">740 </w:t>
            </w:r>
            <w:proofErr w:type="spellStart"/>
            <w:r w:rsidRPr="002E51D9">
              <w:t>KBq</w:t>
            </w:r>
            <w:proofErr w:type="spellEnd"/>
            <w:r w:rsidRPr="002E51D9">
              <w:t xml:space="preserve"> or more of Americium-241 (industrial</w:t>
            </w:r>
            <w:proofErr w:type="gramStart"/>
            <w:r w:rsidRPr="002E51D9">
              <w:t>);</w:t>
            </w:r>
            <w:proofErr w:type="gramEnd"/>
            <w:r w:rsidRPr="002E51D9">
              <w:t xml:space="preserve"> </w:t>
            </w:r>
          </w:p>
          <w:p w14:paraId="42B4A17C" w14:textId="77777777" w:rsidR="00C3314D" w:rsidRPr="002E51D9" w:rsidRDefault="00C3314D" w:rsidP="00B16839">
            <w:pPr>
              <w:pStyle w:val="PIMSTableText"/>
            </w:pPr>
            <w:r w:rsidRPr="002E51D9">
              <w:t>radiation dose exceeds 1</w:t>
            </w:r>
            <w:r w:rsidRPr="002E51D9">
              <w:sym w:font="Symbol" w:char="F06D"/>
            </w:r>
            <w:proofErr w:type="spellStart"/>
            <w:r w:rsidRPr="002E51D9">
              <w:t>Sv</w:t>
            </w:r>
            <w:proofErr w:type="spellEnd"/>
            <w:r w:rsidRPr="002E51D9">
              <w:t xml:space="preserve">/hr at 0.1m from any of the accessible surfaces of the smoke </w:t>
            </w:r>
            <w:proofErr w:type="gramStart"/>
            <w:r w:rsidRPr="002E51D9">
              <w:t>detector;</w:t>
            </w:r>
            <w:proofErr w:type="gramEnd"/>
          </w:p>
          <w:p w14:paraId="42B4A17D" w14:textId="77777777" w:rsidR="00C3314D" w:rsidRPr="002E51D9" w:rsidRDefault="00C3314D" w:rsidP="00B16839">
            <w:pPr>
              <w:pStyle w:val="PIMSTableText"/>
            </w:pPr>
            <w:r w:rsidRPr="002E51D9">
              <w:t xml:space="preserve">the design and construction of the smoke detector allows direct access to the radioactive nuclear </w:t>
            </w:r>
            <w:proofErr w:type="gramStart"/>
            <w:r w:rsidRPr="002E51D9">
              <w:t>substance;</w:t>
            </w:r>
            <w:proofErr w:type="gramEnd"/>
          </w:p>
          <w:p w14:paraId="42B4A17E" w14:textId="77777777" w:rsidR="00C3314D" w:rsidRPr="002E51D9" w:rsidRDefault="00C3314D" w:rsidP="00B16839">
            <w:pPr>
              <w:pStyle w:val="PIMSTableText"/>
            </w:pPr>
            <w:r w:rsidRPr="002E51D9">
              <w:t xml:space="preserve">all markings on the smoke detectors are not </w:t>
            </w:r>
            <w:proofErr w:type="gramStart"/>
            <w:r w:rsidRPr="002E51D9">
              <w:t>legible;</w:t>
            </w:r>
            <w:proofErr w:type="gramEnd"/>
          </w:p>
          <w:p w14:paraId="42B4A17F" w14:textId="77777777" w:rsidR="00C3314D" w:rsidRPr="002E51D9" w:rsidRDefault="00C3314D" w:rsidP="00B16839">
            <w:pPr>
              <w:pStyle w:val="PIMSTableText"/>
            </w:pPr>
            <w:r w:rsidRPr="002E51D9">
              <w:t xml:space="preserve">the radioactive nuclear substance does not conform to Standard 2919, Sealed sources – Classification (1980), of the International Organization for </w:t>
            </w:r>
            <w:proofErr w:type="gramStart"/>
            <w:r w:rsidRPr="002E51D9">
              <w:t>Standardization;</w:t>
            </w:r>
            <w:proofErr w:type="gramEnd"/>
          </w:p>
          <w:p w14:paraId="42B4A180" w14:textId="77777777" w:rsidR="00C3314D" w:rsidRPr="002E51D9" w:rsidRDefault="00C3314D" w:rsidP="00B16839">
            <w:pPr>
              <w:pStyle w:val="PIMSTableText"/>
            </w:pPr>
            <w:r w:rsidRPr="002E51D9">
              <w:t>the smoke detector does not meet the tests specified in annex entitled Prototype Tests (refer to NSRD for detailed information).</w:t>
            </w:r>
          </w:p>
        </w:tc>
        <w:tc>
          <w:tcPr>
            <w:tcW w:w="4482" w:type="dxa"/>
          </w:tcPr>
          <w:p w14:paraId="42B4A181" w14:textId="77777777" w:rsidR="00C3314D" w:rsidRPr="002E51D9" w:rsidRDefault="00C3314D" w:rsidP="00B16839">
            <w:pPr>
              <w:pStyle w:val="PIMSTableText"/>
            </w:pPr>
          </w:p>
        </w:tc>
      </w:tr>
    </w:tbl>
    <w:p w14:paraId="42B4A183" w14:textId="77777777" w:rsidR="002E51D9" w:rsidRDefault="002E51D9"/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482"/>
      </w:tblGrid>
      <w:tr w:rsidR="00C3314D" w:rsidRPr="002E51D9" w14:paraId="42B4A187" w14:textId="77777777" w:rsidTr="00B16839">
        <w:trPr>
          <w:cantSplit/>
          <w:trHeight w:val="450"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4A184" w14:textId="77777777" w:rsidR="00C3314D" w:rsidRPr="002E51D9" w:rsidRDefault="00C3314D" w:rsidP="00B16839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4A185" w14:textId="77777777" w:rsidR="00C3314D" w:rsidRPr="002E51D9" w:rsidRDefault="00C3314D" w:rsidP="00B16839">
            <w:pPr>
              <w:pStyle w:val="PIMSTableHeading"/>
              <w:jc w:val="left"/>
            </w:pPr>
            <w:r w:rsidRPr="002E51D9">
              <w:t>Temporary Waste Storage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4A186" w14:textId="77777777" w:rsidR="00C3314D" w:rsidRPr="002E51D9" w:rsidRDefault="00C3314D" w:rsidP="00B16839">
            <w:pPr>
              <w:pStyle w:val="PIMSTableHeading"/>
              <w:jc w:val="left"/>
            </w:pPr>
            <w:r w:rsidRPr="002E51D9">
              <w:t>Notes:</w:t>
            </w:r>
          </w:p>
        </w:tc>
      </w:tr>
      <w:tr w:rsidR="00C3314D" w:rsidRPr="002E51D9" w14:paraId="42B4A18B" w14:textId="77777777" w:rsidTr="00B16839">
        <w:trPr>
          <w:cantSplit/>
          <w:trHeight w:val="1250"/>
        </w:trPr>
        <w:tc>
          <w:tcPr>
            <w:tcW w:w="918" w:type="dxa"/>
          </w:tcPr>
          <w:p w14:paraId="42B4A188" w14:textId="77777777" w:rsidR="00C3314D" w:rsidRPr="002E51D9" w:rsidRDefault="00C3314D" w:rsidP="00B16839">
            <w:pPr>
              <w:pStyle w:val="Heading2Numbered"/>
              <w:tabs>
                <w:tab w:val="num" w:pos="792"/>
              </w:tabs>
              <w:jc w:val="left"/>
            </w:pPr>
          </w:p>
        </w:tc>
        <w:tc>
          <w:tcPr>
            <w:tcW w:w="4770" w:type="dxa"/>
          </w:tcPr>
          <w:p w14:paraId="42B4A189" w14:textId="77777777" w:rsidR="00C3314D" w:rsidRPr="002E51D9" w:rsidRDefault="00C3314D" w:rsidP="00B16839">
            <w:pPr>
              <w:pStyle w:val="PIMSTableText"/>
            </w:pPr>
            <w:r w:rsidRPr="002E51D9">
              <w:t>Signage is posted in temporary radioactive waste storage areas.  Temporary radioactive waste storage areas are secured and only accessible to authorized personnel.</w:t>
            </w:r>
          </w:p>
        </w:tc>
        <w:tc>
          <w:tcPr>
            <w:tcW w:w="4482" w:type="dxa"/>
          </w:tcPr>
          <w:p w14:paraId="42B4A18A" w14:textId="77777777" w:rsidR="00C3314D" w:rsidRPr="002E51D9" w:rsidRDefault="00C3314D" w:rsidP="00B16839">
            <w:pPr>
              <w:pStyle w:val="PIMSTableText"/>
            </w:pPr>
          </w:p>
        </w:tc>
      </w:tr>
      <w:tr w:rsidR="00C3314D" w:rsidRPr="002E51D9" w14:paraId="42B4A18F" w14:textId="77777777" w:rsidTr="00B16839">
        <w:trPr>
          <w:cantSplit/>
          <w:trHeight w:val="980"/>
        </w:trPr>
        <w:tc>
          <w:tcPr>
            <w:tcW w:w="918" w:type="dxa"/>
          </w:tcPr>
          <w:p w14:paraId="42B4A18C" w14:textId="77777777" w:rsidR="00C3314D" w:rsidRPr="002E51D9" w:rsidRDefault="00C3314D" w:rsidP="00B16839">
            <w:pPr>
              <w:pStyle w:val="Heading2Numbered"/>
              <w:tabs>
                <w:tab w:val="num" w:pos="792"/>
              </w:tabs>
              <w:jc w:val="left"/>
            </w:pPr>
          </w:p>
        </w:tc>
        <w:tc>
          <w:tcPr>
            <w:tcW w:w="4770" w:type="dxa"/>
          </w:tcPr>
          <w:p w14:paraId="42B4A18D" w14:textId="77777777" w:rsidR="00C3314D" w:rsidRPr="002E51D9" w:rsidRDefault="00C3314D" w:rsidP="00B16839">
            <w:pPr>
              <w:pStyle w:val="PIMSTableText"/>
            </w:pPr>
            <w:r w:rsidRPr="002E51D9">
              <w:t xml:space="preserve">All smoke detectors are stored in a </w:t>
            </w:r>
            <w:proofErr w:type="gramStart"/>
            <w:r w:rsidRPr="002E51D9">
              <w:t>45 gallon</w:t>
            </w:r>
            <w:proofErr w:type="gramEnd"/>
            <w:r w:rsidRPr="002E51D9">
              <w:t xml:space="preserve"> drum such that the surface dose rate on the container does not exceed 0.005mSv or 2mSv.</w:t>
            </w:r>
          </w:p>
        </w:tc>
        <w:tc>
          <w:tcPr>
            <w:tcW w:w="4482" w:type="dxa"/>
          </w:tcPr>
          <w:p w14:paraId="42B4A18E" w14:textId="77777777" w:rsidR="00C3314D" w:rsidRPr="002E51D9" w:rsidRDefault="00C3314D" w:rsidP="00B16839">
            <w:pPr>
              <w:pStyle w:val="PIMSTableText"/>
            </w:pPr>
          </w:p>
        </w:tc>
      </w:tr>
    </w:tbl>
    <w:p w14:paraId="42B4A190" w14:textId="77777777" w:rsidR="002E51D9" w:rsidRDefault="002E51D9"/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482"/>
      </w:tblGrid>
      <w:tr w:rsidR="00C3314D" w:rsidRPr="002E51D9" w14:paraId="42B4A194" w14:textId="77777777" w:rsidTr="00B16839">
        <w:trPr>
          <w:cantSplit/>
          <w:trHeight w:val="405"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4A191" w14:textId="77777777" w:rsidR="00C3314D" w:rsidRPr="002E51D9" w:rsidRDefault="00C3314D" w:rsidP="00B16839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4A192" w14:textId="77777777" w:rsidR="00C3314D" w:rsidRPr="002E51D9" w:rsidRDefault="00C3314D" w:rsidP="00B16839">
            <w:pPr>
              <w:pStyle w:val="PIMSTableHeading"/>
              <w:jc w:val="left"/>
            </w:pPr>
            <w:r w:rsidRPr="002E51D9">
              <w:t xml:space="preserve">Transportation 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4A193" w14:textId="77777777" w:rsidR="00C3314D" w:rsidRPr="002E51D9" w:rsidRDefault="00C3314D" w:rsidP="00B16839">
            <w:pPr>
              <w:pStyle w:val="PIMSTableHeading"/>
              <w:jc w:val="left"/>
            </w:pPr>
            <w:r w:rsidRPr="002E51D9">
              <w:t>Notes:</w:t>
            </w:r>
          </w:p>
        </w:tc>
      </w:tr>
      <w:tr w:rsidR="00C3314D" w:rsidRPr="002E51D9" w14:paraId="42B4A198" w14:textId="77777777" w:rsidTr="00B16839">
        <w:trPr>
          <w:cantSplit/>
          <w:trHeight w:val="810"/>
        </w:trPr>
        <w:tc>
          <w:tcPr>
            <w:tcW w:w="918" w:type="dxa"/>
            <w:tcBorders>
              <w:top w:val="single" w:sz="4" w:space="0" w:color="auto"/>
            </w:tcBorders>
          </w:tcPr>
          <w:p w14:paraId="42B4A195" w14:textId="77777777" w:rsidR="00C3314D" w:rsidRPr="002E51D9" w:rsidRDefault="00C3314D" w:rsidP="00B16839">
            <w:pPr>
              <w:pStyle w:val="Heading2Numbered"/>
              <w:tabs>
                <w:tab w:val="num" w:pos="792"/>
              </w:tabs>
              <w:jc w:val="left"/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42B4A196" w14:textId="77777777" w:rsidR="00C3314D" w:rsidRPr="002E51D9" w:rsidRDefault="00C3314D" w:rsidP="00B16839">
            <w:pPr>
              <w:pStyle w:val="PIMSTableText"/>
            </w:pPr>
            <w:r w:rsidRPr="002E51D9">
              <w:t>Persons transporting or handling dangerous goods have valid and current TDG certification.</w:t>
            </w:r>
          </w:p>
        </w:tc>
        <w:tc>
          <w:tcPr>
            <w:tcW w:w="4482" w:type="dxa"/>
            <w:tcBorders>
              <w:top w:val="single" w:sz="4" w:space="0" w:color="auto"/>
            </w:tcBorders>
          </w:tcPr>
          <w:p w14:paraId="42B4A197" w14:textId="77777777" w:rsidR="00C3314D" w:rsidRPr="002E51D9" w:rsidRDefault="00C3314D" w:rsidP="00B16839">
            <w:pPr>
              <w:pStyle w:val="PIMSTableText"/>
            </w:pPr>
          </w:p>
        </w:tc>
      </w:tr>
      <w:tr w:rsidR="00C3314D" w:rsidRPr="002E51D9" w14:paraId="42B4A19C" w14:textId="77777777" w:rsidTr="00B16839">
        <w:trPr>
          <w:cantSplit/>
          <w:trHeight w:val="810"/>
        </w:trPr>
        <w:tc>
          <w:tcPr>
            <w:tcW w:w="918" w:type="dxa"/>
          </w:tcPr>
          <w:p w14:paraId="42B4A199" w14:textId="77777777" w:rsidR="00C3314D" w:rsidRPr="002E51D9" w:rsidRDefault="00C3314D" w:rsidP="00B16839">
            <w:pPr>
              <w:pStyle w:val="Heading2Numbered"/>
              <w:tabs>
                <w:tab w:val="num" w:pos="792"/>
              </w:tabs>
              <w:jc w:val="left"/>
            </w:pPr>
          </w:p>
        </w:tc>
        <w:tc>
          <w:tcPr>
            <w:tcW w:w="4770" w:type="dxa"/>
          </w:tcPr>
          <w:p w14:paraId="42B4A19A" w14:textId="77777777" w:rsidR="00C3314D" w:rsidRPr="002E51D9" w:rsidRDefault="00C3314D" w:rsidP="00B16839">
            <w:pPr>
              <w:pStyle w:val="PIMSTableText"/>
            </w:pPr>
            <w:r w:rsidRPr="002E51D9">
              <w:t>Contractor transporting radioactive waste has correct TDG placarding on vehicles (if radiation on the surface of the container is greater than 0.005mSv).</w:t>
            </w:r>
          </w:p>
        </w:tc>
        <w:tc>
          <w:tcPr>
            <w:tcW w:w="4482" w:type="dxa"/>
          </w:tcPr>
          <w:p w14:paraId="42B4A19B" w14:textId="77777777" w:rsidR="00C3314D" w:rsidRPr="002E51D9" w:rsidRDefault="00C3314D" w:rsidP="00B16839">
            <w:pPr>
              <w:pStyle w:val="PIMSTableText"/>
            </w:pPr>
          </w:p>
        </w:tc>
      </w:tr>
      <w:tr w:rsidR="00C3314D" w:rsidRPr="002E51D9" w14:paraId="42B4A1A0" w14:textId="77777777" w:rsidTr="00B16839">
        <w:trPr>
          <w:cantSplit/>
          <w:trHeight w:val="810"/>
        </w:trPr>
        <w:tc>
          <w:tcPr>
            <w:tcW w:w="918" w:type="dxa"/>
          </w:tcPr>
          <w:p w14:paraId="42B4A19D" w14:textId="77777777" w:rsidR="00C3314D" w:rsidRPr="002E51D9" w:rsidRDefault="00C3314D" w:rsidP="00B16839">
            <w:pPr>
              <w:pStyle w:val="Heading2Numbered"/>
              <w:tabs>
                <w:tab w:val="num" w:pos="792"/>
              </w:tabs>
              <w:jc w:val="left"/>
            </w:pPr>
          </w:p>
        </w:tc>
        <w:tc>
          <w:tcPr>
            <w:tcW w:w="4770" w:type="dxa"/>
          </w:tcPr>
          <w:p w14:paraId="42B4A19E" w14:textId="77777777" w:rsidR="00C3314D" w:rsidRPr="002E51D9" w:rsidRDefault="00C3314D" w:rsidP="00B16839">
            <w:pPr>
              <w:pStyle w:val="PIMSTableText"/>
            </w:pPr>
            <w:r w:rsidRPr="002E51D9">
              <w:t>Contractor responsible to provide required manifests. Project Manager to provide generator number.</w:t>
            </w:r>
          </w:p>
        </w:tc>
        <w:tc>
          <w:tcPr>
            <w:tcW w:w="4482" w:type="dxa"/>
          </w:tcPr>
          <w:p w14:paraId="42B4A19F" w14:textId="77777777" w:rsidR="00C3314D" w:rsidRPr="002E51D9" w:rsidRDefault="00C3314D" w:rsidP="00B16839">
            <w:pPr>
              <w:pStyle w:val="PIMSTableText"/>
            </w:pPr>
          </w:p>
        </w:tc>
      </w:tr>
      <w:tr w:rsidR="00C3314D" w:rsidRPr="002E51D9" w14:paraId="42B4A1A4" w14:textId="77777777" w:rsidTr="00B16839">
        <w:trPr>
          <w:cantSplit/>
          <w:trHeight w:val="810"/>
        </w:trPr>
        <w:tc>
          <w:tcPr>
            <w:tcW w:w="918" w:type="dxa"/>
          </w:tcPr>
          <w:p w14:paraId="42B4A1A1" w14:textId="77777777" w:rsidR="00C3314D" w:rsidRPr="002E51D9" w:rsidRDefault="00C3314D" w:rsidP="00B16839">
            <w:pPr>
              <w:pStyle w:val="Heading2Numbered"/>
              <w:tabs>
                <w:tab w:val="num" w:pos="792"/>
              </w:tabs>
              <w:jc w:val="left"/>
            </w:pPr>
          </w:p>
        </w:tc>
        <w:tc>
          <w:tcPr>
            <w:tcW w:w="4770" w:type="dxa"/>
          </w:tcPr>
          <w:p w14:paraId="42B4A1A2" w14:textId="77777777" w:rsidR="00C3314D" w:rsidRPr="002E51D9" w:rsidRDefault="00C3314D" w:rsidP="00B16839">
            <w:pPr>
              <w:pStyle w:val="PIMSTableText"/>
            </w:pPr>
            <w:r w:rsidRPr="002E51D9">
              <w:t>Emergency response kit required on transportation vehicle.</w:t>
            </w:r>
          </w:p>
        </w:tc>
        <w:tc>
          <w:tcPr>
            <w:tcW w:w="4482" w:type="dxa"/>
          </w:tcPr>
          <w:p w14:paraId="42B4A1A3" w14:textId="77777777" w:rsidR="00C3314D" w:rsidRPr="002E51D9" w:rsidRDefault="00C3314D" w:rsidP="00B16839">
            <w:pPr>
              <w:pStyle w:val="PIMSTableText"/>
            </w:pPr>
          </w:p>
        </w:tc>
      </w:tr>
      <w:tr w:rsidR="00C3314D" w:rsidRPr="002E51D9" w14:paraId="42B4A1A8" w14:textId="77777777" w:rsidTr="00B16839">
        <w:trPr>
          <w:cantSplit/>
          <w:trHeight w:val="810"/>
        </w:trPr>
        <w:tc>
          <w:tcPr>
            <w:tcW w:w="918" w:type="dxa"/>
          </w:tcPr>
          <w:p w14:paraId="42B4A1A5" w14:textId="77777777" w:rsidR="00C3314D" w:rsidRPr="002E51D9" w:rsidRDefault="00C3314D" w:rsidP="00B16839">
            <w:pPr>
              <w:pStyle w:val="Heading2Numbered"/>
              <w:tabs>
                <w:tab w:val="num" w:pos="792"/>
              </w:tabs>
              <w:jc w:val="left"/>
            </w:pPr>
          </w:p>
        </w:tc>
        <w:tc>
          <w:tcPr>
            <w:tcW w:w="4770" w:type="dxa"/>
          </w:tcPr>
          <w:p w14:paraId="42B4A1A6" w14:textId="77777777" w:rsidR="00C3314D" w:rsidRPr="002E51D9" w:rsidRDefault="00C3314D" w:rsidP="00B16839">
            <w:pPr>
              <w:pStyle w:val="PIMSTableText"/>
            </w:pPr>
            <w:r w:rsidRPr="002E51D9">
              <w:t>Contractor signs off transportation document, and licensed facility signs on transport document.</w:t>
            </w:r>
          </w:p>
        </w:tc>
        <w:tc>
          <w:tcPr>
            <w:tcW w:w="4482" w:type="dxa"/>
          </w:tcPr>
          <w:p w14:paraId="42B4A1A7" w14:textId="77777777" w:rsidR="00C3314D" w:rsidRPr="002E51D9" w:rsidRDefault="00C3314D" w:rsidP="00B16839">
            <w:pPr>
              <w:pStyle w:val="PIMSTableText"/>
            </w:pPr>
          </w:p>
        </w:tc>
      </w:tr>
    </w:tbl>
    <w:p w14:paraId="42B4A1A9" w14:textId="77777777" w:rsidR="002E51D9" w:rsidRDefault="002E51D9"/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482"/>
      </w:tblGrid>
      <w:tr w:rsidR="00C3314D" w:rsidRPr="002E51D9" w14:paraId="42B4A1AD" w14:textId="77777777" w:rsidTr="00B16839">
        <w:trPr>
          <w:cantSplit/>
          <w:trHeight w:val="405"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4A1AA" w14:textId="77777777" w:rsidR="00C3314D" w:rsidRPr="002E51D9" w:rsidRDefault="00C3314D" w:rsidP="00B16839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4A1AB" w14:textId="77777777" w:rsidR="00C3314D" w:rsidRPr="002E51D9" w:rsidRDefault="00C3314D" w:rsidP="00B16839">
            <w:pPr>
              <w:pStyle w:val="PIMSTableHeading"/>
              <w:jc w:val="left"/>
            </w:pPr>
            <w:r w:rsidRPr="002E51D9">
              <w:t>Records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4A1AC" w14:textId="77777777" w:rsidR="00C3314D" w:rsidRPr="002E51D9" w:rsidRDefault="00C3314D" w:rsidP="00B16839">
            <w:pPr>
              <w:pStyle w:val="PIMSTableHeading"/>
              <w:jc w:val="left"/>
            </w:pPr>
            <w:r w:rsidRPr="002E51D9">
              <w:t>Notes:</w:t>
            </w:r>
          </w:p>
        </w:tc>
      </w:tr>
      <w:tr w:rsidR="00C3314D" w:rsidRPr="002E51D9" w14:paraId="42B4A1B1" w14:textId="77777777" w:rsidTr="00B16839">
        <w:trPr>
          <w:cantSplit/>
          <w:trHeight w:val="690"/>
        </w:trPr>
        <w:tc>
          <w:tcPr>
            <w:tcW w:w="918" w:type="dxa"/>
            <w:tcBorders>
              <w:top w:val="single" w:sz="4" w:space="0" w:color="auto"/>
            </w:tcBorders>
          </w:tcPr>
          <w:p w14:paraId="42B4A1AE" w14:textId="77777777" w:rsidR="00C3314D" w:rsidRPr="002E51D9" w:rsidRDefault="00C3314D" w:rsidP="00B16839">
            <w:pPr>
              <w:pStyle w:val="Heading2Numbered"/>
              <w:tabs>
                <w:tab w:val="num" w:pos="792"/>
              </w:tabs>
              <w:jc w:val="left"/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42B4A1AF" w14:textId="77777777" w:rsidR="00C3314D" w:rsidRPr="002E51D9" w:rsidRDefault="00C3314D" w:rsidP="00B16839">
            <w:pPr>
              <w:pStyle w:val="PIMSTableText"/>
            </w:pPr>
            <w:r w:rsidRPr="002E51D9">
              <w:t>Records of all inspections conducted on site.</w:t>
            </w:r>
          </w:p>
        </w:tc>
        <w:tc>
          <w:tcPr>
            <w:tcW w:w="4482" w:type="dxa"/>
            <w:tcBorders>
              <w:top w:val="single" w:sz="4" w:space="0" w:color="auto"/>
            </w:tcBorders>
          </w:tcPr>
          <w:p w14:paraId="42B4A1B0" w14:textId="77777777" w:rsidR="00C3314D" w:rsidRPr="002E51D9" w:rsidRDefault="00C3314D" w:rsidP="00B16839">
            <w:pPr>
              <w:pStyle w:val="PIMSTableText"/>
            </w:pPr>
          </w:p>
        </w:tc>
      </w:tr>
      <w:tr w:rsidR="00C3314D" w:rsidRPr="002E51D9" w14:paraId="42B4A1B5" w14:textId="77777777" w:rsidTr="00B16839">
        <w:trPr>
          <w:cantSplit/>
          <w:trHeight w:val="690"/>
        </w:trPr>
        <w:tc>
          <w:tcPr>
            <w:tcW w:w="918" w:type="dxa"/>
          </w:tcPr>
          <w:p w14:paraId="42B4A1B2" w14:textId="77777777" w:rsidR="00C3314D" w:rsidRPr="002E51D9" w:rsidRDefault="00C3314D" w:rsidP="00B16839">
            <w:pPr>
              <w:pStyle w:val="Heading2Numbered"/>
              <w:tabs>
                <w:tab w:val="num" w:pos="792"/>
              </w:tabs>
              <w:jc w:val="left"/>
            </w:pPr>
          </w:p>
        </w:tc>
        <w:tc>
          <w:tcPr>
            <w:tcW w:w="4770" w:type="dxa"/>
          </w:tcPr>
          <w:p w14:paraId="42B4A1B3" w14:textId="77777777" w:rsidR="00C3314D" w:rsidRPr="002E51D9" w:rsidRDefault="00C3314D" w:rsidP="00B16839">
            <w:pPr>
              <w:pStyle w:val="PIMSTableText"/>
            </w:pPr>
            <w:r w:rsidRPr="002E51D9">
              <w:t>Copy of Shipping documents, transportation document and manifests for transportation of waste.</w:t>
            </w:r>
          </w:p>
        </w:tc>
        <w:tc>
          <w:tcPr>
            <w:tcW w:w="4482" w:type="dxa"/>
          </w:tcPr>
          <w:p w14:paraId="42B4A1B4" w14:textId="77777777" w:rsidR="00C3314D" w:rsidRPr="002E51D9" w:rsidRDefault="00C3314D" w:rsidP="00B16839">
            <w:pPr>
              <w:pStyle w:val="PIMSTableText"/>
            </w:pPr>
          </w:p>
        </w:tc>
      </w:tr>
      <w:tr w:rsidR="00C3314D" w:rsidRPr="002E51D9" w14:paraId="42B4A1B9" w14:textId="77777777" w:rsidTr="00B16839">
        <w:trPr>
          <w:cantSplit/>
          <w:trHeight w:val="690"/>
        </w:trPr>
        <w:tc>
          <w:tcPr>
            <w:tcW w:w="918" w:type="dxa"/>
          </w:tcPr>
          <w:p w14:paraId="42B4A1B6" w14:textId="77777777" w:rsidR="00C3314D" w:rsidRPr="002E51D9" w:rsidRDefault="00C3314D" w:rsidP="00B16839">
            <w:pPr>
              <w:pStyle w:val="Heading2Numbered"/>
              <w:tabs>
                <w:tab w:val="num" w:pos="792"/>
              </w:tabs>
              <w:jc w:val="left"/>
            </w:pPr>
          </w:p>
        </w:tc>
        <w:tc>
          <w:tcPr>
            <w:tcW w:w="4770" w:type="dxa"/>
          </w:tcPr>
          <w:p w14:paraId="42B4A1B7" w14:textId="77777777" w:rsidR="00C3314D" w:rsidRPr="002E51D9" w:rsidRDefault="00C3314D" w:rsidP="00B16839">
            <w:pPr>
              <w:pStyle w:val="PIMSTableText"/>
            </w:pPr>
            <w:r w:rsidRPr="002E51D9">
              <w:t>Copy of EPRP.</w:t>
            </w:r>
          </w:p>
        </w:tc>
        <w:tc>
          <w:tcPr>
            <w:tcW w:w="4482" w:type="dxa"/>
          </w:tcPr>
          <w:p w14:paraId="42B4A1B8" w14:textId="77777777" w:rsidR="00C3314D" w:rsidRPr="002E51D9" w:rsidRDefault="00C3314D" w:rsidP="00B16839">
            <w:pPr>
              <w:pStyle w:val="PIMSTableText"/>
            </w:pPr>
          </w:p>
        </w:tc>
      </w:tr>
    </w:tbl>
    <w:p w14:paraId="42B4A1BA" w14:textId="77777777" w:rsidR="002E51D9" w:rsidRDefault="002E51D9"/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482"/>
      </w:tblGrid>
      <w:tr w:rsidR="00C3314D" w:rsidRPr="002E51D9" w14:paraId="42B4A1BE" w14:textId="77777777" w:rsidTr="00B16839">
        <w:trPr>
          <w:cantSplit/>
          <w:trHeight w:val="468"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4A1BB" w14:textId="77777777" w:rsidR="00C3314D" w:rsidRPr="002E51D9" w:rsidRDefault="00C3314D" w:rsidP="00B16839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4A1BC" w14:textId="77777777" w:rsidR="00C3314D" w:rsidRPr="002E51D9" w:rsidRDefault="00C3314D" w:rsidP="00B16839">
            <w:pPr>
              <w:pStyle w:val="PIMSTableHeading"/>
              <w:jc w:val="left"/>
            </w:pPr>
            <w:r w:rsidRPr="002E51D9">
              <w:t>Reportable limits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4A1BD" w14:textId="77777777" w:rsidR="00C3314D" w:rsidRPr="002E51D9" w:rsidRDefault="00C3314D" w:rsidP="00B16839">
            <w:pPr>
              <w:pStyle w:val="PIMSTableHeading"/>
              <w:jc w:val="left"/>
            </w:pPr>
            <w:r w:rsidRPr="002E51D9">
              <w:t>Notes:</w:t>
            </w:r>
          </w:p>
        </w:tc>
      </w:tr>
      <w:tr w:rsidR="00C3314D" w:rsidRPr="002E51D9" w14:paraId="42B4A1C2" w14:textId="77777777" w:rsidTr="00B16839">
        <w:trPr>
          <w:cantSplit/>
          <w:trHeight w:val="690"/>
        </w:trPr>
        <w:tc>
          <w:tcPr>
            <w:tcW w:w="918" w:type="dxa"/>
            <w:tcBorders>
              <w:top w:val="single" w:sz="4" w:space="0" w:color="auto"/>
            </w:tcBorders>
          </w:tcPr>
          <w:p w14:paraId="42B4A1BF" w14:textId="77777777" w:rsidR="00C3314D" w:rsidRPr="002E51D9" w:rsidRDefault="00C3314D" w:rsidP="00B16839">
            <w:pPr>
              <w:pStyle w:val="Heading2Numbered"/>
              <w:tabs>
                <w:tab w:val="num" w:pos="792"/>
              </w:tabs>
              <w:jc w:val="left"/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42B4A1C0" w14:textId="77777777" w:rsidR="00C3314D" w:rsidRPr="002E51D9" w:rsidRDefault="00C3314D" w:rsidP="00B16839">
            <w:pPr>
              <w:pStyle w:val="PIMSTableText"/>
            </w:pPr>
            <w:r w:rsidRPr="002E51D9">
              <w:t>Contractor reports all spills or releases of any quantities to Alberta Infrastructure.</w:t>
            </w:r>
          </w:p>
        </w:tc>
        <w:tc>
          <w:tcPr>
            <w:tcW w:w="4482" w:type="dxa"/>
            <w:tcBorders>
              <w:top w:val="single" w:sz="4" w:space="0" w:color="auto"/>
            </w:tcBorders>
          </w:tcPr>
          <w:p w14:paraId="42B4A1C1" w14:textId="77777777" w:rsidR="00C3314D" w:rsidRPr="002E51D9" w:rsidRDefault="00C3314D" w:rsidP="00B16839">
            <w:pPr>
              <w:pStyle w:val="PIMSTableText"/>
            </w:pPr>
          </w:p>
        </w:tc>
      </w:tr>
    </w:tbl>
    <w:p w14:paraId="42B4A1C3" w14:textId="77777777" w:rsidR="00671DEA" w:rsidRDefault="00671DEA">
      <w:pPr>
        <w:rPr>
          <w:b/>
        </w:rPr>
      </w:pPr>
    </w:p>
    <w:sectPr w:rsidR="00671DEA" w:rsidSect="00671DE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080" w:right="1080" w:bottom="1008" w:left="1080" w:header="576" w:footer="576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4A1C8" w14:textId="77777777" w:rsidR="0065300D" w:rsidRDefault="0065300D">
      <w:r>
        <w:separator/>
      </w:r>
    </w:p>
  </w:endnote>
  <w:endnote w:type="continuationSeparator" w:id="0">
    <w:p w14:paraId="42B4A1C9" w14:textId="77777777" w:rsidR="0065300D" w:rsidRDefault="0065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79DEF" w14:textId="6CAD8F43" w:rsidR="007E7607" w:rsidRDefault="006337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595DDB86" wp14:editId="4176785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746559446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A85385" w14:textId="1598F527" w:rsidR="006337E2" w:rsidRPr="006337E2" w:rsidRDefault="006337E2" w:rsidP="006337E2">
                          <w:pPr>
                            <w:rPr>
                              <w:rFonts w:eastAsia="Calibri" w:cs="Calibri"/>
                              <w:noProof/>
                              <w:szCs w:val="22"/>
                            </w:rPr>
                          </w:pPr>
                          <w:r w:rsidRPr="006337E2">
                            <w:rPr>
                              <w:rFonts w:eastAsia="Calibri" w:cs="Calibri"/>
                              <w:noProof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DDB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0.8pt;height:28.45pt;z-index:2516597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35A85385" w14:textId="1598F527" w:rsidR="006337E2" w:rsidRPr="006337E2" w:rsidRDefault="006337E2" w:rsidP="006337E2">
                    <w:pPr>
                      <w:rPr>
                        <w:rFonts w:eastAsia="Calibri" w:cs="Calibri"/>
                        <w:noProof/>
                        <w:szCs w:val="22"/>
                      </w:rPr>
                    </w:pPr>
                    <w:r w:rsidRPr="006337E2">
                      <w:rPr>
                        <w:rFonts w:eastAsia="Calibri" w:cs="Calibri"/>
                        <w:noProof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A1CF" w14:textId="1B1733EA" w:rsidR="002E51D9" w:rsidRPr="001C2472" w:rsidRDefault="006337E2" w:rsidP="00C2335F">
    <w:pPr>
      <w:pStyle w:val="Footer"/>
      <w:tabs>
        <w:tab w:val="clear" w:pos="9360"/>
        <w:tab w:val="right" w:pos="10080"/>
      </w:tabs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309683" wp14:editId="57FD54DF">
              <wp:simplePos x="685800" y="927354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2116200708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BFA8F" w14:textId="4AC81478" w:rsidR="006337E2" w:rsidRPr="006337E2" w:rsidRDefault="006337E2" w:rsidP="006337E2">
                          <w:pPr>
                            <w:rPr>
                              <w:rFonts w:eastAsia="Calibri" w:cs="Calibri"/>
                              <w:noProof/>
                              <w:szCs w:val="22"/>
                            </w:rPr>
                          </w:pPr>
                          <w:r w:rsidRPr="006337E2">
                            <w:rPr>
                              <w:rFonts w:eastAsia="Calibri" w:cs="Calibri"/>
                              <w:noProof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096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margin-left:0;margin-top:0;width:110.8pt;height:28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xIEQIAACIEAAAOAAAAZHJzL2Uyb0RvYy54bWysU8tu2zAQvBfoPxC815Kc2E0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" filled="f" stroked="f">
              <v:textbox style="mso-fit-shape-to-text:t" inset="20pt,0,0,15pt">
                <w:txbxContent>
                  <w:p w14:paraId="51FBFA8F" w14:textId="4AC81478" w:rsidR="006337E2" w:rsidRPr="006337E2" w:rsidRDefault="006337E2" w:rsidP="006337E2">
                    <w:pPr>
                      <w:rPr>
                        <w:rFonts w:eastAsia="Calibri" w:cs="Calibri"/>
                        <w:noProof/>
                        <w:szCs w:val="22"/>
                      </w:rPr>
                    </w:pPr>
                    <w:r w:rsidRPr="006337E2">
                      <w:rPr>
                        <w:rFonts w:eastAsia="Calibri" w:cs="Calibri"/>
                        <w:noProof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51D9">
      <w:t>Rev:</w:t>
    </w:r>
    <w:r w:rsidR="002E51D9" w:rsidRPr="00EE4711">
      <w:t xml:space="preserve"> </w:t>
    </w:r>
    <w:r w:rsidR="007E7607" w:rsidRPr="007E7607">
      <w:rPr>
        <w:noProof/>
      </w:rPr>
      <w:t>202</w:t>
    </w:r>
    <w:r>
      <w:rPr>
        <w:noProof/>
      </w:rPr>
      <w:t>5</w:t>
    </w:r>
    <w:r w:rsidR="007E7607" w:rsidRPr="007E7607">
      <w:rPr>
        <w:noProof/>
      </w:rPr>
      <w:t xml:space="preserve"> 1</w:t>
    </w:r>
    <w:r w:rsidR="006953A1">
      <w:rPr>
        <w:noProof/>
      </w:rPr>
      <w:t>1</w:t>
    </w:r>
    <w:r w:rsidR="007E7607" w:rsidRPr="007E7607">
      <w:rPr>
        <w:noProof/>
      </w:rPr>
      <w:t xml:space="preserve"> </w:t>
    </w:r>
    <w:r w:rsidR="006953A1">
      <w:rPr>
        <w:noProof/>
      </w:rPr>
      <w:t>14</w:t>
    </w:r>
    <w:r w:rsidR="002E51D9" w:rsidRPr="00EE4711">
      <w:tab/>
    </w:r>
    <w:r w:rsidR="002E51D9" w:rsidRPr="00E87E3E">
      <w:rPr>
        <w:rFonts w:asciiTheme="minorHAnsi" w:hAnsiTheme="minorHAnsi" w:cstheme="minorHAnsi"/>
        <w:i w:val="0"/>
        <w:sz w:val="20"/>
      </w:rPr>
      <w:t xml:space="preserve">Page </w:t>
    </w:r>
    <w:r w:rsidR="002E51D9" w:rsidRPr="00E87E3E">
      <w:rPr>
        <w:rFonts w:asciiTheme="minorHAnsi" w:hAnsiTheme="minorHAnsi" w:cstheme="minorHAnsi"/>
        <w:i w:val="0"/>
        <w:sz w:val="20"/>
      </w:rPr>
      <w:fldChar w:fldCharType="begin"/>
    </w:r>
    <w:r w:rsidR="002E51D9" w:rsidRPr="00E87E3E">
      <w:rPr>
        <w:rFonts w:asciiTheme="minorHAnsi" w:hAnsiTheme="minorHAnsi" w:cstheme="minorHAnsi"/>
        <w:i w:val="0"/>
        <w:sz w:val="20"/>
      </w:rPr>
      <w:instrText xml:space="preserve"> PAGE </w:instrText>
    </w:r>
    <w:r w:rsidR="002E51D9" w:rsidRPr="00E87E3E">
      <w:rPr>
        <w:rFonts w:asciiTheme="minorHAnsi" w:hAnsiTheme="minorHAnsi" w:cstheme="minorHAnsi"/>
        <w:i w:val="0"/>
        <w:sz w:val="20"/>
      </w:rPr>
      <w:fldChar w:fldCharType="separate"/>
    </w:r>
    <w:r w:rsidR="00656346">
      <w:rPr>
        <w:rFonts w:asciiTheme="minorHAnsi" w:hAnsiTheme="minorHAnsi" w:cstheme="minorHAnsi"/>
        <w:i w:val="0"/>
        <w:noProof/>
        <w:sz w:val="20"/>
      </w:rPr>
      <w:t>1</w:t>
    </w:r>
    <w:r w:rsidR="002E51D9" w:rsidRPr="00E87E3E">
      <w:rPr>
        <w:rFonts w:asciiTheme="minorHAnsi" w:hAnsiTheme="minorHAnsi" w:cstheme="minorHAnsi"/>
        <w:i w:val="0"/>
        <w:sz w:val="20"/>
      </w:rPr>
      <w:fldChar w:fldCharType="end"/>
    </w:r>
    <w:r w:rsidR="002E51D9" w:rsidRPr="00E87E3E">
      <w:rPr>
        <w:rFonts w:asciiTheme="minorHAnsi" w:hAnsiTheme="minorHAnsi" w:cstheme="minorHAnsi"/>
        <w:i w:val="0"/>
        <w:sz w:val="20"/>
      </w:rPr>
      <w:t xml:space="preserve"> of </w:t>
    </w:r>
    <w:r w:rsidR="002E51D9" w:rsidRPr="00E87E3E">
      <w:rPr>
        <w:rFonts w:asciiTheme="minorHAnsi" w:hAnsiTheme="minorHAnsi" w:cstheme="minorHAnsi"/>
        <w:i w:val="0"/>
        <w:sz w:val="20"/>
      </w:rPr>
      <w:fldChar w:fldCharType="begin"/>
    </w:r>
    <w:r w:rsidR="002E51D9" w:rsidRPr="00E87E3E">
      <w:rPr>
        <w:rFonts w:asciiTheme="minorHAnsi" w:hAnsiTheme="minorHAnsi" w:cstheme="minorHAnsi"/>
        <w:i w:val="0"/>
        <w:sz w:val="20"/>
      </w:rPr>
      <w:instrText xml:space="preserve"> NUMPAGES </w:instrText>
    </w:r>
    <w:r w:rsidR="002E51D9" w:rsidRPr="00E87E3E">
      <w:rPr>
        <w:rFonts w:asciiTheme="minorHAnsi" w:hAnsiTheme="minorHAnsi" w:cstheme="minorHAnsi"/>
        <w:i w:val="0"/>
        <w:sz w:val="20"/>
      </w:rPr>
      <w:fldChar w:fldCharType="separate"/>
    </w:r>
    <w:r w:rsidR="00656346">
      <w:rPr>
        <w:rFonts w:asciiTheme="minorHAnsi" w:hAnsiTheme="minorHAnsi" w:cstheme="minorHAnsi"/>
        <w:i w:val="0"/>
        <w:noProof/>
        <w:sz w:val="20"/>
      </w:rPr>
      <w:t>3</w:t>
    </w:r>
    <w:r w:rsidR="002E51D9" w:rsidRPr="00E87E3E">
      <w:rPr>
        <w:rFonts w:asciiTheme="minorHAnsi" w:hAnsiTheme="minorHAnsi" w:cstheme="minorHAnsi"/>
        <w:i w:val="0"/>
        <w:sz w:val="20"/>
      </w:rPr>
      <w:fldChar w:fldCharType="end"/>
    </w:r>
  </w:p>
  <w:p w14:paraId="42B4A1D0" w14:textId="77777777" w:rsidR="002E51D9" w:rsidRPr="005616A7" w:rsidRDefault="002E51D9" w:rsidP="00C2335F">
    <w:pPr>
      <w:pStyle w:val="Footer"/>
    </w:pPr>
    <w:r w:rsidRPr="005616A7">
      <w:t xml:space="preserve">Filename: </w:t>
    </w: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CA_EMS_Radioactive_checklist_template.docx</w:t>
    </w:r>
    <w:r>
      <w:rPr>
        <w:noProof/>
      </w:rPr>
      <w:fldChar w:fldCharType="end"/>
    </w:r>
  </w:p>
  <w:p w14:paraId="42B4A1D1" w14:textId="77777777" w:rsidR="002E51D9" w:rsidRDefault="002E51D9" w:rsidP="00C2335F">
    <w:pPr>
      <w:pStyle w:val="Footer"/>
    </w:pPr>
    <w:r>
      <w:t xml:space="preserve">Resource ID:  </w:t>
    </w:r>
    <w:sdt>
      <w:sdtPr>
        <w:alias w:val="Resource Identifier"/>
        <w:tag w:val="Resource_x0020_Identifier"/>
        <w:id w:val="644246726"/>
        <w:placeholder>
          <w:docPart w:val="9616BE77F4A445469858D6DA8E45019C"/>
        </w:placeholder>
        <w:dataBinding w:prefixMappings="xmlns:ns0='http://schemas.microsoft.com/office/2006/metadata/properties' xmlns:ns1='http://www.w3.org/2001/XMLSchema-instance' xmlns:ns2='0f1f46a5-c34e-4186-b08a-262f82caac6a' xmlns:ns3='9c01a243-96c1-46ed-9869-d9b89db1e360' xmlns:ns4='a5e37e79-2f12-42da-9402-9818a80d01ca' xmlns:ns5='http://schemas.microsoft.com/sharepoint/v3/fields' " w:xpath="/ns0:properties[1]/documentManagement[1]/ns5:_Identifier[1]" w:storeItemID="{00000000-0000-0000-0000-000000000000}"/>
        <w:text/>
      </w:sdtPr>
      <w:sdtEndPr/>
      <w:sdtContent>
        <w:r>
          <w:t>CA_T_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A1DE" w14:textId="4DCE383D" w:rsidR="005B4DD3" w:rsidRDefault="006337E2">
    <w:pPr>
      <w:pBdr>
        <w:bottom w:val="single" w:sz="12" w:space="1" w:color="auto"/>
      </w:pBdr>
      <w:tabs>
        <w:tab w:val="left" w:pos="90"/>
        <w:tab w:val="right" w:pos="9900"/>
      </w:tabs>
      <w:rPr>
        <w:iCs/>
      </w:rPr>
    </w:pPr>
    <w:r>
      <w:rPr>
        <w:iCs/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B50607C" wp14:editId="58A8182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208439312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7FBB7" w14:textId="31B085BB" w:rsidR="006337E2" w:rsidRPr="006337E2" w:rsidRDefault="006337E2" w:rsidP="006337E2">
                          <w:pPr>
                            <w:rPr>
                              <w:rFonts w:eastAsia="Calibri" w:cs="Calibri"/>
                              <w:noProof/>
                              <w:szCs w:val="22"/>
                            </w:rPr>
                          </w:pPr>
                          <w:r w:rsidRPr="006337E2">
                            <w:rPr>
                              <w:rFonts w:eastAsia="Calibri" w:cs="Calibri"/>
                              <w:noProof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060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margin-left:0;margin-top:0;width:110.8pt;height:28.45pt;z-index:2516587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" filled="f" stroked="f">
              <v:textbox style="mso-fit-shape-to-text:t" inset="20pt,0,0,15pt">
                <w:txbxContent>
                  <w:p w14:paraId="6FE7FBB7" w14:textId="31B085BB" w:rsidR="006337E2" w:rsidRPr="006337E2" w:rsidRDefault="006337E2" w:rsidP="006337E2">
                    <w:pPr>
                      <w:rPr>
                        <w:rFonts w:eastAsia="Calibri" w:cs="Calibri"/>
                        <w:noProof/>
                        <w:szCs w:val="22"/>
                      </w:rPr>
                    </w:pPr>
                    <w:r w:rsidRPr="006337E2">
                      <w:rPr>
                        <w:rFonts w:eastAsia="Calibri" w:cs="Calibri"/>
                        <w:noProof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4DD3">
      <w:rPr>
        <w:iCs/>
      </w:rPr>
      <w:t xml:space="preserve">2004-11-15 Version </w:t>
    </w:r>
  </w:p>
  <w:p w14:paraId="42B4A1DF" w14:textId="2BE35E9E" w:rsidR="005B4DD3" w:rsidRDefault="005B4DD3">
    <w:pPr>
      <w:pBdr>
        <w:bottom w:val="single" w:sz="12" w:space="1" w:color="auto"/>
      </w:pBdr>
      <w:tabs>
        <w:tab w:val="left" w:pos="90"/>
        <w:tab w:val="right" w:pos="9900"/>
      </w:tabs>
    </w:pPr>
    <w:r>
      <w:rPr>
        <w:i/>
      </w:rPr>
      <w:t>Document valid only on day of printing</w:t>
    </w:r>
    <w:r>
      <w:rPr>
        <w:iCs/>
      </w:rPr>
      <w:t>.</w:t>
    </w:r>
    <w:r>
      <w:rPr>
        <w:i/>
      </w:rPr>
      <w:t xml:space="preserve"> </w:t>
    </w:r>
    <w:r>
      <w:rPr>
        <w:i/>
        <w:sz w:val="20"/>
      </w:rPr>
      <w:t xml:space="preserve">Printed on </w:t>
    </w:r>
    <w:r>
      <w:rPr>
        <w:i/>
        <w:sz w:val="20"/>
      </w:rPr>
      <w:fldChar w:fldCharType="begin"/>
    </w:r>
    <w:r>
      <w:rPr>
        <w:i/>
        <w:sz w:val="20"/>
      </w:rPr>
      <w:instrText xml:space="preserve"> TIME \@ "MMMM d, yyyy" </w:instrText>
    </w:r>
    <w:r>
      <w:rPr>
        <w:i/>
        <w:sz w:val="20"/>
      </w:rPr>
      <w:fldChar w:fldCharType="separate"/>
    </w:r>
    <w:r w:rsidR="00594A74">
      <w:rPr>
        <w:i/>
        <w:noProof/>
        <w:sz w:val="20"/>
      </w:rPr>
      <w:t>November 14, 2025</w:t>
    </w:r>
    <w:r>
      <w:rPr>
        <w:i/>
        <w:sz w:val="20"/>
      </w:rPr>
      <w:fldChar w:fldCharType="end"/>
    </w:r>
    <w:r>
      <w:rPr>
        <w:sz w:val="16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A1C6" w14:textId="77777777" w:rsidR="0065300D" w:rsidRDefault="0065300D">
      <w:r>
        <w:separator/>
      </w:r>
    </w:p>
  </w:footnote>
  <w:footnote w:type="continuationSeparator" w:id="0">
    <w:p w14:paraId="42B4A1C7" w14:textId="77777777" w:rsidR="0065300D" w:rsidRDefault="00653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8" w:type="dxa"/>
      <w:tblBorders>
        <w:bottom w:val="single" w:sz="4" w:space="0" w:color="auto"/>
      </w:tblBorders>
      <w:tblCellMar>
        <w:left w:w="58" w:type="dxa"/>
        <w:bottom w:w="29" w:type="dxa"/>
        <w:right w:w="58" w:type="dxa"/>
      </w:tblCellMar>
      <w:tblLook w:val="0000" w:firstRow="0" w:lastRow="0" w:firstColumn="0" w:lastColumn="0" w:noHBand="0" w:noVBand="0"/>
    </w:tblPr>
    <w:tblGrid>
      <w:gridCol w:w="3773"/>
      <w:gridCol w:w="6455"/>
    </w:tblGrid>
    <w:tr w:rsidR="005B4DD3" w14:paraId="42B4A1CD" w14:textId="77777777" w:rsidTr="002E51D9">
      <w:trPr>
        <w:cantSplit/>
        <w:trHeight w:val="720"/>
      </w:trPr>
      <w:tc>
        <w:tcPr>
          <w:tcW w:w="3773" w:type="dxa"/>
          <w:vAlign w:val="bottom"/>
        </w:tcPr>
        <w:p w14:paraId="42B4A1CA" w14:textId="77777777" w:rsidR="005B4DD3" w:rsidRPr="00BE07CC" w:rsidRDefault="002E51D9" w:rsidP="002E51D9">
          <w:r>
            <w:rPr>
              <w:noProof/>
              <w:lang w:eastAsia="en-CA"/>
            </w:rPr>
            <w:drawing>
              <wp:inline distT="0" distB="0" distL="0" distR="0" wp14:anchorId="42B4A1E0" wp14:editId="42B4A1E1">
                <wp:extent cx="2286000" cy="36576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365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5" w:type="dxa"/>
          <w:vAlign w:val="bottom"/>
        </w:tcPr>
        <w:p w14:paraId="42B4A1CB" w14:textId="77777777" w:rsidR="005B4DD3" w:rsidRDefault="005B4DD3" w:rsidP="002E51D9">
          <w:pPr>
            <w:pStyle w:val="FormHeader"/>
          </w:pPr>
          <w:bookmarkStart w:id="0" w:name="OLE_LINK1"/>
          <w:r>
            <w:t>Radioactive Waste Checklist</w:t>
          </w:r>
          <w:bookmarkEnd w:id="0"/>
        </w:p>
        <w:p w14:paraId="42B4A1CC" w14:textId="5F7F7400" w:rsidR="005B4DD3" w:rsidRPr="005824C4" w:rsidRDefault="002E51D9" w:rsidP="002E51D9">
          <w:pPr>
            <w:pStyle w:val="ProjIDHeader"/>
          </w:pPr>
          <w:r w:rsidRPr="00682A99">
            <w:t xml:space="preserve">Project ID: </w:t>
          </w:r>
          <w:r w:rsidR="00656346">
            <w:fldChar w:fldCharType="begin"/>
          </w:r>
          <w:r w:rsidR="00656346">
            <w:instrText xml:space="preserve"> STYLEREF  Proj_ID </w:instrText>
          </w:r>
          <w:r w:rsidR="00656346">
            <w:fldChar w:fldCharType="separate"/>
          </w:r>
          <w:r w:rsidR="006953A1">
            <w:rPr>
              <w:noProof/>
            </w:rPr>
            <w:t>ID</w:t>
          </w:r>
          <w:r w:rsidR="00656346">
            <w:rPr>
              <w:noProof/>
            </w:rPr>
            <w:fldChar w:fldCharType="end"/>
          </w:r>
        </w:p>
      </w:tc>
    </w:tr>
  </w:tbl>
  <w:p w14:paraId="42B4A1CE" w14:textId="77777777" w:rsidR="005B4DD3" w:rsidRPr="00671DEA" w:rsidRDefault="002E51D9">
    <w:pPr>
      <w:rPr>
        <w:sz w:val="4"/>
        <w:szCs w:val="4"/>
      </w:rPr>
    </w:pPr>
    <w:r>
      <w:rPr>
        <w:sz w:val="4"/>
        <w:szCs w:val="4"/>
      </w:rPr>
      <w:t>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tblInd w:w="105" w:type="dxa"/>
      <w:tblBorders>
        <w:bottom w:val="single" w:sz="6" w:space="0" w:color="auto"/>
      </w:tblBorders>
      <w:tblLayout w:type="fixed"/>
      <w:tblCellMar>
        <w:left w:w="105" w:type="dxa"/>
        <w:right w:w="105" w:type="dxa"/>
      </w:tblCellMar>
      <w:tblLook w:val="0000" w:firstRow="0" w:lastRow="0" w:firstColumn="0" w:lastColumn="0" w:noHBand="0" w:noVBand="0"/>
    </w:tblPr>
    <w:tblGrid>
      <w:gridCol w:w="2790"/>
      <w:gridCol w:w="2310"/>
      <w:gridCol w:w="5100"/>
    </w:tblGrid>
    <w:tr w:rsidR="005B4DD3" w14:paraId="42B4A1D7" w14:textId="77777777">
      <w:tc>
        <w:tcPr>
          <w:tcW w:w="2790" w:type="dxa"/>
          <w:tcBorders>
            <w:bottom w:val="single" w:sz="6" w:space="0" w:color="808080"/>
          </w:tcBorders>
        </w:tcPr>
        <w:p w14:paraId="42B4A1D3" w14:textId="77777777" w:rsidR="005B4DD3" w:rsidRDefault="003B48C1">
          <w:pPr>
            <w:rPr>
              <w:rFonts w:ascii="Univers" w:hAnsi="Univers"/>
              <w:sz w:val="21"/>
              <w:lang w:val="en-GB"/>
            </w:rPr>
          </w:pPr>
          <w:r>
            <w:rPr>
              <w:rFonts w:ascii="Univers" w:hAnsi="Univers"/>
              <w:noProof/>
              <w:sz w:val="21"/>
              <w:lang w:eastAsia="en-CA"/>
            </w:rPr>
            <w:drawing>
              <wp:anchor distT="0" distB="0" distL="114300" distR="114300" simplePos="0" relativeHeight="251657728" behindDoc="0" locked="0" layoutInCell="0" allowOverlap="1" wp14:anchorId="42B4A1E2" wp14:editId="42B4A1E3">
                <wp:simplePos x="0" y="0"/>
                <wp:positionH relativeFrom="column">
                  <wp:posOffset>274320</wp:posOffset>
                </wp:positionH>
                <wp:positionV relativeFrom="paragraph">
                  <wp:posOffset>45720</wp:posOffset>
                </wp:positionV>
                <wp:extent cx="1021080" cy="480060"/>
                <wp:effectExtent l="0" t="0" r="7620" b="0"/>
                <wp:wrapTopAndBottom/>
                <wp:docPr id="8" name="Picture 8" descr="A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A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B4A1D4" w14:textId="77777777" w:rsidR="005B4DD3" w:rsidRDefault="005B4DD3">
          <w:pPr>
            <w:pStyle w:val="Heading2"/>
            <w:ind w:right="75"/>
            <w:rPr>
              <w:sz w:val="14"/>
            </w:rPr>
          </w:pPr>
        </w:p>
      </w:tc>
      <w:tc>
        <w:tcPr>
          <w:tcW w:w="7410" w:type="dxa"/>
          <w:gridSpan w:val="2"/>
          <w:tcBorders>
            <w:bottom w:val="single" w:sz="6" w:space="0" w:color="808080"/>
          </w:tcBorders>
        </w:tcPr>
        <w:p w14:paraId="42B4A1D5" w14:textId="77777777" w:rsidR="005B4DD3" w:rsidRDefault="005B4DD3">
          <w:r>
            <w:rPr>
              <w:b/>
              <w:caps/>
              <w:sz w:val="28"/>
            </w:rPr>
            <w:tab/>
          </w:r>
        </w:p>
        <w:p w14:paraId="42B4A1D6" w14:textId="77777777" w:rsidR="005B4DD3" w:rsidRDefault="005B4DD3">
          <w:pPr>
            <w:spacing w:before="240" w:after="60"/>
            <w:jc w:val="right"/>
            <w:rPr>
              <w:caps/>
              <w:sz w:val="28"/>
            </w:rPr>
          </w:pPr>
          <w:r>
            <w:rPr>
              <w:b/>
              <w:sz w:val="28"/>
            </w:rPr>
            <w:t>Radioactive Checklist</w:t>
          </w:r>
        </w:p>
      </w:tc>
    </w:tr>
    <w:tr w:rsidR="005B4DD3" w14:paraId="42B4A1D9" w14:textId="77777777">
      <w:trPr>
        <w:cantSplit/>
      </w:trPr>
      <w:tc>
        <w:tcPr>
          <w:tcW w:w="10200" w:type="dxa"/>
          <w:gridSpan w:val="3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</w:tcPr>
        <w:p w14:paraId="42B4A1D8" w14:textId="77777777" w:rsidR="005B4DD3" w:rsidRDefault="005B4DD3">
          <w:pPr>
            <w:spacing w:before="100"/>
            <w:rPr>
              <w:b/>
              <w:caps/>
              <w:sz w:val="28"/>
            </w:rPr>
          </w:pPr>
          <w:r>
            <w:rPr>
              <w:b/>
              <w:sz w:val="20"/>
            </w:rPr>
            <w:t>Project Name:</w:t>
          </w:r>
        </w:p>
      </w:tc>
    </w:tr>
    <w:tr w:rsidR="005B4DD3" w14:paraId="42B4A1DC" w14:textId="77777777">
      <w:trPr>
        <w:cantSplit/>
      </w:trPr>
      <w:tc>
        <w:tcPr>
          <w:tcW w:w="5100" w:type="dxa"/>
          <w:gridSpan w:val="2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</w:tcPr>
        <w:p w14:paraId="42B4A1DA" w14:textId="77777777" w:rsidR="005B4DD3" w:rsidRDefault="005B4DD3">
          <w:pPr>
            <w:spacing w:before="100"/>
            <w:rPr>
              <w:b/>
              <w:caps/>
              <w:sz w:val="28"/>
            </w:rPr>
          </w:pPr>
          <w:r>
            <w:rPr>
              <w:b/>
              <w:sz w:val="20"/>
            </w:rPr>
            <w:t>File No.:</w:t>
          </w:r>
        </w:p>
      </w:tc>
      <w:tc>
        <w:tcPr>
          <w:tcW w:w="5100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</w:tcPr>
        <w:p w14:paraId="42B4A1DB" w14:textId="77777777" w:rsidR="005B4DD3" w:rsidRDefault="005B4DD3">
          <w:pPr>
            <w:spacing w:before="100"/>
            <w:rPr>
              <w:b/>
              <w:sz w:val="28"/>
            </w:rPr>
          </w:pPr>
          <w:r>
            <w:rPr>
              <w:b/>
              <w:sz w:val="20"/>
            </w:rPr>
            <w:t xml:space="preserve">Date: </w:t>
          </w:r>
        </w:p>
      </w:tc>
    </w:tr>
  </w:tbl>
  <w:p w14:paraId="42B4A1DD" w14:textId="77777777" w:rsidR="005B4DD3" w:rsidRDefault="005B4DD3">
    <w:pPr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32BE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437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B941A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D583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68ADC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B4EB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5875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72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DC5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A0AB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B6B29"/>
    <w:multiLevelType w:val="multilevel"/>
    <w:tmpl w:val="EEC6AD8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3.%4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504"/>
        </w:tabs>
        <w:ind w:left="50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"/>
        </w:tabs>
        <w:ind w:left="64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"/>
        </w:tabs>
        <w:ind w:left="79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"/>
        </w:tabs>
        <w:ind w:left="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584"/>
      </w:pPr>
      <w:rPr>
        <w:rFonts w:hint="default"/>
      </w:rPr>
    </w:lvl>
  </w:abstractNum>
  <w:abstractNum w:abstractNumId="11" w15:restartNumberingAfterBreak="0">
    <w:nsid w:val="05A65E32"/>
    <w:multiLevelType w:val="multilevel"/>
    <w:tmpl w:val="66AE8278"/>
    <w:lvl w:ilvl="0">
      <w:start w:val="1"/>
      <w:numFmt w:val="decimal"/>
      <w:pStyle w:val="PIMSNumber1"/>
      <w:lvlText w:val="%1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1">
      <w:start w:val="1"/>
      <w:numFmt w:val="lowerLetter"/>
      <w:pStyle w:val="PIMSNumber2"/>
      <w:lvlText w:val="%2.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lowerRoman"/>
      <w:pStyle w:val="PIMSNumber3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761564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1B3428A"/>
    <w:multiLevelType w:val="multilevel"/>
    <w:tmpl w:val="5142C07A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4"/>
        </w:tabs>
        <w:ind w:left="158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66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4"/>
        </w:tabs>
        <w:ind w:left="30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4"/>
        </w:tabs>
        <w:ind w:left="3744" w:hanging="360"/>
      </w:pPr>
      <w:rPr>
        <w:rFonts w:hint="default"/>
      </w:rPr>
    </w:lvl>
  </w:abstractNum>
  <w:abstractNum w:abstractNumId="14" w15:restartNumberingAfterBreak="0">
    <w:nsid w:val="13D80316"/>
    <w:multiLevelType w:val="hybridMultilevel"/>
    <w:tmpl w:val="FEC22762"/>
    <w:lvl w:ilvl="0" w:tplc="06E86250">
      <w:start w:val="1"/>
      <w:numFmt w:val="decimal"/>
      <w:lvlText w:val="  Exercise 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330C5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A876232"/>
    <w:multiLevelType w:val="hybridMultilevel"/>
    <w:tmpl w:val="BEEAB374"/>
    <w:lvl w:ilvl="0" w:tplc="3EDE3E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CBB62E7"/>
    <w:multiLevelType w:val="multilevel"/>
    <w:tmpl w:val="F2844CC8"/>
    <w:lvl w:ilvl="0">
      <w:start w:val="1"/>
      <w:numFmt w:val="decimal"/>
      <w:pStyle w:val="PIMSTableNumbe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PIMSTable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D9C1283"/>
    <w:multiLevelType w:val="multilevel"/>
    <w:tmpl w:val="B914C6EC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2520" w:hanging="360"/>
      </w:pPr>
      <w:rPr>
        <w:rFonts w:ascii="Symbol" w:hAnsi="Symbol" w:hint="default"/>
        <w:sz w:val="24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27E947B7"/>
    <w:multiLevelType w:val="multilevel"/>
    <w:tmpl w:val="2A5E9EB6"/>
    <w:lvl w:ilvl="0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FF0000"/>
        <w:sz w:val="24"/>
      </w:rPr>
    </w:lvl>
    <w:lvl w:ilvl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BE23757"/>
    <w:multiLevelType w:val="multilevel"/>
    <w:tmpl w:val="6FF0AE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lowerLetter"/>
      <w:lvlText w:val="%7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F202653"/>
    <w:multiLevelType w:val="multilevel"/>
    <w:tmpl w:val="E2E27718"/>
    <w:lvl w:ilvl="0">
      <w:start w:val="1"/>
      <w:numFmt w:val="decimal"/>
      <w:lvlText w:val="1.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36203F9"/>
    <w:multiLevelType w:val="multilevel"/>
    <w:tmpl w:val="765624C2"/>
    <w:lvl w:ilvl="0">
      <w:start w:val="1"/>
      <w:numFmt w:val="decimal"/>
      <w:lvlText w:val="1.%1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8"/>
        </w:tabs>
        <w:ind w:left="6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4"/>
        </w:tabs>
        <w:ind w:left="1584" w:hanging="648"/>
      </w:pPr>
      <w:rPr>
        <w:rFonts w:hint="default"/>
      </w:rPr>
    </w:lvl>
    <w:lvl w:ilvl="4">
      <w:start w:val="1"/>
      <w:numFmt w:val="decimal"/>
      <w:lvlText w:val="%1."/>
      <w:lvlJc w:val="left"/>
      <w:pPr>
        <w:tabs>
          <w:tab w:val="num" w:pos="2088"/>
        </w:tabs>
        <w:ind w:left="20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5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6"/>
        </w:tabs>
        <w:ind w:left="30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6"/>
        </w:tabs>
        <w:ind w:left="36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76"/>
        </w:tabs>
        <w:ind w:left="4176" w:hanging="1440"/>
      </w:pPr>
      <w:rPr>
        <w:rFonts w:hint="default"/>
      </w:rPr>
    </w:lvl>
  </w:abstractNum>
  <w:abstractNum w:abstractNumId="23" w15:restartNumberingAfterBreak="0">
    <w:nsid w:val="38AE1F0B"/>
    <w:multiLevelType w:val="multilevel"/>
    <w:tmpl w:val="08E6BD42"/>
    <w:lvl w:ilvl="0">
      <w:start w:val="1"/>
      <w:numFmt w:val="decimal"/>
      <w:lvlText w:val="1.%1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C607108"/>
    <w:multiLevelType w:val="multilevel"/>
    <w:tmpl w:val="B91C18BA"/>
    <w:lvl w:ilvl="0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0B7037"/>
    <w:multiLevelType w:val="hybridMultilevel"/>
    <w:tmpl w:val="23107B46"/>
    <w:lvl w:ilvl="0" w:tplc="B372A59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47E730C5"/>
    <w:multiLevelType w:val="multilevel"/>
    <w:tmpl w:val="44F4B366"/>
    <w:lvl w:ilvl="0">
      <w:start w:val="1"/>
      <w:numFmt w:val="bullet"/>
      <w:pStyle w:val="PIMSTableBullet1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PIMSTableBullet2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F033F47"/>
    <w:multiLevelType w:val="multilevel"/>
    <w:tmpl w:val="97C2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F446CAC"/>
    <w:multiLevelType w:val="multilevel"/>
    <w:tmpl w:val="5378ACFE"/>
    <w:lvl w:ilvl="0">
      <w:start w:val="1"/>
      <w:numFmt w:val="decimal"/>
      <w:pStyle w:val="Heading1numbered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pStyle w:val="Heading2Numbered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2304"/>
        </w:tabs>
        <w:ind w:left="792" w:firstLine="7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"/>
        </w:tabs>
        <w:ind w:left="50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"/>
        </w:tabs>
        <w:ind w:left="64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"/>
        </w:tabs>
        <w:ind w:left="79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"/>
        </w:tabs>
        <w:ind w:left="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584"/>
      </w:pPr>
      <w:rPr>
        <w:rFonts w:hint="default"/>
      </w:rPr>
    </w:lvl>
  </w:abstractNum>
  <w:abstractNum w:abstractNumId="29" w15:restartNumberingAfterBreak="0">
    <w:nsid w:val="654E26E0"/>
    <w:multiLevelType w:val="multilevel"/>
    <w:tmpl w:val="9FF4F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DFA688C"/>
    <w:multiLevelType w:val="multilevel"/>
    <w:tmpl w:val="9E2209FA"/>
    <w:lvl w:ilvl="0">
      <w:start w:val="1"/>
      <w:numFmt w:val="bullet"/>
      <w:pStyle w:val="PIMSBullet1"/>
      <w:lvlText w:val=""/>
      <w:lvlJc w:val="left"/>
      <w:pPr>
        <w:tabs>
          <w:tab w:val="num" w:pos="360"/>
        </w:tabs>
        <w:ind w:left="1800" w:hanging="360"/>
      </w:pPr>
      <w:rPr>
        <w:rFonts w:ascii="Wingdings" w:hAnsi="Wingdings" w:hint="default"/>
        <w:sz w:val="24"/>
      </w:rPr>
    </w:lvl>
    <w:lvl w:ilvl="1">
      <w:start w:val="1"/>
      <w:numFmt w:val="bullet"/>
      <w:pStyle w:val="PIMSBullet2"/>
      <w:lvlText w:val=""/>
      <w:lvlJc w:val="left"/>
      <w:pPr>
        <w:tabs>
          <w:tab w:val="num" w:pos="720"/>
        </w:tabs>
        <w:ind w:left="2160" w:hanging="360"/>
      </w:pPr>
      <w:rPr>
        <w:rFonts w:ascii="Wingdings" w:hAnsi="Wingdings" w:hint="default"/>
        <w:sz w:val="24"/>
      </w:rPr>
    </w:lvl>
    <w:lvl w:ilvl="2">
      <w:start w:val="1"/>
      <w:numFmt w:val="bullet"/>
      <w:pStyle w:val="PIMSBullet3"/>
      <w:lvlText w:val=""/>
      <w:lvlJc w:val="left"/>
      <w:pPr>
        <w:tabs>
          <w:tab w:val="num" w:pos="1080"/>
        </w:tabs>
        <w:ind w:left="2520" w:hanging="360"/>
      </w:pPr>
      <w:rPr>
        <w:rFonts w:ascii="Wingdings 3" w:hAnsi="Wingdings 3" w:hint="default"/>
        <w:sz w:val="20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6F78173C"/>
    <w:multiLevelType w:val="multilevel"/>
    <w:tmpl w:val="446E928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hint="default"/>
        <w:b/>
        <w:i w:val="0"/>
        <w:sz w:val="24"/>
      </w:rPr>
    </w:lvl>
  </w:abstractNum>
  <w:abstractNum w:abstractNumId="32" w15:restartNumberingAfterBreak="0">
    <w:nsid w:val="708910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9394F7D"/>
    <w:multiLevelType w:val="multilevel"/>
    <w:tmpl w:val="0DEC8D72"/>
    <w:lvl w:ilvl="0">
      <w:start w:val="1"/>
      <w:numFmt w:val="decimal"/>
      <w:lvlText w:val="%1.0"/>
      <w:lvlJc w:val="left"/>
      <w:pPr>
        <w:tabs>
          <w:tab w:val="num" w:pos="792"/>
        </w:tabs>
        <w:ind w:left="792" w:hanging="792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584"/>
        </w:tabs>
        <w:ind w:left="1584" w:hanging="72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2304"/>
        </w:tabs>
        <w:ind w:left="792" w:firstLine="7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"/>
        </w:tabs>
        <w:ind w:left="50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"/>
        </w:tabs>
        <w:ind w:left="64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"/>
        </w:tabs>
        <w:ind w:left="79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"/>
        </w:tabs>
        <w:ind w:left="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584"/>
      </w:pPr>
      <w:rPr>
        <w:rFonts w:hint="default"/>
      </w:rPr>
    </w:lvl>
  </w:abstractNum>
  <w:num w:numId="1" w16cid:durableId="292440461">
    <w:abstractNumId w:val="33"/>
  </w:num>
  <w:num w:numId="2" w16cid:durableId="1223642819">
    <w:abstractNumId w:val="31"/>
  </w:num>
  <w:num w:numId="3" w16cid:durableId="2007512577">
    <w:abstractNumId w:val="31"/>
  </w:num>
  <w:num w:numId="4" w16cid:durableId="1001930329">
    <w:abstractNumId w:val="31"/>
  </w:num>
  <w:num w:numId="5" w16cid:durableId="420107410">
    <w:abstractNumId w:val="31"/>
  </w:num>
  <w:num w:numId="6" w16cid:durableId="1490169750">
    <w:abstractNumId w:val="10"/>
  </w:num>
  <w:num w:numId="7" w16cid:durableId="2046440935">
    <w:abstractNumId w:val="10"/>
  </w:num>
  <w:num w:numId="8" w16cid:durableId="96754032">
    <w:abstractNumId w:val="10"/>
  </w:num>
  <w:num w:numId="9" w16cid:durableId="1414625237">
    <w:abstractNumId w:val="10"/>
  </w:num>
  <w:num w:numId="10" w16cid:durableId="483282400">
    <w:abstractNumId w:val="12"/>
  </w:num>
  <w:num w:numId="11" w16cid:durableId="1370300026">
    <w:abstractNumId w:val="15"/>
  </w:num>
  <w:num w:numId="12" w16cid:durableId="1360007031">
    <w:abstractNumId w:val="32"/>
  </w:num>
  <w:num w:numId="13" w16cid:durableId="13268151">
    <w:abstractNumId w:val="22"/>
  </w:num>
  <w:num w:numId="14" w16cid:durableId="2122722953">
    <w:abstractNumId w:val="30"/>
  </w:num>
  <w:num w:numId="15" w16cid:durableId="325203966">
    <w:abstractNumId w:val="20"/>
  </w:num>
  <w:num w:numId="16" w16cid:durableId="515852141">
    <w:abstractNumId w:val="25"/>
  </w:num>
  <w:num w:numId="17" w16cid:durableId="1484351495">
    <w:abstractNumId w:val="16"/>
  </w:num>
  <w:num w:numId="18" w16cid:durableId="1938635766">
    <w:abstractNumId w:val="25"/>
    <w:lvlOverride w:ilvl="0">
      <w:startOverride w:val="1"/>
    </w:lvlOverride>
  </w:num>
  <w:num w:numId="19" w16cid:durableId="887108345">
    <w:abstractNumId w:val="14"/>
  </w:num>
  <w:num w:numId="20" w16cid:durableId="385301625">
    <w:abstractNumId w:val="23"/>
  </w:num>
  <w:num w:numId="21" w16cid:durableId="1677614245">
    <w:abstractNumId w:val="21"/>
  </w:num>
  <w:num w:numId="22" w16cid:durableId="1459103939">
    <w:abstractNumId w:val="18"/>
  </w:num>
  <w:num w:numId="23" w16cid:durableId="44262910">
    <w:abstractNumId w:val="13"/>
  </w:num>
  <w:num w:numId="24" w16cid:durableId="1775131910">
    <w:abstractNumId w:val="19"/>
  </w:num>
  <w:num w:numId="25" w16cid:durableId="886455504">
    <w:abstractNumId w:val="27"/>
  </w:num>
  <w:num w:numId="26" w16cid:durableId="2146970941">
    <w:abstractNumId w:val="11"/>
  </w:num>
  <w:num w:numId="27" w16cid:durableId="7081482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79098272">
    <w:abstractNumId w:val="24"/>
  </w:num>
  <w:num w:numId="29" w16cid:durableId="690494750">
    <w:abstractNumId w:val="29"/>
  </w:num>
  <w:num w:numId="30" w16cid:durableId="603028494">
    <w:abstractNumId w:val="9"/>
  </w:num>
  <w:num w:numId="31" w16cid:durableId="809250346">
    <w:abstractNumId w:val="7"/>
  </w:num>
  <w:num w:numId="32" w16cid:durableId="766660622">
    <w:abstractNumId w:val="6"/>
  </w:num>
  <w:num w:numId="33" w16cid:durableId="716972836">
    <w:abstractNumId w:val="5"/>
  </w:num>
  <w:num w:numId="34" w16cid:durableId="383256919">
    <w:abstractNumId w:val="4"/>
  </w:num>
  <w:num w:numId="35" w16cid:durableId="2032562366">
    <w:abstractNumId w:val="8"/>
  </w:num>
  <w:num w:numId="36" w16cid:durableId="1003508823">
    <w:abstractNumId w:val="3"/>
  </w:num>
  <w:num w:numId="37" w16cid:durableId="2054385557">
    <w:abstractNumId w:val="2"/>
  </w:num>
  <w:num w:numId="38" w16cid:durableId="813331009">
    <w:abstractNumId w:val="1"/>
  </w:num>
  <w:num w:numId="39" w16cid:durableId="2045447867">
    <w:abstractNumId w:val="0"/>
  </w:num>
  <w:num w:numId="40" w16cid:durableId="1306087660">
    <w:abstractNumId w:val="17"/>
  </w:num>
  <w:num w:numId="41" w16cid:durableId="1368988679">
    <w:abstractNumId w:val="26"/>
  </w:num>
  <w:num w:numId="42" w16cid:durableId="1175221750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DEA"/>
    <w:rsid w:val="00270E51"/>
    <w:rsid w:val="002E51D9"/>
    <w:rsid w:val="002F52D3"/>
    <w:rsid w:val="003074EE"/>
    <w:rsid w:val="003B48C1"/>
    <w:rsid w:val="00417427"/>
    <w:rsid w:val="004415E5"/>
    <w:rsid w:val="00474B87"/>
    <w:rsid w:val="00594A74"/>
    <w:rsid w:val="005B4DD3"/>
    <w:rsid w:val="006337E2"/>
    <w:rsid w:val="0065300D"/>
    <w:rsid w:val="00656346"/>
    <w:rsid w:val="00671DEA"/>
    <w:rsid w:val="00685117"/>
    <w:rsid w:val="006953A1"/>
    <w:rsid w:val="007C42A8"/>
    <w:rsid w:val="007D5446"/>
    <w:rsid w:val="007D61E4"/>
    <w:rsid w:val="007E7607"/>
    <w:rsid w:val="00826FC7"/>
    <w:rsid w:val="008C0E40"/>
    <w:rsid w:val="009B0331"/>
    <w:rsid w:val="009C183D"/>
    <w:rsid w:val="00A24205"/>
    <w:rsid w:val="00A91FBC"/>
    <w:rsid w:val="00B16839"/>
    <w:rsid w:val="00B44181"/>
    <w:rsid w:val="00C3314D"/>
    <w:rsid w:val="00CE0CF0"/>
    <w:rsid w:val="00D04E29"/>
    <w:rsid w:val="00D40470"/>
    <w:rsid w:val="00DE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2B4A12E"/>
  <w15:docId w15:val="{961DBBA2-C11D-4584-A82B-7B60F86E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uiPriority="8" w:qFormat="1"/>
    <w:lsdException w:name="heading 3" w:qFormat="1"/>
    <w:lsdException w:name="heading 4" w:qFormat="1"/>
    <w:lsdException w:name="header" w:uiPriority="10"/>
    <w:lsdException w:name="caption" w:uiPriority="7" w:qFormat="1"/>
    <w:lsdException w:name="Title" w:uiPriority="9"/>
    <w:lsdException w:name="Default Paragraph Font" w:uiPriority="14"/>
    <w:lsdException w:name="Body Text" w:qFormat="1"/>
    <w:lsdException w:name="Subtitle" w:uiPriority="11"/>
    <w:lsdException w:name="Block Text" w:uiPriority="15"/>
    <w:lsdException w:name="Hyperlink" w:uiPriority="8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15"/>
    <w:lsdException w:name="Table Theme" w:semiHidden="1" w:unhideWhenUsed="1"/>
    <w:lsdException w:name="Placeholder Text" w:semiHidden="1" w:uiPriority="12"/>
    <w:lsdException w:name="No Spacing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2E51D9"/>
    <w:rPr>
      <w:rFonts w:ascii="Calibri" w:hAnsi="Calibri"/>
      <w:color w:val="000000"/>
      <w:sz w:val="22"/>
      <w:lang w:eastAsia="en-US"/>
    </w:rPr>
  </w:style>
  <w:style w:type="paragraph" w:styleId="Heading1">
    <w:name w:val="heading 1"/>
    <w:basedOn w:val="Normal"/>
    <w:next w:val="BodyText"/>
    <w:rsid w:val="002E51D9"/>
    <w:pPr>
      <w:keepNext/>
      <w:spacing w:before="240" w:after="60"/>
      <w:outlineLvl w:val="0"/>
    </w:pPr>
    <w:rPr>
      <w:rFonts w:cs="Arial"/>
      <w:b/>
      <w:bCs/>
      <w:sz w:val="36"/>
      <w:szCs w:val="32"/>
    </w:rPr>
  </w:style>
  <w:style w:type="paragraph" w:styleId="Heading2">
    <w:name w:val="heading 2"/>
    <w:basedOn w:val="Normal"/>
    <w:next w:val="BodyText"/>
    <w:link w:val="Heading2Char"/>
    <w:rsid w:val="002E51D9"/>
    <w:pPr>
      <w:keepNext/>
      <w:spacing w:before="240" w:after="60"/>
      <w:outlineLvl w:val="1"/>
    </w:pPr>
    <w:rPr>
      <w:b/>
      <w:sz w:val="32"/>
    </w:rPr>
  </w:style>
  <w:style w:type="paragraph" w:styleId="Heading3">
    <w:name w:val="heading 3"/>
    <w:basedOn w:val="Normal"/>
    <w:next w:val="BodyText"/>
    <w:qFormat/>
    <w:rsid w:val="002E51D9"/>
    <w:pPr>
      <w:keepNext/>
      <w:spacing w:before="240" w:after="60"/>
      <w:outlineLvl w:val="2"/>
    </w:pPr>
    <w:rPr>
      <w:b/>
      <w:sz w:val="28"/>
    </w:rPr>
  </w:style>
  <w:style w:type="paragraph" w:styleId="Heading4">
    <w:name w:val="heading 4"/>
    <w:basedOn w:val="Normal"/>
    <w:next w:val="BodyText"/>
    <w:qFormat/>
    <w:rsid w:val="002E51D9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BodyText"/>
    <w:rsid w:val="002E51D9"/>
    <w:pPr>
      <w:keepNext/>
      <w:spacing w:before="120" w:after="40" w:line="280" w:lineRule="atLeast"/>
      <w:ind w:left="7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nhideWhenUsed/>
    <w:rsid w:val="002E51D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rsid w:val="002E51D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rsid w:val="002E51D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nhideWhenUsed/>
    <w:rsid w:val="002E51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Graphic"/>
    <w:uiPriority w:val="7"/>
    <w:qFormat/>
    <w:rsid w:val="002E51D9"/>
    <w:pPr>
      <w:keepNext/>
      <w:spacing w:before="240" w:after="60"/>
      <w:ind w:left="720"/>
      <w:outlineLvl w:val="6"/>
    </w:pPr>
    <w:rPr>
      <w:b/>
      <w:i/>
      <w:sz w:val="16"/>
    </w:rPr>
  </w:style>
  <w:style w:type="character" w:styleId="PageNumber">
    <w:name w:val="page number"/>
    <w:basedOn w:val="DefaultParagraphFont"/>
    <w:rsid w:val="00B16839"/>
    <w:rPr>
      <w:rFonts w:ascii="Arial" w:hAnsi="Arial"/>
      <w:i/>
      <w:color w:val="auto"/>
      <w:sz w:val="20"/>
    </w:rPr>
  </w:style>
  <w:style w:type="paragraph" w:styleId="TableofFigures">
    <w:name w:val="table of figures"/>
    <w:basedOn w:val="Normal"/>
    <w:next w:val="Normal"/>
    <w:semiHidden/>
    <w:pPr>
      <w:tabs>
        <w:tab w:val="left" w:pos="1080"/>
        <w:tab w:val="right" w:leader="dot" w:pos="10066"/>
      </w:tabs>
      <w:ind w:left="1080" w:right="720" w:hanging="1080"/>
    </w:pPr>
  </w:style>
  <w:style w:type="paragraph" w:styleId="TOC1">
    <w:name w:val="toc 1"/>
    <w:basedOn w:val="Normal"/>
    <w:next w:val="Normal"/>
    <w:autoRedefine/>
    <w:semiHidden/>
    <w:pPr>
      <w:tabs>
        <w:tab w:val="left" w:pos="720"/>
        <w:tab w:val="right" w:leader="dot" w:pos="10080"/>
      </w:tabs>
      <w:spacing w:after="20" w:line="276" w:lineRule="auto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10080"/>
      </w:tabs>
      <w:spacing w:line="276" w:lineRule="auto"/>
      <w:ind w:left="7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left" w:pos="2160"/>
        <w:tab w:val="right" w:leader="dot" w:pos="10080"/>
      </w:tabs>
      <w:spacing w:line="276" w:lineRule="auto"/>
      <w:ind w:left="1440"/>
    </w:pPr>
  </w:style>
  <w:style w:type="paragraph" w:styleId="TOC4">
    <w:name w:val="toc 4"/>
    <w:basedOn w:val="Normal"/>
    <w:next w:val="Normal"/>
    <w:autoRedefine/>
    <w:semiHidden/>
    <w:pPr>
      <w:tabs>
        <w:tab w:val="left" w:pos="3024"/>
        <w:tab w:val="right" w:leader="dot" w:pos="10066"/>
      </w:tabs>
      <w:spacing w:line="276" w:lineRule="auto"/>
      <w:ind w:left="216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left" w:pos="4320"/>
        <w:tab w:val="right" w:leader="dot" w:pos="10066"/>
      </w:tabs>
      <w:spacing w:line="276" w:lineRule="auto"/>
      <w:ind w:left="3024"/>
    </w:pPr>
    <w:rPr>
      <w:noProof/>
    </w:rPr>
  </w:style>
  <w:style w:type="paragraph" w:styleId="TOC6">
    <w:name w:val="toc 6"/>
    <w:basedOn w:val="Normal"/>
    <w:next w:val="Normal"/>
    <w:autoRedefine/>
    <w:semiHidden/>
    <w:pPr>
      <w:tabs>
        <w:tab w:val="left" w:pos="5760"/>
        <w:tab w:val="right" w:leader="dot" w:pos="10066"/>
      </w:tabs>
      <w:spacing w:line="276" w:lineRule="auto"/>
      <w:ind w:left="5587" w:right="432" w:hanging="1267"/>
    </w:pPr>
    <w:rPr>
      <w:noProof/>
    </w:rPr>
  </w:style>
  <w:style w:type="paragraph" w:styleId="Header">
    <w:name w:val="header"/>
    <w:basedOn w:val="Normal"/>
    <w:uiPriority w:val="10"/>
    <w:rsid w:val="002E51D9"/>
    <w:pPr>
      <w:tabs>
        <w:tab w:val="right" w:pos="9360"/>
      </w:tabs>
    </w:pPr>
    <w:rPr>
      <w:sz w:val="20"/>
    </w:rPr>
  </w:style>
  <w:style w:type="paragraph" w:styleId="Footer">
    <w:name w:val="footer"/>
    <w:basedOn w:val="Normal"/>
    <w:rsid w:val="002E51D9"/>
    <w:pPr>
      <w:pBdr>
        <w:top w:val="single" w:sz="4" w:space="1" w:color="auto"/>
      </w:pBdr>
      <w:tabs>
        <w:tab w:val="right" w:pos="9360"/>
      </w:tabs>
    </w:pPr>
    <w:rPr>
      <w:i/>
      <w:sz w:val="16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BalloonText">
    <w:name w:val="Balloon Text"/>
    <w:basedOn w:val="Normal"/>
    <w:link w:val="BalloonTextChar"/>
    <w:uiPriority w:val="15"/>
    <w:rsid w:val="002E51D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2E51D9"/>
    <w:pPr>
      <w:spacing w:before="120" w:after="120" w:line="280" w:lineRule="atLeast"/>
    </w:pPr>
  </w:style>
  <w:style w:type="paragraph" w:customStyle="1" w:styleId="Graphic">
    <w:name w:val="Graphic"/>
    <w:basedOn w:val="Normal"/>
    <w:next w:val="BodyText"/>
    <w:uiPriority w:val="7"/>
    <w:qFormat/>
    <w:rsid w:val="002E51D9"/>
    <w:pPr>
      <w:keepNext/>
      <w:spacing w:before="60" w:after="180" w:line="280" w:lineRule="atLeast"/>
      <w:ind w:left="720"/>
    </w:pPr>
  </w:style>
  <w:style w:type="character" w:customStyle="1" w:styleId="BalloonTextChar">
    <w:name w:val="Balloon Text Char"/>
    <w:basedOn w:val="DefaultParagraphFont"/>
    <w:link w:val="BalloonText"/>
    <w:uiPriority w:val="15"/>
    <w:rsid w:val="002E51D9"/>
    <w:rPr>
      <w:rFonts w:ascii="Tahoma" w:hAnsi="Tahoma" w:cs="Tahoma"/>
      <w:color w:val="000000"/>
      <w:sz w:val="16"/>
      <w:szCs w:val="16"/>
      <w:lang w:eastAsia="en-US"/>
    </w:rPr>
  </w:style>
  <w:style w:type="paragraph" w:styleId="BlockText">
    <w:name w:val="Block Text"/>
    <w:basedOn w:val="Normal"/>
    <w:uiPriority w:val="15"/>
    <w:rsid w:val="002E51D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BodyTextChar">
    <w:name w:val="Body Text Char"/>
    <w:basedOn w:val="DefaultParagraphFont"/>
    <w:link w:val="BodyText"/>
    <w:rsid w:val="002E51D9"/>
    <w:rPr>
      <w:rFonts w:ascii="Calibri" w:hAnsi="Calibri"/>
      <w:color w:val="000000"/>
      <w:sz w:val="22"/>
      <w:lang w:eastAsia="en-US"/>
    </w:rPr>
  </w:style>
  <w:style w:type="paragraph" w:styleId="Title">
    <w:name w:val="Title"/>
    <w:basedOn w:val="Normal"/>
    <w:next w:val="Normal"/>
    <w:link w:val="TitleChar"/>
    <w:uiPriority w:val="9"/>
    <w:rsid w:val="002E51D9"/>
    <w:pPr>
      <w:spacing w:after="300"/>
      <w:contextualSpacing/>
      <w:jc w:val="center"/>
    </w:pPr>
    <w:rPr>
      <w:rFonts w:eastAsiaTheme="majorEastAsia" w:cstheme="majorBidi"/>
      <w:b/>
      <w:color w:val="auto"/>
      <w:spacing w:val="5"/>
      <w:kern w:val="28"/>
      <w:sz w:val="36"/>
      <w:szCs w:val="52"/>
    </w:rPr>
  </w:style>
  <w:style w:type="paragraph" w:customStyle="1" w:styleId="ProjInfo">
    <w:name w:val="Proj_Info"/>
    <w:basedOn w:val="Normal"/>
    <w:next w:val="BodyText"/>
    <w:uiPriority w:val="9"/>
    <w:rsid w:val="002E51D9"/>
    <w:pPr>
      <w:jc w:val="right"/>
    </w:pPr>
    <w:rPr>
      <w:i/>
      <w:sz w:val="18"/>
    </w:rPr>
  </w:style>
  <w:style w:type="paragraph" w:customStyle="1" w:styleId="FieldLabel">
    <w:name w:val="Field Label"/>
    <w:basedOn w:val="Normal"/>
    <w:next w:val="FieldText"/>
    <w:link w:val="FieldLabelChar"/>
    <w:qFormat/>
    <w:rsid w:val="002E51D9"/>
    <w:pPr>
      <w:spacing w:after="20"/>
    </w:pPr>
    <w:rPr>
      <w:rFonts w:cs="Tahoma"/>
      <w:b/>
      <w:spacing w:val="-3"/>
      <w:sz w:val="20"/>
      <w:szCs w:val="22"/>
    </w:rPr>
  </w:style>
  <w:style w:type="character" w:customStyle="1" w:styleId="FieldLabelChar">
    <w:name w:val="Field Label Char"/>
    <w:link w:val="FieldLabel"/>
    <w:rsid w:val="002E51D9"/>
    <w:rPr>
      <w:rFonts w:ascii="Calibri" w:hAnsi="Calibri" w:cs="Tahoma"/>
      <w:b/>
      <w:color w:val="000000"/>
      <w:spacing w:val="-3"/>
      <w:szCs w:val="22"/>
      <w:lang w:eastAsia="en-US"/>
    </w:rPr>
  </w:style>
  <w:style w:type="character" w:styleId="Hyperlink">
    <w:name w:val="Hyperlink"/>
    <w:basedOn w:val="DefaultParagraphFont"/>
    <w:uiPriority w:val="8"/>
    <w:qFormat/>
    <w:rsid w:val="002E51D9"/>
    <w:rPr>
      <w:color w:val="0000FF"/>
      <w:u w:val="single"/>
    </w:rPr>
  </w:style>
  <w:style w:type="paragraph" w:customStyle="1" w:styleId="FOIP">
    <w:name w:val="FOIP"/>
    <w:basedOn w:val="Normal"/>
    <w:qFormat/>
    <w:rsid w:val="002E51D9"/>
    <w:pPr>
      <w:spacing w:before="60"/>
    </w:pPr>
    <w:rPr>
      <w:rFonts w:asciiTheme="minorHAnsi" w:hAnsiTheme="minorHAnsi" w:cs="Arial"/>
      <w:i/>
      <w:sz w:val="16"/>
    </w:rPr>
  </w:style>
  <w:style w:type="paragraph" w:customStyle="1" w:styleId="FieldText">
    <w:name w:val="Field Text"/>
    <w:basedOn w:val="Normal"/>
    <w:link w:val="FieldTextChar"/>
    <w:qFormat/>
    <w:rsid w:val="002E51D9"/>
    <w:pPr>
      <w:spacing w:before="20" w:after="20"/>
    </w:pPr>
    <w:rPr>
      <w:rFonts w:ascii="Garamond" w:hAnsi="Garamond"/>
      <w:spacing w:val="-3"/>
      <w:szCs w:val="24"/>
    </w:rPr>
  </w:style>
  <w:style w:type="character" w:customStyle="1" w:styleId="FieldTextChar">
    <w:name w:val="Field Text Char"/>
    <w:link w:val="FieldText"/>
    <w:rsid w:val="002E51D9"/>
    <w:rPr>
      <w:rFonts w:ascii="Garamond" w:hAnsi="Garamond"/>
      <w:color w:val="000000"/>
      <w:spacing w:val="-3"/>
      <w:sz w:val="2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671DEA"/>
    <w:rPr>
      <w:rFonts w:ascii="Calibri" w:hAnsi="Calibri"/>
      <w:b/>
      <w:color w:val="000000"/>
      <w:sz w:val="32"/>
      <w:lang w:eastAsia="en-US"/>
    </w:rPr>
  </w:style>
  <w:style w:type="paragraph" w:customStyle="1" w:styleId="ProjectID">
    <w:name w:val="Project_ID"/>
    <w:basedOn w:val="ProjInfo"/>
    <w:next w:val="BlockText"/>
    <w:link w:val="ProjectIDChar"/>
    <w:rsid w:val="00671DEA"/>
    <w:pPr>
      <w:jc w:val="left"/>
    </w:pPr>
    <w:rPr>
      <w:rFonts w:ascii="Times New Roman" w:hAnsi="Times New Roman"/>
      <w:b/>
      <w:i w:val="0"/>
      <w:sz w:val="22"/>
    </w:rPr>
  </w:style>
  <w:style w:type="character" w:customStyle="1" w:styleId="ProjectIDChar">
    <w:name w:val="Project_ID Char"/>
    <w:basedOn w:val="DefaultParagraphFont"/>
    <w:link w:val="ProjectID"/>
    <w:rsid w:val="00671DEA"/>
    <w:rPr>
      <w:b/>
      <w:color w:val="000000"/>
      <w:spacing w:val="-3"/>
      <w:sz w:val="22"/>
      <w:szCs w:val="18"/>
      <w:lang w:val="en-US" w:eastAsia="en-US" w:bidi="ar-SA"/>
    </w:rPr>
  </w:style>
  <w:style w:type="paragraph" w:customStyle="1" w:styleId="Heading1numbered">
    <w:name w:val="Heading 1_numbered"/>
    <w:basedOn w:val="Heading1"/>
    <w:rsid w:val="00B16839"/>
    <w:pPr>
      <w:numPr>
        <w:numId w:val="42"/>
      </w:numPr>
      <w:spacing w:before="60" w:after="120"/>
    </w:pPr>
    <w:rPr>
      <w:sz w:val="24"/>
    </w:rPr>
  </w:style>
  <w:style w:type="paragraph" w:customStyle="1" w:styleId="Heading2Numbered">
    <w:name w:val="Heading 2_Numbered"/>
    <w:basedOn w:val="Heading2"/>
    <w:rsid w:val="002E51D9"/>
    <w:pPr>
      <w:keepNext w:val="0"/>
      <w:numPr>
        <w:ilvl w:val="1"/>
        <w:numId w:val="42"/>
      </w:numPr>
      <w:spacing w:before="60"/>
      <w:jc w:val="both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2E51D9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2E51D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2E51D9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E51D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PIMSBullet1">
    <w:name w:val="PIMS Bullet 1"/>
    <w:basedOn w:val="Normal"/>
    <w:link w:val="PIMSBullet1Char"/>
    <w:uiPriority w:val="1"/>
    <w:qFormat/>
    <w:rsid w:val="002E51D9"/>
    <w:pPr>
      <w:numPr>
        <w:numId w:val="14"/>
      </w:numPr>
      <w:tabs>
        <w:tab w:val="left" w:pos="1800"/>
      </w:tabs>
      <w:spacing w:after="120" w:line="280" w:lineRule="atLeast"/>
    </w:pPr>
  </w:style>
  <w:style w:type="character" w:customStyle="1" w:styleId="PIMSBullet1Char">
    <w:name w:val="PIMS Bullet 1 Char"/>
    <w:basedOn w:val="DefaultParagraphFont"/>
    <w:link w:val="PIMSBullet1"/>
    <w:uiPriority w:val="1"/>
    <w:rsid w:val="002E51D9"/>
    <w:rPr>
      <w:rFonts w:ascii="Calibri" w:hAnsi="Calibri"/>
      <w:color w:val="000000"/>
      <w:sz w:val="22"/>
      <w:lang w:eastAsia="en-US"/>
    </w:rPr>
  </w:style>
  <w:style w:type="paragraph" w:customStyle="1" w:styleId="PIMSBullet2">
    <w:name w:val="PIMS Bullet 2"/>
    <w:basedOn w:val="Normal"/>
    <w:uiPriority w:val="1"/>
    <w:qFormat/>
    <w:rsid w:val="002E51D9"/>
    <w:pPr>
      <w:numPr>
        <w:ilvl w:val="1"/>
        <w:numId w:val="14"/>
      </w:numPr>
      <w:tabs>
        <w:tab w:val="left" w:pos="2160"/>
      </w:tabs>
      <w:spacing w:after="120" w:line="280" w:lineRule="atLeast"/>
    </w:pPr>
  </w:style>
  <w:style w:type="paragraph" w:customStyle="1" w:styleId="PIMSBullet3">
    <w:name w:val="PIMS Bullet 3"/>
    <w:basedOn w:val="Normal"/>
    <w:uiPriority w:val="1"/>
    <w:rsid w:val="002E51D9"/>
    <w:pPr>
      <w:numPr>
        <w:ilvl w:val="2"/>
        <w:numId w:val="14"/>
      </w:numPr>
      <w:tabs>
        <w:tab w:val="left" w:pos="2520"/>
      </w:tabs>
      <w:spacing w:after="120" w:line="280" w:lineRule="atLeast"/>
    </w:pPr>
  </w:style>
  <w:style w:type="paragraph" w:customStyle="1" w:styleId="PIMSIndent1">
    <w:name w:val="PIMS Indent 1"/>
    <w:basedOn w:val="Normal"/>
    <w:uiPriority w:val="2"/>
    <w:qFormat/>
    <w:rsid w:val="002E51D9"/>
    <w:pPr>
      <w:spacing w:after="120" w:line="280" w:lineRule="atLeast"/>
      <w:ind w:left="1800"/>
    </w:pPr>
  </w:style>
  <w:style w:type="paragraph" w:customStyle="1" w:styleId="PIMSIndent2">
    <w:name w:val="PIMS Indent 2"/>
    <w:basedOn w:val="Normal"/>
    <w:uiPriority w:val="2"/>
    <w:qFormat/>
    <w:rsid w:val="002E51D9"/>
    <w:pPr>
      <w:spacing w:after="120" w:line="280" w:lineRule="atLeast"/>
      <w:ind w:left="2160"/>
    </w:pPr>
  </w:style>
  <w:style w:type="paragraph" w:customStyle="1" w:styleId="PIMSIndent3">
    <w:name w:val="PIMS Indent 3"/>
    <w:basedOn w:val="Normal"/>
    <w:uiPriority w:val="2"/>
    <w:rsid w:val="002E51D9"/>
    <w:pPr>
      <w:spacing w:after="120" w:line="280" w:lineRule="atLeast"/>
      <w:ind w:left="2520"/>
    </w:pPr>
  </w:style>
  <w:style w:type="paragraph" w:customStyle="1" w:styleId="PIMSNumber1">
    <w:name w:val="PIMS Number 1"/>
    <w:basedOn w:val="Normal"/>
    <w:uiPriority w:val="1"/>
    <w:qFormat/>
    <w:rsid w:val="002E51D9"/>
    <w:pPr>
      <w:numPr>
        <w:numId w:val="26"/>
      </w:numPr>
      <w:spacing w:after="120" w:line="240" w:lineRule="atLeast"/>
    </w:pPr>
  </w:style>
  <w:style w:type="paragraph" w:customStyle="1" w:styleId="PIMSNumber2">
    <w:name w:val="PIMS Number 2"/>
    <w:basedOn w:val="Normal"/>
    <w:uiPriority w:val="1"/>
    <w:qFormat/>
    <w:rsid w:val="002E51D9"/>
    <w:pPr>
      <w:numPr>
        <w:ilvl w:val="1"/>
        <w:numId w:val="26"/>
      </w:numPr>
      <w:tabs>
        <w:tab w:val="left" w:pos="2160"/>
      </w:tabs>
      <w:spacing w:after="120" w:line="280" w:lineRule="atLeast"/>
    </w:pPr>
  </w:style>
  <w:style w:type="paragraph" w:customStyle="1" w:styleId="PIMSNumber3">
    <w:name w:val="PIMS Number 3"/>
    <w:basedOn w:val="Normal"/>
    <w:uiPriority w:val="1"/>
    <w:rsid w:val="002E51D9"/>
    <w:pPr>
      <w:numPr>
        <w:ilvl w:val="2"/>
        <w:numId w:val="26"/>
      </w:numPr>
      <w:tabs>
        <w:tab w:val="left" w:pos="2520"/>
      </w:tabs>
      <w:spacing w:after="120" w:line="280" w:lineRule="atLeast"/>
    </w:pPr>
  </w:style>
  <w:style w:type="paragraph" w:customStyle="1" w:styleId="PIMSTableBullet1">
    <w:name w:val="PIMS Table Bullet 1"/>
    <w:basedOn w:val="Normal"/>
    <w:uiPriority w:val="4"/>
    <w:qFormat/>
    <w:rsid w:val="002E51D9"/>
    <w:pPr>
      <w:numPr>
        <w:numId w:val="41"/>
      </w:numPr>
      <w:tabs>
        <w:tab w:val="left" w:pos="720"/>
      </w:tabs>
      <w:spacing w:before="40" w:after="40"/>
      <w:contextualSpacing/>
    </w:pPr>
  </w:style>
  <w:style w:type="paragraph" w:customStyle="1" w:styleId="PIMSTableHeading">
    <w:name w:val="PIMS Table Heading"/>
    <w:basedOn w:val="Normal"/>
    <w:uiPriority w:val="3"/>
    <w:qFormat/>
    <w:rsid w:val="002E51D9"/>
    <w:pPr>
      <w:keepNext/>
      <w:spacing w:before="60" w:after="60"/>
      <w:jc w:val="center"/>
    </w:pPr>
    <w:rPr>
      <w:b/>
    </w:rPr>
  </w:style>
  <w:style w:type="paragraph" w:customStyle="1" w:styleId="PIMSTableIndent1">
    <w:name w:val="PIMS Table Indent 1"/>
    <w:basedOn w:val="Normal"/>
    <w:uiPriority w:val="5"/>
    <w:qFormat/>
    <w:rsid w:val="002E51D9"/>
    <w:pPr>
      <w:spacing w:before="40" w:after="60"/>
      <w:ind w:left="360"/>
    </w:pPr>
  </w:style>
  <w:style w:type="paragraph" w:customStyle="1" w:styleId="PIMSTableNumber1">
    <w:name w:val="PIMS Table Number 1"/>
    <w:basedOn w:val="Normal"/>
    <w:uiPriority w:val="4"/>
    <w:qFormat/>
    <w:rsid w:val="002E51D9"/>
    <w:pPr>
      <w:numPr>
        <w:numId w:val="40"/>
      </w:numPr>
      <w:tabs>
        <w:tab w:val="left" w:pos="720"/>
      </w:tabs>
      <w:spacing w:before="40" w:after="40"/>
      <w:contextualSpacing/>
    </w:pPr>
  </w:style>
  <w:style w:type="paragraph" w:customStyle="1" w:styleId="PIMSTableText">
    <w:name w:val="PIMS Table Text"/>
    <w:basedOn w:val="Normal"/>
    <w:uiPriority w:val="3"/>
    <w:qFormat/>
    <w:rsid w:val="002E51D9"/>
    <w:pPr>
      <w:spacing w:before="60" w:after="60"/>
    </w:pPr>
  </w:style>
  <w:style w:type="paragraph" w:customStyle="1" w:styleId="ProjectName">
    <w:name w:val="Project Name"/>
    <w:basedOn w:val="Normal"/>
    <w:next w:val="BodyText"/>
    <w:uiPriority w:val="9"/>
    <w:rsid w:val="002E51D9"/>
    <w:pPr>
      <w:spacing w:before="240" w:after="120" w:line="280" w:lineRule="atLeast"/>
      <w:jc w:val="center"/>
    </w:pPr>
    <w:rPr>
      <w:rFonts w:cs="Arial"/>
      <w:b/>
      <w:bCs/>
      <w:sz w:val="36"/>
      <w:szCs w:val="32"/>
    </w:rPr>
  </w:style>
  <w:style w:type="paragraph" w:customStyle="1" w:styleId="ProjectID0">
    <w:name w:val="Project ID"/>
    <w:basedOn w:val="Normal"/>
    <w:uiPriority w:val="9"/>
    <w:rsid w:val="002E51D9"/>
    <w:pPr>
      <w:spacing w:before="60" w:after="60" w:line="280" w:lineRule="atLeast"/>
    </w:pPr>
  </w:style>
  <w:style w:type="paragraph" w:customStyle="1" w:styleId="TOCTitle">
    <w:name w:val="TOCTitle"/>
    <w:basedOn w:val="Normal"/>
    <w:next w:val="BodyText"/>
    <w:uiPriority w:val="9"/>
    <w:rsid w:val="002E51D9"/>
    <w:pPr>
      <w:spacing w:before="240" w:after="120" w:line="280" w:lineRule="atLeast"/>
      <w:jc w:val="center"/>
    </w:pPr>
    <w:rPr>
      <w:rFonts w:cs="Arial"/>
      <w:b/>
      <w:bCs/>
      <w:sz w:val="32"/>
      <w:szCs w:val="32"/>
    </w:rPr>
  </w:style>
  <w:style w:type="paragraph" w:customStyle="1" w:styleId="FormName">
    <w:name w:val="Form_Name"/>
    <w:basedOn w:val="Normal"/>
    <w:next w:val="BodyText"/>
    <w:uiPriority w:val="9"/>
    <w:rsid w:val="002E51D9"/>
    <w:pPr>
      <w:spacing w:after="120"/>
    </w:pPr>
    <w:rPr>
      <w:b/>
      <w:sz w:val="24"/>
    </w:rPr>
  </w:style>
  <w:style w:type="paragraph" w:customStyle="1" w:styleId="PIMSTableBullet2">
    <w:name w:val="PIMS Table Bullet 2"/>
    <w:basedOn w:val="Normal"/>
    <w:uiPriority w:val="4"/>
    <w:rsid w:val="002E51D9"/>
    <w:pPr>
      <w:numPr>
        <w:ilvl w:val="1"/>
        <w:numId w:val="41"/>
      </w:numPr>
      <w:spacing w:before="40" w:after="40"/>
      <w:contextualSpacing/>
    </w:pPr>
  </w:style>
  <w:style w:type="paragraph" w:customStyle="1" w:styleId="PIMSTableNumber2">
    <w:name w:val="PIMS Table Number 2"/>
    <w:basedOn w:val="Normal"/>
    <w:uiPriority w:val="4"/>
    <w:rsid w:val="002E51D9"/>
    <w:pPr>
      <w:numPr>
        <w:ilvl w:val="1"/>
        <w:numId w:val="40"/>
      </w:numPr>
      <w:spacing w:before="40" w:after="40"/>
      <w:contextualSpacing/>
    </w:pPr>
  </w:style>
  <w:style w:type="paragraph" w:customStyle="1" w:styleId="PIMSTableIndent2">
    <w:name w:val="PIMS Table Indent 2"/>
    <w:basedOn w:val="Normal"/>
    <w:uiPriority w:val="5"/>
    <w:rsid w:val="002E51D9"/>
    <w:pPr>
      <w:spacing w:before="40" w:after="60"/>
      <w:ind w:left="720"/>
    </w:pPr>
  </w:style>
  <w:style w:type="paragraph" w:customStyle="1" w:styleId="FormHeader">
    <w:name w:val="Form Header"/>
    <w:basedOn w:val="Normal"/>
    <w:uiPriority w:val="10"/>
    <w:rsid w:val="002E51D9"/>
    <w:pPr>
      <w:spacing w:line="360" w:lineRule="exact"/>
      <w:jc w:val="right"/>
    </w:pPr>
    <w:rPr>
      <w:b/>
      <w:sz w:val="32"/>
      <w:szCs w:val="28"/>
    </w:rPr>
  </w:style>
  <w:style w:type="paragraph" w:customStyle="1" w:styleId="PIMSLHContact">
    <w:name w:val="PIMS LH Contact"/>
    <w:basedOn w:val="Normal"/>
    <w:link w:val="PIMSLHContactChar"/>
    <w:uiPriority w:val="6"/>
    <w:rsid w:val="002E51D9"/>
    <w:pPr>
      <w:suppressAutoHyphens/>
      <w:spacing w:line="190" w:lineRule="exact"/>
    </w:pPr>
    <w:rPr>
      <w:spacing w:val="-2"/>
      <w:sz w:val="16"/>
    </w:rPr>
  </w:style>
  <w:style w:type="paragraph" w:customStyle="1" w:styleId="PIMSLHContactFirstLine">
    <w:name w:val="PIMS LH Contact First Line"/>
    <w:basedOn w:val="PIMSLHContact"/>
    <w:uiPriority w:val="6"/>
    <w:rsid w:val="002E51D9"/>
    <w:pPr>
      <w:spacing w:before="40"/>
    </w:pPr>
  </w:style>
  <w:style w:type="character" w:styleId="PlaceholderText">
    <w:name w:val="Placeholder Text"/>
    <w:basedOn w:val="DefaultParagraphFont"/>
    <w:uiPriority w:val="12"/>
    <w:rsid w:val="002E51D9"/>
    <w:rPr>
      <w:b/>
      <w:color w:val="0070C0"/>
    </w:rPr>
  </w:style>
  <w:style w:type="character" w:customStyle="1" w:styleId="TitleChar">
    <w:name w:val="Title Char"/>
    <w:basedOn w:val="DefaultParagraphFont"/>
    <w:link w:val="Title"/>
    <w:uiPriority w:val="9"/>
    <w:rsid w:val="002E51D9"/>
    <w:rPr>
      <w:rFonts w:ascii="Calibri" w:eastAsiaTheme="majorEastAsia" w:hAnsi="Calibri" w:cstheme="majorBidi"/>
      <w:b/>
      <w:spacing w:val="5"/>
      <w:kern w:val="28"/>
      <w:sz w:val="36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2E51D9"/>
    <w:pPr>
      <w:numPr>
        <w:ilvl w:val="1"/>
      </w:numPr>
      <w:jc w:val="center"/>
    </w:pPr>
    <w:rPr>
      <w:rFonts w:eastAsiaTheme="majorEastAsia" w:cstheme="majorBidi"/>
      <w:b/>
      <w:i/>
      <w:iCs/>
      <w:color w:val="auto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51D9"/>
    <w:rPr>
      <w:rFonts w:ascii="Calibri" w:eastAsiaTheme="majorEastAsia" w:hAnsi="Calibri" w:cstheme="majorBidi"/>
      <w:b/>
      <w:i/>
      <w:iCs/>
      <w:spacing w:val="15"/>
      <w:sz w:val="28"/>
      <w:szCs w:val="24"/>
      <w:lang w:eastAsia="en-US"/>
    </w:rPr>
  </w:style>
  <w:style w:type="paragraph" w:styleId="NoSpacing">
    <w:name w:val="No Spacing"/>
    <w:uiPriority w:val="13"/>
    <w:rsid w:val="002E51D9"/>
    <w:rPr>
      <w:rFonts w:ascii="Calibri" w:hAnsi="Calibri"/>
      <w:color w:val="000000"/>
      <w:sz w:val="22"/>
      <w:lang w:eastAsia="en-US"/>
    </w:rPr>
  </w:style>
  <w:style w:type="paragraph" w:customStyle="1" w:styleId="EditNote">
    <w:name w:val="Edit Note"/>
    <w:basedOn w:val="BodyText"/>
    <w:qFormat/>
    <w:rsid w:val="002E51D9"/>
    <w:pPr>
      <w:shd w:val="clear" w:color="auto" w:fill="FFFF99"/>
      <w:ind w:left="720"/>
    </w:pPr>
    <w:rPr>
      <w:i/>
      <w:sz w:val="18"/>
      <w:szCs w:val="18"/>
    </w:rPr>
  </w:style>
  <w:style w:type="paragraph" w:customStyle="1" w:styleId="ProjIDHeader">
    <w:name w:val="Proj ID Header"/>
    <w:basedOn w:val="FormHeader"/>
    <w:uiPriority w:val="10"/>
    <w:rsid w:val="002E51D9"/>
    <w:rPr>
      <w:sz w:val="22"/>
    </w:rPr>
  </w:style>
  <w:style w:type="character" w:customStyle="1" w:styleId="PIMSLHContactChar">
    <w:name w:val="PIMS LH Contact Char"/>
    <w:basedOn w:val="DefaultParagraphFont"/>
    <w:link w:val="PIMSLHContact"/>
    <w:uiPriority w:val="6"/>
    <w:rsid w:val="002E51D9"/>
    <w:rPr>
      <w:rFonts w:ascii="Calibri" w:hAnsi="Calibri"/>
      <w:color w:val="000000"/>
      <w:spacing w:val="-2"/>
      <w:sz w:val="16"/>
      <w:lang w:eastAsia="en-US"/>
    </w:rPr>
  </w:style>
  <w:style w:type="character" w:customStyle="1" w:styleId="RecordIDChar">
    <w:name w:val="Record_ID Char"/>
    <w:basedOn w:val="FieldTextChar"/>
    <w:link w:val="RecordID"/>
    <w:uiPriority w:val="9"/>
    <w:rsid w:val="002E51D9"/>
    <w:rPr>
      <w:rFonts w:ascii="Garamond" w:hAnsi="Garamond"/>
      <w:color w:val="000000"/>
      <w:spacing w:val="-3"/>
      <w:sz w:val="22"/>
      <w:szCs w:val="24"/>
      <w:lang w:eastAsia="en-US"/>
    </w:rPr>
  </w:style>
  <w:style w:type="paragraph" w:customStyle="1" w:styleId="FieldTextCAPS">
    <w:name w:val="Field Text CAPS"/>
    <w:basedOn w:val="FieldText"/>
    <w:link w:val="FieldTextCAPSChar"/>
    <w:uiPriority w:val="6"/>
    <w:rsid w:val="002E51D9"/>
    <w:rPr>
      <w:rFonts w:asciiTheme="minorHAnsi" w:hAnsiTheme="minorHAnsi"/>
      <w:caps/>
      <w:lang w:val="en-US"/>
    </w:rPr>
  </w:style>
  <w:style w:type="character" w:customStyle="1" w:styleId="FieldTextCAPSChar">
    <w:name w:val="Field Text CAPS Char"/>
    <w:basedOn w:val="FieldTextChar"/>
    <w:link w:val="FieldTextCAPS"/>
    <w:uiPriority w:val="6"/>
    <w:rsid w:val="002E51D9"/>
    <w:rPr>
      <w:rFonts w:asciiTheme="minorHAnsi" w:hAnsiTheme="minorHAnsi"/>
      <w:caps/>
      <w:color w:val="000000"/>
      <w:spacing w:val="-3"/>
      <w:sz w:val="22"/>
      <w:szCs w:val="24"/>
      <w:lang w:val="en-US" w:eastAsia="en-US"/>
    </w:rPr>
  </w:style>
  <w:style w:type="paragraph" w:customStyle="1" w:styleId="PlanNo">
    <w:name w:val="Plan_No"/>
    <w:basedOn w:val="FieldText"/>
    <w:link w:val="PlanNoChar"/>
    <w:uiPriority w:val="9"/>
    <w:rsid w:val="002E51D9"/>
    <w:rPr>
      <w:rFonts w:cs="Arial"/>
      <w:szCs w:val="22"/>
    </w:rPr>
  </w:style>
  <w:style w:type="paragraph" w:customStyle="1" w:styleId="ProjID">
    <w:name w:val="Proj_ID"/>
    <w:basedOn w:val="FieldText"/>
    <w:link w:val="ProjIDChar"/>
    <w:uiPriority w:val="9"/>
    <w:rsid w:val="002E51D9"/>
    <w:rPr>
      <w:rFonts w:cs="Arial"/>
      <w:szCs w:val="22"/>
    </w:rPr>
  </w:style>
  <w:style w:type="paragraph" w:customStyle="1" w:styleId="ContractID">
    <w:name w:val="Contract_ID"/>
    <w:basedOn w:val="FieldText"/>
    <w:link w:val="ContractIDChar"/>
    <w:uiPriority w:val="9"/>
    <w:rsid w:val="002E51D9"/>
    <w:rPr>
      <w:rFonts w:cs="Arial"/>
      <w:szCs w:val="22"/>
    </w:rPr>
  </w:style>
  <w:style w:type="paragraph" w:customStyle="1" w:styleId="CSFID">
    <w:name w:val="CSF_ID"/>
    <w:basedOn w:val="FieldText"/>
    <w:link w:val="CSFIDChar"/>
    <w:uiPriority w:val="9"/>
    <w:rsid w:val="002E51D9"/>
    <w:rPr>
      <w:rFonts w:cs="Arial"/>
      <w:szCs w:val="22"/>
    </w:rPr>
  </w:style>
  <w:style w:type="character" w:customStyle="1" w:styleId="ContractIDChar">
    <w:name w:val="Contract_ID Char"/>
    <w:basedOn w:val="DefaultParagraphFont"/>
    <w:link w:val="ContractID"/>
    <w:uiPriority w:val="9"/>
    <w:rsid w:val="002E51D9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CSFIDChar">
    <w:name w:val="CSF_ID Char"/>
    <w:basedOn w:val="DefaultParagraphFont"/>
    <w:link w:val="CSFID"/>
    <w:uiPriority w:val="9"/>
    <w:rsid w:val="002E51D9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PlanNoChar">
    <w:name w:val="Plan_No Char"/>
    <w:basedOn w:val="DefaultParagraphFont"/>
    <w:link w:val="PlanNo"/>
    <w:uiPriority w:val="9"/>
    <w:rsid w:val="002E51D9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ProjIDChar">
    <w:name w:val="Proj_ID Char"/>
    <w:basedOn w:val="DefaultParagraphFont"/>
    <w:link w:val="ProjID"/>
    <w:uiPriority w:val="9"/>
    <w:rsid w:val="002E51D9"/>
    <w:rPr>
      <w:rFonts w:ascii="Garamond" w:hAnsi="Garamond" w:cs="Arial"/>
      <w:color w:val="000000"/>
      <w:spacing w:val="-3"/>
      <w:sz w:val="22"/>
      <w:szCs w:val="22"/>
      <w:lang w:eastAsia="en-US"/>
    </w:rPr>
  </w:style>
  <w:style w:type="paragraph" w:customStyle="1" w:styleId="RecordID">
    <w:name w:val="Record_ID"/>
    <w:basedOn w:val="FieldText"/>
    <w:link w:val="RecordIDChar"/>
    <w:uiPriority w:val="9"/>
    <w:rsid w:val="002E51D9"/>
  </w:style>
  <w:style w:type="paragraph" w:customStyle="1" w:styleId="PIMSAlert">
    <w:name w:val="PIMS Alert"/>
    <w:basedOn w:val="PIMSTableText"/>
    <w:rsid w:val="002E51D9"/>
    <w:rPr>
      <w:i/>
      <w:sz w:val="20"/>
    </w:rPr>
  </w:style>
  <w:style w:type="character" w:styleId="SubtleEmphasis">
    <w:name w:val="Subtle Emphasis"/>
    <w:basedOn w:val="DefaultParagraphFont"/>
    <w:uiPriority w:val="19"/>
    <w:rsid w:val="002E51D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2E51D9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2E51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E51D9"/>
    <w:rPr>
      <w:rFonts w:ascii="Calibri" w:hAnsi="Calibri"/>
      <w:i/>
      <w:iCs/>
      <w:color w:val="000000" w:themeColor="text1"/>
      <w:sz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2E51D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1D9"/>
    <w:rPr>
      <w:rFonts w:ascii="Calibri" w:hAnsi="Calibri"/>
      <w:b/>
      <w:bCs/>
      <w:i/>
      <w:iCs/>
      <w:color w:val="4F81BD" w:themeColor="accent1"/>
      <w:sz w:val="22"/>
      <w:lang w:eastAsia="en-US"/>
    </w:rPr>
  </w:style>
  <w:style w:type="character" w:styleId="SubtleReference">
    <w:name w:val="Subtle Reference"/>
    <w:basedOn w:val="DefaultParagraphFont"/>
    <w:uiPriority w:val="31"/>
    <w:rsid w:val="002E51D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2E51D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2E51D9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rsid w:val="002E5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16BE77F4A445469858D6DA8E450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A5761-4236-4094-978F-231D3A7AC46E}"/>
      </w:docPartPr>
      <w:docPartBody>
        <w:p w:rsidR="007E4B39" w:rsidRDefault="00585EB8" w:rsidP="00585EB8">
          <w:pPr>
            <w:pStyle w:val="9616BE77F4A445469858D6DA8E45019C"/>
          </w:pPr>
          <w:r w:rsidRPr="007569B9">
            <w:rPr>
              <w:rStyle w:val="PlaceholderText"/>
            </w:rPr>
            <w:t>[Resource Identifier]</w:t>
          </w:r>
        </w:p>
      </w:docPartBody>
    </w:docPart>
    <w:docPart>
      <w:docPartPr>
        <w:name w:val="292681D2B350440C99315308488F2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EC7E-BA02-4B95-923D-20F1353E007F}"/>
      </w:docPartPr>
      <w:docPartBody>
        <w:p w:rsidR="007E4B39" w:rsidRDefault="00585EB8" w:rsidP="00585EB8">
          <w:pPr>
            <w:pStyle w:val="292681D2B350440C99315308488F288D"/>
          </w:pPr>
          <w:r w:rsidRPr="00B46273">
            <w:rPr>
              <w:rStyle w:val="PlaceholderText"/>
            </w:rPr>
            <w:t>LOCATION - BUILDING NAME AND CONTRACT TITLE</w:t>
          </w:r>
        </w:p>
      </w:docPartBody>
    </w:docPart>
    <w:docPart>
      <w:docPartPr>
        <w:name w:val="F58010267BF145B59446F3E2CED0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2DDBF-532C-4A10-98DD-2F54D1367129}"/>
      </w:docPartPr>
      <w:docPartBody>
        <w:p w:rsidR="007E4B39" w:rsidRDefault="00585EB8" w:rsidP="00585EB8">
          <w:pPr>
            <w:pStyle w:val="F58010267BF145B59446F3E2CED0E273"/>
          </w:pPr>
          <w:r>
            <w:rPr>
              <w:rStyle w:val="PlaceholderText"/>
            </w:rPr>
            <w:t>ID</w:t>
          </w:r>
        </w:p>
      </w:docPartBody>
    </w:docPart>
    <w:docPart>
      <w:docPartPr>
        <w:name w:val="CDD21EA292214540A4F467CBD34BD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5F324-058E-45B3-A1A1-7C2BFCB44496}"/>
      </w:docPartPr>
      <w:docPartBody>
        <w:p w:rsidR="007E4B39" w:rsidRDefault="00585EB8" w:rsidP="00585EB8">
          <w:pPr>
            <w:pStyle w:val="CDD21EA292214540A4F467CBD34BD687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A060978969D147E0BCE55ABEEEFE1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8BDD1-6F5D-4E76-9796-2B6091D54E76}"/>
      </w:docPartPr>
      <w:docPartBody>
        <w:p w:rsidR="007E4B39" w:rsidRDefault="00585EB8" w:rsidP="00585EB8">
          <w:pPr>
            <w:pStyle w:val="A060978969D147E0BCE55ABEEEFE19B4"/>
          </w:pPr>
          <w:r>
            <w:rPr>
              <w:rStyle w:val="PlaceholderText"/>
            </w:rPr>
            <w:t>xxx-xxx-xxxx</w:t>
          </w:r>
        </w:p>
      </w:docPartBody>
    </w:docPart>
    <w:docPart>
      <w:docPartPr>
        <w:name w:val="0300DC5C93B449098C5552C46F89D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05CE3-1F00-4FDA-87D3-87BF0DF65307}"/>
      </w:docPartPr>
      <w:docPartBody>
        <w:p w:rsidR="007E4B39" w:rsidRDefault="00585EB8" w:rsidP="00585EB8">
          <w:pPr>
            <w:pStyle w:val="0300DC5C93B449098C5552C46F89DDC7"/>
          </w:pPr>
          <w:r w:rsidRPr="00CA445E">
            <w:rPr>
              <w:rStyle w:val="PlaceholderText"/>
            </w:rPr>
            <w:t xml:space="preserve">Click to </w:t>
          </w:r>
          <w:r>
            <w:rPr>
              <w:rStyle w:val="PlaceholderText"/>
            </w:rPr>
            <w:t>select</w:t>
          </w:r>
          <w:r w:rsidRPr="00CA445E">
            <w:rPr>
              <w:rStyle w:val="PlaceholderText"/>
            </w:rPr>
            <w:t xml:space="preserve">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D5B0A-AB73-421A-8249-DAD55088B237}"/>
      </w:docPartPr>
      <w:docPartBody>
        <w:p w:rsidR="007E4B39" w:rsidRDefault="00585EB8">
          <w:r w:rsidRPr="00F150B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EB8"/>
    <w:rsid w:val="003074EE"/>
    <w:rsid w:val="00585EB8"/>
    <w:rsid w:val="007E4B39"/>
    <w:rsid w:val="00826FC7"/>
    <w:rsid w:val="00A91FBC"/>
    <w:rsid w:val="00D7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BFDA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12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12"/>
    <w:rsid w:val="00585EB8"/>
    <w:rPr>
      <w:b/>
      <w:color w:val="0070C0"/>
    </w:rPr>
  </w:style>
  <w:style w:type="paragraph" w:customStyle="1" w:styleId="9616BE77F4A445469858D6DA8E45019C">
    <w:name w:val="9616BE77F4A445469858D6DA8E45019C"/>
    <w:rsid w:val="00585EB8"/>
  </w:style>
  <w:style w:type="paragraph" w:customStyle="1" w:styleId="292681D2B350440C99315308488F288D">
    <w:name w:val="292681D2B350440C99315308488F288D"/>
    <w:rsid w:val="00585EB8"/>
  </w:style>
  <w:style w:type="paragraph" w:customStyle="1" w:styleId="F58010267BF145B59446F3E2CED0E273">
    <w:name w:val="F58010267BF145B59446F3E2CED0E273"/>
    <w:rsid w:val="00585EB8"/>
  </w:style>
  <w:style w:type="paragraph" w:customStyle="1" w:styleId="CDD21EA292214540A4F467CBD34BD687">
    <w:name w:val="CDD21EA292214540A4F467CBD34BD687"/>
    <w:rsid w:val="00585EB8"/>
  </w:style>
  <w:style w:type="paragraph" w:customStyle="1" w:styleId="A060978969D147E0BCE55ABEEEFE19B4">
    <w:name w:val="A060978969D147E0BCE55ABEEEFE19B4"/>
    <w:rsid w:val="00585EB8"/>
  </w:style>
  <w:style w:type="paragraph" w:customStyle="1" w:styleId="0300DC5C93B449098C5552C46F89DDC7">
    <w:name w:val="0300DC5C93B449098C5552C46F89DDC7"/>
    <w:rsid w:val="00585E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EMS Radioactive Checklist Template</vt:lpstr>
    </vt:vector>
  </TitlesOfParts>
  <Company>Alberta Infrastructure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 Radioactive Checklist Template</dc:title>
  <dc:creator>Government of Alberta Infrastructure</dc:creator>
  <cp:keywords>TSPB</cp:keywords>
  <dc:description>Security Classification: PUBLIC</dc:description>
  <cp:revision>7</cp:revision>
  <cp:lastPrinted>2004-07-23T15:42:00Z</cp:lastPrinted>
  <dcterms:created xsi:type="dcterms:W3CDTF">2013-04-05T19:50:00Z</dcterms:created>
  <dcterms:modified xsi:type="dcterms:W3CDTF">2025-11-14T17:01:00Z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ontentType">
    <vt:lpwstr>Document</vt:lpwstr>
  </property>
  <property fmtid="{D5CDD505-2E9C-101B-9397-08002B2CF9AE}" pid="4" name="URL">
    <vt:lpwstr/>
  </property>
  <property fmtid="{D5CDD505-2E9C-101B-9397-08002B2CF9AE}" pid="5" name="_Version">
    <vt:lpwstr/>
  </property>
  <property fmtid="{D5CDD505-2E9C-101B-9397-08002B2CF9AE}" pid="6" name="ContentTypeId">
    <vt:lpwstr>0x010100A07D07C3318E52469D8A03BD584A4009</vt:lpwstr>
  </property>
  <property fmtid="{D5CDD505-2E9C-101B-9397-08002B2CF9AE}" pid="7" name="ClassificationContentMarkingFooterShapeIds">
    <vt:lpwstr>48075210,2c7f97d6,7e22a904</vt:lpwstr>
  </property>
  <property fmtid="{D5CDD505-2E9C-101B-9397-08002B2CF9AE}" pid="8" name="ClassificationContentMarkingFooterFontProps">
    <vt:lpwstr>#000000,11,Calibri</vt:lpwstr>
  </property>
  <property fmtid="{D5CDD505-2E9C-101B-9397-08002B2CF9AE}" pid="9" name="ClassificationContentMarkingFooterText">
    <vt:lpwstr>Classification: Public</vt:lpwstr>
  </property>
  <property fmtid="{D5CDD505-2E9C-101B-9397-08002B2CF9AE}" pid="10" name="MSIP_Label_60c3ebf9-3c2f-4745-a75f-55836bdb736f_Enabled">
    <vt:lpwstr>true</vt:lpwstr>
  </property>
  <property fmtid="{D5CDD505-2E9C-101B-9397-08002B2CF9AE}" pid="11" name="MSIP_Label_60c3ebf9-3c2f-4745-a75f-55836bdb736f_SetDate">
    <vt:lpwstr>2025-10-27T17:57:03Z</vt:lpwstr>
  </property>
  <property fmtid="{D5CDD505-2E9C-101B-9397-08002B2CF9AE}" pid="12" name="MSIP_Label_60c3ebf9-3c2f-4745-a75f-55836bdb736f_Method">
    <vt:lpwstr>Privileged</vt:lpwstr>
  </property>
  <property fmtid="{D5CDD505-2E9C-101B-9397-08002B2CF9AE}" pid="13" name="MSIP_Label_60c3ebf9-3c2f-4745-a75f-55836bdb736f_Name">
    <vt:lpwstr>Public</vt:lpwstr>
  </property>
  <property fmtid="{D5CDD505-2E9C-101B-9397-08002B2CF9AE}" pid="14" name="MSIP_Label_60c3ebf9-3c2f-4745-a75f-55836bdb736f_SiteId">
    <vt:lpwstr>2bb51c06-af9b-42c5-8bf5-3c3b7b10850b</vt:lpwstr>
  </property>
  <property fmtid="{D5CDD505-2E9C-101B-9397-08002B2CF9AE}" pid="15" name="MSIP_Label_60c3ebf9-3c2f-4745-a75f-55836bdb736f_ActionId">
    <vt:lpwstr>161fccbf-0648-4a17-ba8f-2d1bddf00c4f</vt:lpwstr>
  </property>
  <property fmtid="{D5CDD505-2E9C-101B-9397-08002B2CF9AE}" pid="16" name="MSIP_Label_60c3ebf9-3c2f-4745-a75f-55836bdb736f_ContentBits">
    <vt:lpwstr>2</vt:lpwstr>
  </property>
  <property fmtid="{D5CDD505-2E9C-101B-9397-08002B2CF9AE}" pid="17" name="MSIP_Label_60c3ebf9-3c2f-4745-a75f-55836bdb736f_Tag">
    <vt:lpwstr>10, 0, 1, 1</vt:lpwstr>
  </property>
</Properties>
</file>