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10160"/>
      </w:tblGrid>
      <w:tr w:rsidR="009E4069" w14:paraId="59ACCA41" w14:textId="77777777">
        <w:trPr>
          <w:cantSplit/>
        </w:trPr>
        <w:tc>
          <w:tcPr>
            <w:tcW w:w="10160" w:type="dxa"/>
          </w:tcPr>
          <w:p w14:paraId="4FD92D54" w14:textId="77777777" w:rsidR="009E4069" w:rsidRDefault="009E4069">
            <w:pPr>
              <w:pStyle w:val="011"/>
              <w:spacing w:after="40"/>
              <w:ind w:left="0" w:firstLine="0"/>
              <w:jc w:val="left"/>
              <w:rPr>
                <w:rFonts w:ascii="Arial" w:hAnsi="Arial"/>
                <w:b/>
                <w:sz w:val="26"/>
              </w:rPr>
            </w:pPr>
            <w:r>
              <w:rPr>
                <w:rFonts w:ascii="Arial" w:hAnsi="Arial"/>
                <w:b/>
                <w:sz w:val="26"/>
              </w:rPr>
              <w:t>Section Cover Page</w:t>
            </w:r>
          </w:p>
        </w:tc>
      </w:tr>
      <w:tr w:rsidR="009E4069" w14:paraId="0BD2676C" w14:textId="77777777">
        <w:trPr>
          <w:cantSplit/>
        </w:trPr>
        <w:tc>
          <w:tcPr>
            <w:tcW w:w="10160" w:type="dxa"/>
            <w:tcBorders>
              <w:top w:val="single" w:sz="6" w:space="0" w:color="auto"/>
              <w:bottom w:val="single" w:sz="6" w:space="0" w:color="auto"/>
            </w:tcBorders>
          </w:tcPr>
          <w:p w14:paraId="54D7F82D" w14:textId="77777777" w:rsidR="009E4069" w:rsidRDefault="009E4069">
            <w:pPr>
              <w:pStyle w:val="011"/>
              <w:tabs>
                <w:tab w:val="right" w:pos="9980"/>
              </w:tabs>
              <w:spacing w:before="40"/>
              <w:ind w:left="-86" w:firstLine="0"/>
              <w:jc w:val="left"/>
              <w:rPr>
                <w:rFonts w:ascii="Arial" w:hAnsi="Arial"/>
                <w:b/>
                <w:sz w:val="22"/>
              </w:rPr>
            </w:pPr>
            <w:r>
              <w:rPr>
                <w:rFonts w:ascii="Arial" w:hAnsi="Arial"/>
                <w:b/>
                <w:sz w:val="22"/>
              </w:rPr>
              <w:tab/>
              <w:t xml:space="preserve">Section </w:t>
            </w:r>
            <w:r w:rsidR="00C21CB8">
              <w:rPr>
                <w:rFonts w:ascii="Arial" w:hAnsi="Arial"/>
                <w:b/>
                <w:sz w:val="22"/>
              </w:rPr>
              <w:t>02 82 01</w:t>
            </w:r>
          </w:p>
          <w:p w14:paraId="7C58CB02" w14:textId="77777777" w:rsidR="009E4069" w:rsidRDefault="009E4069">
            <w:pPr>
              <w:pStyle w:val="011"/>
              <w:tabs>
                <w:tab w:val="right" w:pos="9980"/>
              </w:tabs>
              <w:ind w:left="-86" w:firstLine="0"/>
              <w:jc w:val="left"/>
              <w:rPr>
                <w:rFonts w:ascii="Arial" w:hAnsi="Arial"/>
                <w:b/>
                <w:sz w:val="22"/>
              </w:rPr>
            </w:pPr>
            <w:r>
              <w:rPr>
                <w:rFonts w:ascii="Arial" w:hAnsi="Arial"/>
                <w:b/>
                <w:sz w:val="22"/>
              </w:rPr>
              <w:tab/>
              <w:t>Asbestos Control</w:t>
            </w:r>
          </w:p>
          <w:p w14:paraId="757104CF" w14:textId="6F6F30A7" w:rsidR="009E4069" w:rsidRDefault="001E771D" w:rsidP="00981B71">
            <w:pPr>
              <w:pStyle w:val="011"/>
              <w:tabs>
                <w:tab w:val="right" w:pos="9980"/>
              </w:tabs>
              <w:spacing w:after="40" w:line="240" w:lineRule="atLeast"/>
              <w:ind w:left="0" w:firstLine="0"/>
              <w:jc w:val="left"/>
              <w:rPr>
                <w:rFonts w:ascii="Arial" w:hAnsi="Arial"/>
                <w:b/>
                <w:sz w:val="22"/>
              </w:rPr>
            </w:pPr>
            <w:r>
              <w:rPr>
                <w:rFonts w:ascii="Arial" w:hAnsi="Arial"/>
                <w:b/>
                <w:sz w:val="22"/>
              </w:rPr>
              <w:t>202</w:t>
            </w:r>
            <w:r w:rsidR="00EB5062">
              <w:rPr>
                <w:rFonts w:ascii="Arial" w:hAnsi="Arial"/>
                <w:b/>
                <w:sz w:val="22"/>
              </w:rPr>
              <w:t>4</w:t>
            </w:r>
            <w:r w:rsidR="009D6684">
              <w:rPr>
                <w:rFonts w:ascii="Arial" w:hAnsi="Arial"/>
                <w:b/>
                <w:sz w:val="22"/>
              </w:rPr>
              <w:t>-</w:t>
            </w:r>
            <w:r w:rsidR="004472F1">
              <w:rPr>
                <w:rFonts w:ascii="Arial" w:hAnsi="Arial"/>
                <w:b/>
                <w:sz w:val="22"/>
              </w:rPr>
              <w:t>0</w:t>
            </w:r>
            <w:r w:rsidR="005F3E70">
              <w:rPr>
                <w:rFonts w:ascii="Arial" w:hAnsi="Arial"/>
                <w:b/>
                <w:sz w:val="22"/>
              </w:rPr>
              <w:t>6</w:t>
            </w:r>
            <w:r w:rsidR="009D6684">
              <w:rPr>
                <w:rFonts w:ascii="Arial" w:hAnsi="Arial"/>
                <w:b/>
                <w:sz w:val="22"/>
              </w:rPr>
              <w:t>-</w:t>
            </w:r>
            <w:r w:rsidR="00EB5062">
              <w:rPr>
                <w:rFonts w:ascii="Arial" w:hAnsi="Arial"/>
                <w:b/>
                <w:sz w:val="22"/>
              </w:rPr>
              <w:t>1</w:t>
            </w:r>
            <w:r w:rsidR="005F3E70">
              <w:rPr>
                <w:rFonts w:ascii="Arial" w:hAnsi="Arial"/>
                <w:b/>
                <w:sz w:val="22"/>
              </w:rPr>
              <w:t>8</w:t>
            </w:r>
            <w:r w:rsidR="009E4069">
              <w:rPr>
                <w:rFonts w:ascii="Arial" w:hAnsi="Arial"/>
                <w:b/>
                <w:sz w:val="22"/>
              </w:rPr>
              <w:tab/>
              <w:t>General Requirements</w:t>
            </w:r>
          </w:p>
        </w:tc>
      </w:tr>
    </w:tbl>
    <w:p w14:paraId="21D65535" w14:textId="77777777" w:rsidR="009E4069" w:rsidRDefault="009E4069">
      <w:pPr>
        <w:pStyle w:val="BlockText"/>
        <w:spacing w:before="20"/>
        <w:rPr>
          <w:rFonts w:ascii="Arial" w:hAnsi="Arial"/>
          <w:sz w:val="22"/>
        </w:rPr>
      </w:pPr>
    </w:p>
    <w:p w14:paraId="368F83DB" w14:textId="77777777" w:rsidR="009E4069" w:rsidRDefault="009E4069" w:rsidP="00C76DF2">
      <w:pPr>
        <w:pStyle w:val="BlockText"/>
        <w:rPr>
          <w:rFonts w:ascii="Arial" w:hAnsi="Arial"/>
          <w:sz w:val="22"/>
        </w:rPr>
      </w:pPr>
      <w:r>
        <w:rPr>
          <w:rFonts w:ascii="Arial" w:hAnsi="Arial"/>
          <w:sz w:val="22"/>
        </w:rPr>
        <w:t>Use this Section, as applicable, in conjunction with Section </w:t>
      </w:r>
      <w:r w:rsidR="00C21CB8">
        <w:rPr>
          <w:rFonts w:ascii="Arial" w:hAnsi="Arial"/>
          <w:sz w:val="22"/>
        </w:rPr>
        <w:t>02 82 05</w:t>
      </w:r>
      <w:r>
        <w:rPr>
          <w:rFonts w:ascii="Arial" w:hAnsi="Arial"/>
          <w:sz w:val="22"/>
        </w:rPr>
        <w:t xml:space="preserve"> - Asbestos Containment Procedures, Section </w:t>
      </w:r>
      <w:r w:rsidR="00C21CB8">
        <w:rPr>
          <w:rFonts w:ascii="Arial" w:hAnsi="Arial"/>
          <w:sz w:val="22"/>
        </w:rPr>
        <w:t>02 82 33</w:t>
      </w:r>
      <w:r>
        <w:rPr>
          <w:rFonts w:ascii="Arial" w:hAnsi="Arial"/>
          <w:sz w:val="22"/>
        </w:rPr>
        <w:t xml:space="preserve"> - Asbestos Removal, and Section </w:t>
      </w:r>
      <w:r w:rsidR="00C21CB8">
        <w:rPr>
          <w:rFonts w:ascii="Arial" w:hAnsi="Arial"/>
          <w:sz w:val="22"/>
        </w:rPr>
        <w:t>02 82 15</w:t>
      </w:r>
      <w:r w:rsidR="00EE3CB6">
        <w:rPr>
          <w:rFonts w:ascii="Arial" w:hAnsi="Arial"/>
          <w:sz w:val="22"/>
        </w:rPr>
        <w:t xml:space="preserve"> </w:t>
      </w:r>
      <w:r>
        <w:rPr>
          <w:rFonts w:ascii="Arial" w:hAnsi="Arial"/>
          <w:sz w:val="22"/>
        </w:rPr>
        <w:t>- Asbestos Encapsulation.</w:t>
      </w:r>
    </w:p>
    <w:p w14:paraId="3AC24BD7" w14:textId="77777777" w:rsidR="009E4069" w:rsidRDefault="009E4069" w:rsidP="00C76DF2">
      <w:pPr>
        <w:rPr>
          <w:rFonts w:ascii="Arial" w:hAnsi="Arial"/>
          <w:sz w:val="22"/>
        </w:rPr>
      </w:pPr>
    </w:p>
    <w:p w14:paraId="3EB7118F" w14:textId="77777777" w:rsidR="001E771D" w:rsidRDefault="001E771D" w:rsidP="001E771D">
      <w:pPr>
        <w:spacing w:before="40"/>
        <w:rPr>
          <w:rFonts w:ascii="Arial" w:hAnsi="Arial"/>
          <w:sz w:val="22"/>
        </w:rPr>
      </w:pPr>
      <w:r>
        <w:rPr>
          <w:rFonts w:ascii="Arial" w:hAnsi="Arial"/>
          <w:sz w:val="22"/>
        </w:rPr>
        <w:t>This Section may be used as part of a renovation contract or as part of a contract directly with a hazardous waste disposal contractor.  Edit this Section to suit contracting option selected.</w:t>
      </w:r>
    </w:p>
    <w:p w14:paraId="68DDF974" w14:textId="7CA6C637" w:rsidR="009B5BAA" w:rsidRDefault="009B5BAA" w:rsidP="008B14EB">
      <w:pPr>
        <w:pStyle w:val="BlockText"/>
        <w:spacing w:before="40"/>
        <w:rPr>
          <w:rFonts w:ascii="Arial" w:hAnsi="Arial"/>
          <w:sz w:val="22"/>
        </w:rPr>
      </w:pPr>
    </w:p>
    <w:p w14:paraId="6179B124" w14:textId="11B690D0" w:rsidR="009E4069" w:rsidRDefault="009374F1" w:rsidP="00C76DF2">
      <w:pPr>
        <w:rPr>
          <w:rFonts w:ascii="Arial" w:hAnsi="Arial"/>
          <w:sz w:val="22"/>
        </w:rPr>
      </w:pPr>
      <w:r>
        <w:rPr>
          <w:rFonts w:ascii="Arial" w:hAnsi="Arial"/>
          <w:sz w:val="22"/>
        </w:rPr>
        <w:t xml:space="preserve">This Technical </w:t>
      </w:r>
      <w:r w:rsidR="009E4069">
        <w:rPr>
          <w:rFonts w:ascii="Arial" w:hAnsi="Arial"/>
          <w:sz w:val="22"/>
        </w:rPr>
        <w:t>Specification Section contains:</w:t>
      </w:r>
    </w:p>
    <w:p w14:paraId="148D8E78" w14:textId="77777777" w:rsidR="009E4069" w:rsidRDefault="009E4069" w:rsidP="00C76DF2">
      <w:pPr>
        <w:rPr>
          <w:rFonts w:ascii="Arial" w:hAnsi="Arial"/>
          <w:sz w:val="22"/>
        </w:rPr>
      </w:pPr>
    </w:p>
    <w:p w14:paraId="159F43A6" w14:textId="77777777" w:rsidR="009E4069" w:rsidRDefault="009E4069" w:rsidP="00C76DF2">
      <w:pPr>
        <w:pStyle w:val="01"/>
        <w:rPr>
          <w:rFonts w:ascii="Arial" w:hAnsi="Arial"/>
          <w:sz w:val="22"/>
        </w:rPr>
      </w:pPr>
      <w:r>
        <w:rPr>
          <w:rFonts w:ascii="Arial" w:hAnsi="Arial"/>
          <w:sz w:val="22"/>
        </w:rPr>
        <w:t>.1</w:t>
      </w:r>
      <w:r>
        <w:rPr>
          <w:rFonts w:ascii="Arial" w:hAnsi="Arial"/>
          <w:sz w:val="22"/>
        </w:rPr>
        <w:tab/>
        <w:t>This Cover Sheet</w:t>
      </w:r>
    </w:p>
    <w:p w14:paraId="19F2F7AC" w14:textId="77777777" w:rsidR="009E4069" w:rsidRDefault="009E4069" w:rsidP="00C76DF2">
      <w:pPr>
        <w:pStyle w:val="01"/>
        <w:rPr>
          <w:rFonts w:ascii="Arial" w:hAnsi="Arial"/>
          <w:sz w:val="22"/>
        </w:rPr>
      </w:pPr>
    </w:p>
    <w:p w14:paraId="19143616" w14:textId="77777777" w:rsidR="009E4069" w:rsidRDefault="009E4069" w:rsidP="00C76DF2">
      <w:pPr>
        <w:pStyle w:val="01"/>
        <w:tabs>
          <w:tab w:val="left" w:pos="2700"/>
        </w:tabs>
        <w:rPr>
          <w:rFonts w:ascii="Arial" w:hAnsi="Arial"/>
          <w:sz w:val="22"/>
        </w:rPr>
      </w:pPr>
      <w:r>
        <w:rPr>
          <w:rFonts w:ascii="Arial" w:hAnsi="Arial"/>
          <w:sz w:val="22"/>
        </w:rPr>
        <w:t>.2</w:t>
      </w:r>
      <w:r>
        <w:rPr>
          <w:rFonts w:ascii="Arial" w:hAnsi="Arial"/>
          <w:sz w:val="22"/>
        </w:rPr>
        <w:tab/>
        <w:t>Data Sheet </w:t>
      </w:r>
      <w:r>
        <w:rPr>
          <w:rFonts w:ascii="Arial" w:hAnsi="Arial"/>
          <w:sz w:val="22"/>
        </w:rPr>
        <w:noBreakHyphen/>
        <w:t xml:space="preserve"> General</w:t>
      </w:r>
    </w:p>
    <w:p w14:paraId="376BB11A" w14:textId="77777777" w:rsidR="009E4069" w:rsidRDefault="009E4069" w:rsidP="00C76DF2">
      <w:pPr>
        <w:pStyle w:val="01"/>
        <w:tabs>
          <w:tab w:val="left" w:pos="2700"/>
        </w:tabs>
        <w:rPr>
          <w:rFonts w:ascii="Arial" w:hAnsi="Arial"/>
          <w:sz w:val="22"/>
        </w:rPr>
      </w:pPr>
    </w:p>
    <w:p w14:paraId="3975F462" w14:textId="77777777" w:rsidR="009E4069" w:rsidRDefault="009E4069" w:rsidP="00C76DF2">
      <w:pPr>
        <w:pStyle w:val="01"/>
        <w:tabs>
          <w:tab w:val="left" w:pos="2700"/>
        </w:tabs>
        <w:rPr>
          <w:rFonts w:ascii="Arial" w:hAnsi="Arial"/>
          <w:sz w:val="22"/>
        </w:rPr>
      </w:pPr>
      <w:r>
        <w:rPr>
          <w:rFonts w:ascii="Arial" w:hAnsi="Arial"/>
          <w:sz w:val="22"/>
        </w:rPr>
        <w:t>.3</w:t>
      </w:r>
      <w:r>
        <w:rPr>
          <w:rFonts w:ascii="Arial" w:hAnsi="Arial"/>
          <w:sz w:val="22"/>
        </w:rPr>
        <w:tab/>
        <w:t>Specification Section Text:</w:t>
      </w:r>
    </w:p>
    <w:p w14:paraId="7D2D2771" w14:textId="77777777" w:rsidR="009E4069" w:rsidRDefault="009E4069" w:rsidP="00C76DF2">
      <w:pPr>
        <w:rPr>
          <w:rFonts w:ascii="Arial" w:hAnsi="Arial"/>
          <w:sz w:val="22"/>
        </w:rPr>
      </w:pPr>
    </w:p>
    <w:p w14:paraId="484F2412" w14:textId="77777777" w:rsidR="009E4069" w:rsidRDefault="009E4069" w:rsidP="00C76DF2">
      <w:pPr>
        <w:pStyle w:val="011"/>
        <w:rPr>
          <w:rFonts w:ascii="Arial" w:hAnsi="Arial"/>
          <w:b/>
          <w:sz w:val="22"/>
        </w:rPr>
      </w:pPr>
      <w:r>
        <w:rPr>
          <w:rFonts w:ascii="Arial" w:hAnsi="Arial"/>
          <w:b/>
          <w:sz w:val="22"/>
        </w:rPr>
        <w:t>1.</w:t>
      </w:r>
      <w:r>
        <w:rPr>
          <w:rFonts w:ascii="Arial" w:hAnsi="Arial"/>
          <w:b/>
          <w:sz w:val="22"/>
        </w:rPr>
        <w:tab/>
        <w:t>General</w:t>
      </w:r>
    </w:p>
    <w:p w14:paraId="1F27907F" w14:textId="77777777" w:rsidR="009E4069" w:rsidRDefault="009E4069" w:rsidP="00C76DF2">
      <w:pPr>
        <w:pStyle w:val="011"/>
        <w:rPr>
          <w:rFonts w:ascii="Arial" w:hAnsi="Arial"/>
          <w:sz w:val="22"/>
        </w:rPr>
      </w:pPr>
      <w:r>
        <w:rPr>
          <w:rFonts w:ascii="Arial" w:hAnsi="Arial"/>
          <w:sz w:val="22"/>
        </w:rPr>
        <w:t>1.1</w:t>
      </w:r>
      <w:r>
        <w:rPr>
          <w:rFonts w:ascii="Arial" w:hAnsi="Arial"/>
          <w:sz w:val="22"/>
        </w:rPr>
        <w:tab/>
        <w:t>Intent</w:t>
      </w:r>
    </w:p>
    <w:p w14:paraId="4BDF1654" w14:textId="77777777" w:rsidR="009E4069" w:rsidRDefault="009E4069" w:rsidP="00C76DF2">
      <w:pPr>
        <w:pStyle w:val="011"/>
        <w:rPr>
          <w:rFonts w:ascii="Arial" w:hAnsi="Arial"/>
          <w:sz w:val="22"/>
        </w:rPr>
      </w:pPr>
      <w:r>
        <w:rPr>
          <w:rFonts w:ascii="Arial" w:hAnsi="Arial"/>
          <w:sz w:val="22"/>
        </w:rPr>
        <w:t>1.2</w:t>
      </w:r>
      <w:r>
        <w:rPr>
          <w:rFonts w:ascii="Arial" w:hAnsi="Arial"/>
          <w:sz w:val="22"/>
        </w:rPr>
        <w:tab/>
        <w:t>Related Work Not Provided Under This Contract</w:t>
      </w:r>
    </w:p>
    <w:p w14:paraId="48686537" w14:textId="77777777" w:rsidR="009E4069" w:rsidRDefault="009E4069" w:rsidP="00C76DF2">
      <w:pPr>
        <w:pStyle w:val="011"/>
        <w:rPr>
          <w:rFonts w:ascii="Arial" w:hAnsi="Arial"/>
          <w:sz w:val="22"/>
        </w:rPr>
      </w:pPr>
      <w:r>
        <w:rPr>
          <w:rFonts w:ascii="Arial" w:hAnsi="Arial"/>
          <w:sz w:val="22"/>
        </w:rPr>
        <w:t>1.3</w:t>
      </w:r>
      <w:r>
        <w:rPr>
          <w:rFonts w:ascii="Arial" w:hAnsi="Arial"/>
          <w:sz w:val="22"/>
        </w:rPr>
        <w:tab/>
        <w:t>Related Sections</w:t>
      </w:r>
    </w:p>
    <w:p w14:paraId="67FFBA82" w14:textId="77777777" w:rsidR="009E4069" w:rsidRDefault="009E4069" w:rsidP="00C76DF2">
      <w:pPr>
        <w:pStyle w:val="011"/>
        <w:rPr>
          <w:rFonts w:ascii="Arial" w:hAnsi="Arial"/>
          <w:sz w:val="22"/>
        </w:rPr>
      </w:pPr>
      <w:r>
        <w:rPr>
          <w:rFonts w:ascii="Arial" w:hAnsi="Arial"/>
          <w:sz w:val="22"/>
        </w:rPr>
        <w:t>1.4</w:t>
      </w:r>
      <w:r>
        <w:rPr>
          <w:rFonts w:ascii="Arial" w:hAnsi="Arial"/>
          <w:sz w:val="22"/>
        </w:rPr>
        <w:tab/>
        <w:t>Reference Documents</w:t>
      </w:r>
    </w:p>
    <w:p w14:paraId="58A2EAA9" w14:textId="77777777" w:rsidR="009E4069" w:rsidRDefault="009E4069" w:rsidP="00C76DF2">
      <w:pPr>
        <w:pStyle w:val="011"/>
        <w:rPr>
          <w:rFonts w:ascii="Arial" w:hAnsi="Arial"/>
          <w:sz w:val="22"/>
        </w:rPr>
      </w:pPr>
      <w:r>
        <w:rPr>
          <w:rFonts w:ascii="Arial" w:hAnsi="Arial"/>
          <w:sz w:val="22"/>
        </w:rPr>
        <w:t>1.5</w:t>
      </w:r>
      <w:r>
        <w:rPr>
          <w:rFonts w:ascii="Arial" w:hAnsi="Arial"/>
          <w:sz w:val="22"/>
        </w:rPr>
        <w:tab/>
        <w:t>Definitions</w:t>
      </w:r>
    </w:p>
    <w:p w14:paraId="7D1142A3" w14:textId="77777777" w:rsidR="009E4069" w:rsidRDefault="009E4069" w:rsidP="00C76DF2">
      <w:pPr>
        <w:pStyle w:val="011"/>
        <w:numPr>
          <w:ilvl w:val="1"/>
          <w:numId w:val="1"/>
        </w:numPr>
        <w:rPr>
          <w:rFonts w:ascii="Arial" w:hAnsi="Arial"/>
          <w:sz w:val="22"/>
        </w:rPr>
      </w:pPr>
      <w:r>
        <w:rPr>
          <w:rFonts w:ascii="Arial" w:hAnsi="Arial"/>
          <w:sz w:val="22"/>
        </w:rPr>
        <w:t>Worker Qualifications</w:t>
      </w:r>
    </w:p>
    <w:p w14:paraId="1A3660FA" w14:textId="77777777" w:rsidR="009E4069" w:rsidRDefault="009E4069" w:rsidP="00C76DF2">
      <w:pPr>
        <w:pStyle w:val="011"/>
        <w:numPr>
          <w:ilvl w:val="1"/>
          <w:numId w:val="1"/>
        </w:numPr>
        <w:rPr>
          <w:rFonts w:ascii="Arial" w:hAnsi="Arial"/>
          <w:sz w:val="22"/>
        </w:rPr>
      </w:pPr>
      <w:r>
        <w:rPr>
          <w:rFonts w:ascii="Arial" w:hAnsi="Arial"/>
          <w:sz w:val="22"/>
        </w:rPr>
        <w:t>Submittals</w:t>
      </w:r>
    </w:p>
    <w:p w14:paraId="333310BE" w14:textId="77777777" w:rsidR="009E4069" w:rsidRDefault="009E4069" w:rsidP="00C76DF2">
      <w:pPr>
        <w:pStyle w:val="011"/>
        <w:rPr>
          <w:rFonts w:ascii="Arial" w:hAnsi="Arial"/>
          <w:sz w:val="22"/>
        </w:rPr>
      </w:pPr>
      <w:r>
        <w:rPr>
          <w:rFonts w:ascii="Arial" w:hAnsi="Arial"/>
          <w:sz w:val="22"/>
        </w:rPr>
        <w:t>1.8</w:t>
      </w:r>
      <w:r>
        <w:rPr>
          <w:rFonts w:ascii="Arial" w:hAnsi="Arial"/>
          <w:sz w:val="22"/>
        </w:rPr>
        <w:tab/>
        <w:t>Regulatory Requirements</w:t>
      </w:r>
    </w:p>
    <w:p w14:paraId="49160C29" w14:textId="33B89D45" w:rsidR="009E4069" w:rsidRDefault="009E4069" w:rsidP="00C76DF2">
      <w:pPr>
        <w:pStyle w:val="011"/>
        <w:rPr>
          <w:rFonts w:ascii="Arial" w:hAnsi="Arial"/>
          <w:sz w:val="22"/>
        </w:rPr>
      </w:pPr>
      <w:r>
        <w:rPr>
          <w:rFonts w:ascii="Arial" w:hAnsi="Arial"/>
          <w:sz w:val="22"/>
        </w:rPr>
        <w:t>1.9</w:t>
      </w:r>
      <w:r>
        <w:rPr>
          <w:rFonts w:ascii="Arial" w:hAnsi="Arial"/>
          <w:sz w:val="22"/>
        </w:rPr>
        <w:tab/>
        <w:t xml:space="preserve">Monitoring and Inspection </w:t>
      </w:r>
      <w:r w:rsidR="00762C59">
        <w:rPr>
          <w:rFonts w:ascii="Arial" w:hAnsi="Arial"/>
          <w:sz w:val="22"/>
        </w:rPr>
        <w:t>b</w:t>
      </w:r>
      <w:r>
        <w:rPr>
          <w:rFonts w:ascii="Arial" w:hAnsi="Arial"/>
          <w:sz w:val="22"/>
        </w:rPr>
        <w:t xml:space="preserve">y </w:t>
      </w:r>
      <w:r w:rsidR="002961F7">
        <w:rPr>
          <w:rFonts w:ascii="Arial" w:hAnsi="Arial"/>
          <w:sz w:val="22"/>
        </w:rPr>
        <w:t>Environmental Consultant</w:t>
      </w:r>
    </w:p>
    <w:p w14:paraId="6DDD5124" w14:textId="77777777" w:rsidR="009E4069" w:rsidRDefault="009E4069" w:rsidP="00C76DF2">
      <w:pPr>
        <w:pStyle w:val="011"/>
        <w:rPr>
          <w:rFonts w:ascii="Arial" w:hAnsi="Arial"/>
          <w:sz w:val="22"/>
        </w:rPr>
      </w:pPr>
      <w:r>
        <w:rPr>
          <w:rFonts w:ascii="Arial" w:hAnsi="Arial"/>
          <w:sz w:val="22"/>
        </w:rPr>
        <w:t>1.10</w:t>
      </w:r>
      <w:r>
        <w:rPr>
          <w:rFonts w:ascii="Arial" w:hAnsi="Arial"/>
          <w:sz w:val="22"/>
        </w:rPr>
        <w:tab/>
        <w:t>Testing and Air Monitoring by Contractor</w:t>
      </w:r>
    </w:p>
    <w:p w14:paraId="5E7EC085" w14:textId="77777777" w:rsidR="009E4069" w:rsidRDefault="009E4069" w:rsidP="00C76DF2">
      <w:pPr>
        <w:pStyle w:val="011"/>
        <w:rPr>
          <w:rFonts w:ascii="Arial" w:hAnsi="Arial"/>
          <w:sz w:val="22"/>
        </w:rPr>
      </w:pPr>
      <w:r>
        <w:rPr>
          <w:rFonts w:ascii="Arial" w:hAnsi="Arial"/>
          <w:sz w:val="22"/>
        </w:rPr>
        <w:t>1.11</w:t>
      </w:r>
      <w:r>
        <w:rPr>
          <w:rFonts w:ascii="Arial" w:hAnsi="Arial"/>
          <w:sz w:val="22"/>
        </w:rPr>
        <w:tab/>
        <w:t>Airborne Fibre Levels</w:t>
      </w:r>
    </w:p>
    <w:p w14:paraId="3FACA4A1" w14:textId="77777777" w:rsidR="009E4069" w:rsidRDefault="009E4069" w:rsidP="00C76DF2">
      <w:pPr>
        <w:pStyle w:val="011"/>
        <w:rPr>
          <w:rFonts w:ascii="Arial" w:hAnsi="Arial"/>
          <w:sz w:val="22"/>
        </w:rPr>
      </w:pPr>
      <w:r>
        <w:rPr>
          <w:rFonts w:ascii="Arial" w:hAnsi="Arial"/>
          <w:sz w:val="22"/>
        </w:rPr>
        <w:t>1.12</w:t>
      </w:r>
      <w:r>
        <w:rPr>
          <w:rFonts w:ascii="Arial" w:hAnsi="Arial"/>
          <w:sz w:val="22"/>
        </w:rPr>
        <w:tab/>
        <w:t>Protection of Personnel</w:t>
      </w:r>
    </w:p>
    <w:p w14:paraId="5D34870F" w14:textId="77777777" w:rsidR="009E4069" w:rsidRDefault="009E4069" w:rsidP="00C76DF2">
      <w:pPr>
        <w:pStyle w:val="011"/>
        <w:rPr>
          <w:rFonts w:ascii="Arial" w:hAnsi="Arial"/>
          <w:sz w:val="22"/>
        </w:rPr>
      </w:pPr>
    </w:p>
    <w:p w14:paraId="432E2ABB" w14:textId="77777777" w:rsidR="009E4069" w:rsidRDefault="009E4069" w:rsidP="00C76DF2">
      <w:pPr>
        <w:pStyle w:val="011"/>
        <w:rPr>
          <w:rFonts w:ascii="Arial" w:hAnsi="Arial"/>
          <w:b/>
          <w:sz w:val="22"/>
        </w:rPr>
      </w:pPr>
      <w:r>
        <w:rPr>
          <w:rFonts w:ascii="Arial" w:hAnsi="Arial"/>
          <w:b/>
          <w:sz w:val="22"/>
        </w:rPr>
        <w:t>2.</w:t>
      </w:r>
      <w:r>
        <w:rPr>
          <w:rFonts w:ascii="Arial" w:hAnsi="Arial"/>
          <w:b/>
          <w:sz w:val="22"/>
        </w:rPr>
        <w:tab/>
        <w:t>Products</w:t>
      </w:r>
    </w:p>
    <w:p w14:paraId="5D2A316E" w14:textId="77777777" w:rsidR="009E4069" w:rsidRDefault="009E4069" w:rsidP="00C76DF2">
      <w:pPr>
        <w:pStyle w:val="011"/>
        <w:rPr>
          <w:rFonts w:ascii="Arial" w:hAnsi="Arial"/>
          <w:sz w:val="22"/>
        </w:rPr>
      </w:pPr>
      <w:r>
        <w:rPr>
          <w:rFonts w:ascii="Arial" w:hAnsi="Arial"/>
          <w:sz w:val="22"/>
        </w:rPr>
        <w:t>2.1</w:t>
      </w:r>
      <w:r>
        <w:rPr>
          <w:rFonts w:ascii="Arial" w:hAnsi="Arial"/>
          <w:sz w:val="22"/>
        </w:rPr>
        <w:tab/>
        <w:t>Material and Equipment</w:t>
      </w:r>
    </w:p>
    <w:p w14:paraId="36B73F93" w14:textId="77777777" w:rsidR="009E4069" w:rsidRDefault="009E4069" w:rsidP="00C76DF2">
      <w:pPr>
        <w:pStyle w:val="011"/>
        <w:rPr>
          <w:rFonts w:ascii="Arial" w:hAnsi="Arial"/>
          <w:sz w:val="22"/>
        </w:rPr>
      </w:pPr>
      <w:r>
        <w:rPr>
          <w:rFonts w:ascii="Arial" w:hAnsi="Arial"/>
          <w:sz w:val="22"/>
        </w:rPr>
        <w:t>2.2</w:t>
      </w:r>
      <w:r>
        <w:rPr>
          <w:rFonts w:ascii="Arial" w:hAnsi="Arial"/>
          <w:sz w:val="22"/>
        </w:rPr>
        <w:tab/>
        <w:t>Asbestos Disposal Containers</w:t>
      </w:r>
    </w:p>
    <w:p w14:paraId="2F0EB27C" w14:textId="77777777" w:rsidR="009E4069" w:rsidRDefault="009E4069" w:rsidP="00C76DF2">
      <w:pPr>
        <w:pStyle w:val="011"/>
        <w:rPr>
          <w:rFonts w:ascii="Arial" w:hAnsi="Arial"/>
          <w:sz w:val="22"/>
        </w:rPr>
      </w:pPr>
      <w:r>
        <w:rPr>
          <w:rFonts w:ascii="Arial" w:hAnsi="Arial"/>
          <w:sz w:val="22"/>
        </w:rPr>
        <w:t>2.3</w:t>
      </w:r>
      <w:r>
        <w:rPr>
          <w:rFonts w:ascii="Arial" w:hAnsi="Arial"/>
          <w:sz w:val="22"/>
        </w:rPr>
        <w:tab/>
        <w:t>Warning Signs</w:t>
      </w:r>
    </w:p>
    <w:p w14:paraId="61E20ED8" w14:textId="77777777" w:rsidR="009E4069" w:rsidRDefault="009E4069" w:rsidP="00C76DF2">
      <w:pPr>
        <w:pStyle w:val="011"/>
        <w:rPr>
          <w:rFonts w:ascii="Arial" w:hAnsi="Arial"/>
          <w:sz w:val="22"/>
        </w:rPr>
      </w:pPr>
    </w:p>
    <w:p w14:paraId="38605F78" w14:textId="77777777" w:rsidR="009E4069" w:rsidRDefault="009E4069" w:rsidP="00C76DF2">
      <w:pPr>
        <w:pStyle w:val="011"/>
        <w:rPr>
          <w:rFonts w:ascii="Arial" w:hAnsi="Arial"/>
          <w:b/>
          <w:sz w:val="22"/>
        </w:rPr>
      </w:pPr>
      <w:r>
        <w:rPr>
          <w:rFonts w:ascii="Arial" w:hAnsi="Arial"/>
          <w:b/>
          <w:sz w:val="22"/>
        </w:rPr>
        <w:t>3.</w:t>
      </w:r>
      <w:r>
        <w:rPr>
          <w:rFonts w:ascii="Arial" w:hAnsi="Arial"/>
          <w:b/>
          <w:sz w:val="22"/>
        </w:rPr>
        <w:tab/>
        <w:t>Execution</w:t>
      </w:r>
    </w:p>
    <w:p w14:paraId="643B40C1" w14:textId="77777777" w:rsidR="009E4069" w:rsidRDefault="009E4069" w:rsidP="00C76DF2">
      <w:pPr>
        <w:pStyle w:val="011"/>
        <w:rPr>
          <w:rFonts w:ascii="Arial" w:hAnsi="Arial"/>
          <w:sz w:val="22"/>
        </w:rPr>
      </w:pPr>
      <w:r>
        <w:rPr>
          <w:rFonts w:ascii="Arial" w:hAnsi="Arial"/>
          <w:sz w:val="22"/>
        </w:rPr>
        <w:t>3.1</w:t>
      </w:r>
      <w:r>
        <w:rPr>
          <w:rFonts w:ascii="Arial" w:hAnsi="Arial"/>
          <w:sz w:val="22"/>
        </w:rPr>
        <w:tab/>
        <w:t>Preparation</w:t>
      </w:r>
    </w:p>
    <w:p w14:paraId="503014DD" w14:textId="77777777" w:rsidR="009E4069" w:rsidRDefault="009E4069" w:rsidP="00C76DF2">
      <w:pPr>
        <w:pStyle w:val="011"/>
        <w:rPr>
          <w:rFonts w:ascii="Arial" w:hAnsi="Arial"/>
          <w:sz w:val="22"/>
        </w:rPr>
      </w:pPr>
      <w:r>
        <w:rPr>
          <w:rFonts w:ascii="Arial" w:hAnsi="Arial"/>
          <w:sz w:val="22"/>
        </w:rPr>
        <w:t>3.2</w:t>
      </w:r>
      <w:r>
        <w:rPr>
          <w:rFonts w:ascii="Arial" w:hAnsi="Arial"/>
          <w:sz w:val="22"/>
        </w:rPr>
        <w:tab/>
        <w:t>Asbestos [Removal] [Encapsulation]</w:t>
      </w:r>
    </w:p>
    <w:p w14:paraId="5F9D3993" w14:textId="77777777" w:rsidR="009E4069" w:rsidRDefault="009E4069" w:rsidP="00C76DF2">
      <w:pPr>
        <w:pStyle w:val="011"/>
        <w:rPr>
          <w:rFonts w:ascii="Arial" w:hAnsi="Arial"/>
          <w:sz w:val="22"/>
        </w:rPr>
      </w:pPr>
      <w:r>
        <w:rPr>
          <w:rFonts w:ascii="Arial" w:hAnsi="Arial"/>
          <w:sz w:val="22"/>
        </w:rPr>
        <w:t>3.3</w:t>
      </w:r>
      <w:r>
        <w:rPr>
          <w:rFonts w:ascii="Arial" w:hAnsi="Arial"/>
          <w:sz w:val="22"/>
        </w:rPr>
        <w:tab/>
        <w:t xml:space="preserve">Preparation </w:t>
      </w:r>
      <w:r w:rsidR="00AE53E4">
        <w:rPr>
          <w:rFonts w:ascii="Arial" w:hAnsi="Arial"/>
          <w:sz w:val="22"/>
        </w:rPr>
        <w:t>f</w:t>
      </w:r>
      <w:r>
        <w:rPr>
          <w:rFonts w:ascii="Arial" w:hAnsi="Arial"/>
          <w:sz w:val="22"/>
        </w:rPr>
        <w:t>or Asbestos Disposal</w:t>
      </w:r>
    </w:p>
    <w:p w14:paraId="2DB6ADB2" w14:textId="77777777" w:rsidR="009E4069" w:rsidRDefault="009E4069" w:rsidP="00C76DF2">
      <w:pPr>
        <w:pStyle w:val="011"/>
        <w:rPr>
          <w:rFonts w:ascii="Arial" w:hAnsi="Arial"/>
          <w:sz w:val="22"/>
        </w:rPr>
      </w:pPr>
      <w:r>
        <w:rPr>
          <w:rFonts w:ascii="Arial" w:hAnsi="Arial"/>
          <w:sz w:val="22"/>
        </w:rPr>
        <w:t>3.4</w:t>
      </w:r>
      <w:r>
        <w:rPr>
          <w:rFonts w:ascii="Arial" w:hAnsi="Arial"/>
          <w:sz w:val="22"/>
        </w:rPr>
        <w:tab/>
        <w:t>Disposal of Normal Construction Waste</w:t>
      </w:r>
    </w:p>
    <w:p w14:paraId="543251B7" w14:textId="77777777" w:rsidR="009E4069" w:rsidRDefault="009E4069" w:rsidP="00C76DF2">
      <w:pPr>
        <w:pStyle w:val="011"/>
        <w:rPr>
          <w:rFonts w:ascii="Arial" w:hAnsi="Arial"/>
          <w:sz w:val="22"/>
        </w:rPr>
      </w:pPr>
      <w:r>
        <w:rPr>
          <w:rFonts w:ascii="Arial" w:hAnsi="Arial"/>
          <w:sz w:val="22"/>
        </w:rPr>
        <w:t>3.5</w:t>
      </w:r>
      <w:r>
        <w:rPr>
          <w:rFonts w:ascii="Arial" w:hAnsi="Arial"/>
          <w:sz w:val="22"/>
        </w:rPr>
        <w:tab/>
        <w:t>Transportation and Permanent Disposal of Asbestos Waste</w:t>
      </w:r>
    </w:p>
    <w:p w14:paraId="2975C155" w14:textId="77777777" w:rsidR="009E4069" w:rsidRDefault="009E4069" w:rsidP="00C76DF2">
      <w:pPr>
        <w:pStyle w:val="011"/>
        <w:rPr>
          <w:rFonts w:ascii="Arial" w:hAnsi="Arial"/>
          <w:sz w:val="22"/>
        </w:rPr>
      </w:pPr>
      <w:r>
        <w:rPr>
          <w:rFonts w:ascii="Arial" w:hAnsi="Arial"/>
          <w:sz w:val="22"/>
        </w:rPr>
        <w:t>3.6</w:t>
      </w:r>
      <w:r>
        <w:rPr>
          <w:rFonts w:ascii="Arial" w:hAnsi="Arial"/>
          <w:sz w:val="22"/>
        </w:rPr>
        <w:tab/>
        <w:t>Worker Decontamination</w:t>
      </w:r>
    </w:p>
    <w:p w14:paraId="2586AA47" w14:textId="77777777" w:rsidR="009E4069" w:rsidRDefault="009E4069" w:rsidP="00C76DF2">
      <w:pPr>
        <w:pStyle w:val="011"/>
        <w:rPr>
          <w:rFonts w:ascii="Arial" w:hAnsi="Arial"/>
          <w:sz w:val="22"/>
        </w:rPr>
      </w:pPr>
      <w:r>
        <w:rPr>
          <w:rFonts w:ascii="Arial" w:hAnsi="Arial"/>
          <w:sz w:val="22"/>
        </w:rPr>
        <w:t>3.7</w:t>
      </w:r>
      <w:r>
        <w:rPr>
          <w:rFonts w:ascii="Arial" w:hAnsi="Arial"/>
          <w:sz w:val="22"/>
        </w:rPr>
        <w:tab/>
        <w:t>Daily Cleaning</w:t>
      </w:r>
    </w:p>
    <w:p w14:paraId="3A3F3BD0" w14:textId="77777777" w:rsidR="009E4069" w:rsidRDefault="009E4069" w:rsidP="00C76DF2">
      <w:pPr>
        <w:pStyle w:val="011"/>
        <w:rPr>
          <w:rFonts w:ascii="Arial" w:hAnsi="Arial"/>
          <w:sz w:val="22"/>
        </w:rPr>
      </w:pPr>
      <w:r>
        <w:rPr>
          <w:rFonts w:ascii="Arial" w:hAnsi="Arial"/>
          <w:sz w:val="22"/>
        </w:rPr>
        <w:t>3.8</w:t>
      </w:r>
      <w:r>
        <w:rPr>
          <w:rFonts w:ascii="Arial" w:hAnsi="Arial"/>
          <w:sz w:val="22"/>
        </w:rPr>
        <w:tab/>
        <w:t>Final Cleaning</w:t>
      </w:r>
    </w:p>
    <w:p w14:paraId="26E6621F" w14:textId="77777777" w:rsidR="009E4069" w:rsidRDefault="009E4069" w:rsidP="00C76DF2">
      <w:pPr>
        <w:pStyle w:val="011"/>
        <w:spacing w:before="40"/>
        <w:ind w:left="1800" w:hanging="1080"/>
        <w:rPr>
          <w:rFonts w:ascii="Arial" w:hAnsi="Arial"/>
        </w:rPr>
      </w:pPr>
    </w:p>
    <w:p w14:paraId="6F4F04A5" w14:textId="77777777" w:rsidR="009E4069" w:rsidRDefault="009E4069" w:rsidP="00C76DF2">
      <w:pPr>
        <w:pStyle w:val="011"/>
        <w:spacing w:before="40"/>
        <w:ind w:left="1800" w:hanging="1080"/>
        <w:rPr>
          <w:rFonts w:ascii="Arial" w:hAnsi="Arial"/>
        </w:rPr>
        <w:sectPr w:rsidR="009E4069">
          <w:footerReference w:type="default" r:id="rId8"/>
          <w:footnotePr>
            <w:numFmt w:val="lowerRoman"/>
          </w:footnotePr>
          <w:endnotePr>
            <w:numFmt w:val="decimal"/>
          </w:endnotePr>
          <w:pgSz w:w="12240" w:h="15840"/>
          <w:pgMar w:top="720" w:right="1080" w:bottom="720" w:left="1080" w:header="720" w:footer="720" w:gutter="0"/>
          <w:pgNumType w:start="1"/>
          <w:cols w:space="0"/>
        </w:sectPr>
      </w:pPr>
    </w:p>
    <w:p w14:paraId="45720F6C" w14:textId="77777777" w:rsidR="009E4069" w:rsidRPr="005F1846" w:rsidRDefault="009E4069" w:rsidP="005F1846">
      <w:pPr>
        <w:pStyle w:val="Heading2"/>
      </w:pPr>
      <w:r w:rsidRPr="005F1846">
        <w:lastRenderedPageBreak/>
        <w:t>CONTRACT PLANNING</w:t>
      </w:r>
    </w:p>
    <w:p w14:paraId="43C68836" w14:textId="77777777" w:rsidR="009E4069" w:rsidRDefault="009E4069" w:rsidP="00C76DF2">
      <w:pPr>
        <w:tabs>
          <w:tab w:val="left" w:pos="720"/>
        </w:tabs>
        <w:ind w:left="4320" w:hanging="4320"/>
        <w:rPr>
          <w:rFonts w:ascii="Arial" w:hAnsi="Arial"/>
          <w:sz w:val="22"/>
        </w:rPr>
      </w:pPr>
    </w:p>
    <w:p w14:paraId="326461A0" w14:textId="77777777" w:rsidR="009E4069" w:rsidRDefault="009E4069" w:rsidP="00C76DF2">
      <w:pPr>
        <w:pStyle w:val="BodyText"/>
        <w:spacing w:before="0"/>
      </w:pPr>
      <w:r>
        <w:t xml:space="preserve">There are two options available for contracting for asbestos control work in connection with </w:t>
      </w:r>
      <w:r w:rsidR="009D6684">
        <w:t>Infrastructure</w:t>
      </w:r>
      <w:r w:rsidR="00A45B34">
        <w:t xml:space="preserve"> </w:t>
      </w:r>
      <w:r>
        <w:t>work:</w:t>
      </w:r>
    </w:p>
    <w:p w14:paraId="50020114" w14:textId="77777777" w:rsidR="009E4069" w:rsidRDefault="009E4069" w:rsidP="00C76DF2">
      <w:pPr>
        <w:tabs>
          <w:tab w:val="left" w:pos="720"/>
        </w:tabs>
        <w:ind w:left="4320" w:hanging="4320"/>
        <w:rPr>
          <w:rFonts w:ascii="Arial" w:hAnsi="Arial"/>
          <w:sz w:val="22"/>
        </w:rPr>
      </w:pPr>
    </w:p>
    <w:p w14:paraId="77F040D1" w14:textId="77777777" w:rsidR="009E4069" w:rsidRDefault="009E4069" w:rsidP="00C76DF2">
      <w:pPr>
        <w:tabs>
          <w:tab w:val="left" w:pos="720"/>
        </w:tabs>
        <w:ind w:left="720"/>
        <w:rPr>
          <w:rFonts w:ascii="Arial" w:hAnsi="Arial"/>
          <w:sz w:val="22"/>
        </w:rPr>
      </w:pPr>
      <w:r>
        <w:rPr>
          <w:rFonts w:ascii="Arial" w:hAnsi="Arial"/>
          <w:sz w:val="22"/>
        </w:rPr>
        <w:t xml:space="preserve">Option 1:  </w:t>
      </w:r>
      <w:r w:rsidR="009D6684">
        <w:rPr>
          <w:rFonts w:ascii="Arial" w:hAnsi="Arial"/>
          <w:sz w:val="22"/>
        </w:rPr>
        <w:t>Infrastructure</w:t>
      </w:r>
      <w:r w:rsidR="00A45B34">
        <w:rPr>
          <w:rFonts w:ascii="Arial" w:hAnsi="Arial"/>
          <w:sz w:val="22"/>
        </w:rPr>
        <w:t xml:space="preserve"> </w:t>
      </w:r>
      <w:r>
        <w:rPr>
          <w:rFonts w:ascii="Arial" w:hAnsi="Arial"/>
          <w:sz w:val="22"/>
        </w:rPr>
        <w:t>contracts for asbestos control work under a single contract with an asbestos control contractor.</w:t>
      </w:r>
    </w:p>
    <w:p w14:paraId="56F388FC" w14:textId="77777777" w:rsidR="009E4069" w:rsidRDefault="009E4069" w:rsidP="00C76DF2">
      <w:pPr>
        <w:tabs>
          <w:tab w:val="left" w:pos="720"/>
        </w:tabs>
        <w:ind w:left="720"/>
        <w:rPr>
          <w:rFonts w:ascii="Arial" w:hAnsi="Arial"/>
          <w:sz w:val="22"/>
        </w:rPr>
      </w:pPr>
    </w:p>
    <w:p w14:paraId="57DB1D83" w14:textId="77777777" w:rsidR="009E4069" w:rsidRDefault="009E4069" w:rsidP="00C76DF2">
      <w:pPr>
        <w:tabs>
          <w:tab w:val="left" w:pos="720"/>
        </w:tabs>
        <w:ind w:left="720"/>
        <w:rPr>
          <w:rFonts w:ascii="Arial" w:hAnsi="Arial"/>
          <w:sz w:val="22"/>
        </w:rPr>
      </w:pPr>
      <w:r>
        <w:rPr>
          <w:rFonts w:ascii="Arial" w:hAnsi="Arial"/>
          <w:sz w:val="22"/>
        </w:rPr>
        <w:t xml:space="preserve">Option 2:  </w:t>
      </w:r>
      <w:r w:rsidR="009D6684">
        <w:rPr>
          <w:rFonts w:ascii="Arial" w:hAnsi="Arial"/>
          <w:sz w:val="22"/>
        </w:rPr>
        <w:t>Infrastructure</w:t>
      </w:r>
      <w:r w:rsidR="00A45B34">
        <w:rPr>
          <w:rFonts w:ascii="Arial" w:hAnsi="Arial"/>
          <w:sz w:val="22"/>
        </w:rPr>
        <w:t xml:space="preserve"> </w:t>
      </w:r>
      <w:r>
        <w:rPr>
          <w:rFonts w:ascii="Arial" w:hAnsi="Arial"/>
          <w:sz w:val="22"/>
        </w:rPr>
        <w:t>contracts for asbestos control work as a subcontract under a renovation contract.</w:t>
      </w:r>
    </w:p>
    <w:p w14:paraId="0C080EFF" w14:textId="77777777" w:rsidR="009E4069" w:rsidRDefault="009E4069" w:rsidP="00C76DF2">
      <w:pPr>
        <w:tabs>
          <w:tab w:val="left" w:pos="720"/>
        </w:tabs>
        <w:ind w:left="720"/>
        <w:rPr>
          <w:rFonts w:ascii="Arial" w:hAnsi="Arial"/>
          <w:sz w:val="22"/>
        </w:rPr>
      </w:pPr>
    </w:p>
    <w:p w14:paraId="2C340F66" w14:textId="77777777" w:rsidR="009E4069" w:rsidRDefault="009E4069" w:rsidP="00C76DF2">
      <w:pPr>
        <w:pStyle w:val="BodyText"/>
        <w:tabs>
          <w:tab w:val="clear" w:pos="720"/>
          <w:tab w:val="left" w:pos="0"/>
        </w:tabs>
        <w:spacing w:before="0"/>
      </w:pPr>
      <w:r>
        <w:t>Select the contracting option most appropriate for the project and edit this Section to suit the option selected.</w:t>
      </w:r>
    </w:p>
    <w:p w14:paraId="643F8FD3" w14:textId="77777777" w:rsidR="009E4069" w:rsidRDefault="009E4069" w:rsidP="00C76DF2">
      <w:pPr>
        <w:tabs>
          <w:tab w:val="left" w:pos="0"/>
        </w:tabs>
        <w:rPr>
          <w:rFonts w:ascii="Arial" w:hAnsi="Arial"/>
          <w:sz w:val="22"/>
        </w:rPr>
      </w:pPr>
    </w:p>
    <w:p w14:paraId="757D6E56" w14:textId="77777777" w:rsidR="009E4069" w:rsidRDefault="009E4069" w:rsidP="00C76DF2">
      <w:pPr>
        <w:pStyle w:val="Heading2"/>
        <w:spacing w:before="0"/>
      </w:pPr>
      <w:r>
        <w:t>INDUSTRIAL WASTE CLASSIFICATION</w:t>
      </w:r>
    </w:p>
    <w:p w14:paraId="67FECD87" w14:textId="77777777" w:rsidR="009E4069" w:rsidRDefault="009E4069" w:rsidP="00C76DF2">
      <w:pPr>
        <w:tabs>
          <w:tab w:val="left" w:pos="0"/>
        </w:tabs>
        <w:rPr>
          <w:rFonts w:ascii="Arial" w:hAnsi="Arial"/>
          <w:sz w:val="22"/>
        </w:rPr>
      </w:pPr>
    </w:p>
    <w:p w14:paraId="351FB0A6" w14:textId="77777777" w:rsidR="009E4069" w:rsidRDefault="009E4069" w:rsidP="00C76DF2">
      <w:pPr>
        <w:tabs>
          <w:tab w:val="left" w:pos="0"/>
        </w:tabs>
        <w:rPr>
          <w:rFonts w:ascii="Arial" w:hAnsi="Arial"/>
          <w:sz w:val="22"/>
        </w:rPr>
      </w:pPr>
      <w:r>
        <w:rPr>
          <w:rFonts w:ascii="Arial" w:hAnsi="Arial"/>
          <w:sz w:val="22"/>
        </w:rPr>
        <w:t xml:space="preserve">Asbestos is classified as a dangerous good and </w:t>
      </w:r>
      <w:r w:rsidR="00C8211D">
        <w:rPr>
          <w:rFonts w:ascii="Arial" w:hAnsi="Arial"/>
          <w:sz w:val="22"/>
        </w:rPr>
        <w:t xml:space="preserve">the waste </w:t>
      </w:r>
      <w:r>
        <w:rPr>
          <w:rFonts w:ascii="Arial" w:hAnsi="Arial"/>
          <w:sz w:val="22"/>
        </w:rPr>
        <w:t>must be transported in accordance with:</w:t>
      </w:r>
    </w:p>
    <w:p w14:paraId="1BC8ACC5" w14:textId="77777777" w:rsidR="009E4069" w:rsidRDefault="009E4069" w:rsidP="00C76DF2">
      <w:pPr>
        <w:tabs>
          <w:tab w:val="left" w:pos="0"/>
        </w:tabs>
        <w:rPr>
          <w:rFonts w:ascii="Arial" w:hAnsi="Arial"/>
          <w:sz w:val="22"/>
        </w:rPr>
      </w:pPr>
    </w:p>
    <w:p w14:paraId="15206442" w14:textId="1CB35A5D" w:rsidR="002C358E" w:rsidRPr="003E154B" w:rsidRDefault="009E4069" w:rsidP="002C358E">
      <w:pPr>
        <w:tabs>
          <w:tab w:val="left" w:pos="720"/>
        </w:tabs>
        <w:spacing w:after="120"/>
        <w:rPr>
          <w:rFonts w:ascii="Arial" w:hAnsi="Arial" w:cs="Arial"/>
          <w:sz w:val="22"/>
          <w:szCs w:val="22"/>
        </w:rPr>
      </w:pPr>
      <w:r w:rsidRPr="003E154B">
        <w:rPr>
          <w:rFonts w:ascii="Arial" w:hAnsi="Arial" w:cs="Arial"/>
          <w:sz w:val="22"/>
          <w:szCs w:val="22"/>
        </w:rPr>
        <w:t>.1</w:t>
      </w:r>
      <w:r w:rsidRPr="003E154B">
        <w:rPr>
          <w:rFonts w:ascii="Arial" w:hAnsi="Arial" w:cs="Arial"/>
          <w:sz w:val="22"/>
          <w:szCs w:val="22"/>
        </w:rPr>
        <w:tab/>
      </w:r>
      <w:r w:rsidR="002C358E">
        <w:rPr>
          <w:rFonts w:ascii="Arial" w:hAnsi="Arial" w:cs="Arial"/>
          <w:sz w:val="22"/>
          <w:szCs w:val="22"/>
        </w:rPr>
        <w:t xml:space="preserve">Alberta Environment and Parks </w:t>
      </w:r>
      <w:r w:rsidR="002C358E" w:rsidRPr="003E154B">
        <w:rPr>
          <w:rFonts w:ascii="Arial" w:hAnsi="Arial" w:cs="Arial"/>
          <w:sz w:val="22"/>
          <w:szCs w:val="22"/>
        </w:rPr>
        <w:t>Guidelines</w:t>
      </w:r>
      <w:r w:rsidR="002C358E">
        <w:rPr>
          <w:rFonts w:ascii="Arial" w:hAnsi="Arial" w:cs="Arial"/>
          <w:sz w:val="22"/>
          <w:szCs w:val="22"/>
        </w:rPr>
        <w:t xml:space="preserve"> for Disposal of Asbestos Waste</w:t>
      </w:r>
    </w:p>
    <w:p w14:paraId="16B304A2" w14:textId="555ACC3A" w:rsidR="002C358E" w:rsidRPr="003E154B" w:rsidRDefault="002C358E" w:rsidP="002C358E">
      <w:pPr>
        <w:tabs>
          <w:tab w:val="left" w:pos="720"/>
        </w:tabs>
        <w:spacing w:after="120"/>
        <w:rPr>
          <w:rFonts w:ascii="Arial" w:hAnsi="Arial" w:cs="Arial"/>
          <w:sz w:val="22"/>
          <w:szCs w:val="22"/>
        </w:rPr>
      </w:pPr>
      <w:r>
        <w:rPr>
          <w:rFonts w:ascii="Arial" w:hAnsi="Arial" w:cs="Arial"/>
          <w:sz w:val="22"/>
          <w:szCs w:val="22"/>
        </w:rPr>
        <w:t>.2</w:t>
      </w:r>
      <w:r w:rsidRPr="003E154B">
        <w:rPr>
          <w:rFonts w:ascii="Arial" w:hAnsi="Arial" w:cs="Arial"/>
          <w:sz w:val="22"/>
          <w:szCs w:val="22"/>
        </w:rPr>
        <w:tab/>
      </w:r>
      <w:r w:rsidRPr="00C71EF5">
        <w:rPr>
          <w:rFonts w:ascii="Arial" w:hAnsi="Arial" w:cs="Arial"/>
          <w:sz w:val="22"/>
          <w:szCs w:val="22"/>
        </w:rPr>
        <w:t xml:space="preserve">Alberta Environment and Parks </w:t>
      </w:r>
      <w:r w:rsidRPr="003E154B">
        <w:rPr>
          <w:rFonts w:ascii="Arial" w:hAnsi="Arial" w:cs="Arial"/>
          <w:sz w:val="22"/>
          <w:szCs w:val="22"/>
        </w:rPr>
        <w:t>User Guide for Waste Managers</w:t>
      </w:r>
    </w:p>
    <w:p w14:paraId="7C98BA95" w14:textId="500C375A" w:rsidR="009E4069" w:rsidRPr="003E154B" w:rsidRDefault="002C358E" w:rsidP="00C76DF2">
      <w:pPr>
        <w:tabs>
          <w:tab w:val="left" w:pos="720"/>
        </w:tabs>
        <w:spacing w:after="120"/>
        <w:rPr>
          <w:rFonts w:ascii="Arial" w:hAnsi="Arial" w:cs="Arial"/>
          <w:sz w:val="22"/>
          <w:szCs w:val="22"/>
        </w:rPr>
      </w:pPr>
      <w:r>
        <w:rPr>
          <w:rFonts w:ascii="Arial" w:hAnsi="Arial" w:cs="Arial"/>
          <w:sz w:val="22"/>
          <w:szCs w:val="22"/>
        </w:rPr>
        <w:t>.3</w:t>
      </w:r>
      <w:r>
        <w:rPr>
          <w:rFonts w:ascii="Arial" w:hAnsi="Arial" w:cs="Arial"/>
          <w:sz w:val="22"/>
          <w:szCs w:val="22"/>
        </w:rPr>
        <w:tab/>
      </w:r>
      <w:r w:rsidR="009E4069" w:rsidRPr="003E154B">
        <w:rPr>
          <w:rFonts w:ascii="Arial" w:hAnsi="Arial" w:cs="Arial"/>
          <w:sz w:val="22"/>
          <w:szCs w:val="22"/>
        </w:rPr>
        <w:t>Environmental Protection and Enhancement Act (Alberta)</w:t>
      </w:r>
    </w:p>
    <w:p w14:paraId="4D7120C7" w14:textId="09F595D8" w:rsidR="002C358E" w:rsidRPr="003E154B" w:rsidRDefault="002C358E" w:rsidP="002C358E">
      <w:pPr>
        <w:tabs>
          <w:tab w:val="left" w:pos="720"/>
        </w:tabs>
        <w:spacing w:after="120"/>
        <w:rPr>
          <w:rFonts w:ascii="Arial" w:hAnsi="Arial" w:cs="Arial"/>
          <w:sz w:val="22"/>
          <w:szCs w:val="22"/>
        </w:rPr>
      </w:pPr>
      <w:r w:rsidRPr="003E154B">
        <w:rPr>
          <w:rFonts w:ascii="Arial" w:hAnsi="Arial" w:cs="Arial"/>
          <w:sz w:val="22"/>
          <w:szCs w:val="22"/>
        </w:rPr>
        <w:t>.</w:t>
      </w:r>
      <w:r>
        <w:rPr>
          <w:rFonts w:ascii="Arial" w:hAnsi="Arial" w:cs="Arial"/>
          <w:sz w:val="22"/>
          <w:szCs w:val="22"/>
        </w:rPr>
        <w:t>4</w:t>
      </w:r>
      <w:r w:rsidRPr="003E154B">
        <w:rPr>
          <w:rFonts w:ascii="Arial" w:hAnsi="Arial" w:cs="Arial"/>
          <w:sz w:val="22"/>
          <w:szCs w:val="22"/>
        </w:rPr>
        <w:tab/>
        <w:t xml:space="preserve">Dangerous Goods Transportation </w:t>
      </w:r>
      <w:r w:rsidR="00C719CF">
        <w:rPr>
          <w:rFonts w:ascii="Arial" w:hAnsi="Arial" w:cs="Arial"/>
          <w:sz w:val="22"/>
          <w:szCs w:val="22"/>
        </w:rPr>
        <w:t>and Handling Act (Alberta) and R</w:t>
      </w:r>
      <w:r w:rsidRPr="003E154B">
        <w:rPr>
          <w:rFonts w:ascii="Arial" w:hAnsi="Arial" w:cs="Arial"/>
          <w:sz w:val="22"/>
          <w:szCs w:val="22"/>
        </w:rPr>
        <w:t>egulations</w:t>
      </w:r>
    </w:p>
    <w:p w14:paraId="0A3AEF1A" w14:textId="0673FB62" w:rsidR="009E4069" w:rsidRPr="003E154B" w:rsidRDefault="009E4069" w:rsidP="00C76DF2">
      <w:pPr>
        <w:tabs>
          <w:tab w:val="left" w:pos="720"/>
        </w:tabs>
        <w:spacing w:after="120"/>
        <w:rPr>
          <w:rFonts w:ascii="Arial" w:hAnsi="Arial" w:cs="Arial"/>
          <w:sz w:val="22"/>
          <w:szCs w:val="22"/>
        </w:rPr>
      </w:pPr>
      <w:r w:rsidRPr="003E154B">
        <w:rPr>
          <w:rFonts w:ascii="Arial" w:hAnsi="Arial" w:cs="Arial"/>
          <w:sz w:val="22"/>
          <w:szCs w:val="22"/>
        </w:rPr>
        <w:t>.</w:t>
      </w:r>
      <w:r w:rsidR="002C358E">
        <w:rPr>
          <w:rFonts w:ascii="Arial" w:hAnsi="Arial" w:cs="Arial"/>
          <w:sz w:val="22"/>
          <w:szCs w:val="22"/>
        </w:rPr>
        <w:t>5</w:t>
      </w:r>
      <w:r w:rsidRPr="003E154B">
        <w:rPr>
          <w:rFonts w:ascii="Arial" w:hAnsi="Arial" w:cs="Arial"/>
          <w:sz w:val="22"/>
          <w:szCs w:val="22"/>
        </w:rPr>
        <w:tab/>
        <w:t>Transportation of Dangerous Goods Act, 1992 (Canada)</w:t>
      </w:r>
    </w:p>
    <w:p w14:paraId="2D5D689F" w14:textId="77777777" w:rsidR="009E4069" w:rsidRDefault="009E4069" w:rsidP="00C76DF2">
      <w:pPr>
        <w:tabs>
          <w:tab w:val="left" w:pos="0"/>
        </w:tabs>
        <w:rPr>
          <w:rFonts w:ascii="Arial" w:hAnsi="Arial"/>
          <w:sz w:val="22"/>
        </w:rPr>
      </w:pPr>
    </w:p>
    <w:p w14:paraId="73835561" w14:textId="77777777" w:rsidR="009E4069" w:rsidRDefault="009E4069" w:rsidP="00C76DF2">
      <w:pPr>
        <w:tabs>
          <w:tab w:val="left" w:pos="0"/>
        </w:tabs>
        <w:rPr>
          <w:rFonts w:ascii="Arial" w:hAnsi="Arial"/>
          <w:sz w:val="22"/>
        </w:rPr>
      </w:pPr>
      <w:r>
        <w:rPr>
          <w:rFonts w:ascii="Arial" w:hAnsi="Arial"/>
          <w:sz w:val="22"/>
        </w:rPr>
        <w:t xml:space="preserve">The owner of the property (i.e., the </w:t>
      </w:r>
      <w:proofErr w:type="gramStart"/>
      <w:r w:rsidR="009D6684">
        <w:rPr>
          <w:rFonts w:ascii="Arial" w:hAnsi="Arial"/>
          <w:sz w:val="22"/>
        </w:rPr>
        <w:t>Province</w:t>
      </w:r>
      <w:proofErr w:type="gramEnd"/>
      <w:r>
        <w:rPr>
          <w:rFonts w:ascii="Arial" w:hAnsi="Arial"/>
          <w:sz w:val="22"/>
        </w:rPr>
        <w:t>) is considered to be the waste generator.</w:t>
      </w:r>
      <w:r w:rsidR="008C5D3A">
        <w:rPr>
          <w:rFonts w:ascii="Arial" w:hAnsi="Arial"/>
          <w:sz w:val="22"/>
        </w:rPr>
        <w:t xml:space="preserve"> Contact </w:t>
      </w:r>
      <w:r w:rsidR="009D6684">
        <w:rPr>
          <w:rFonts w:ascii="Arial" w:hAnsi="Arial"/>
          <w:sz w:val="22"/>
        </w:rPr>
        <w:t>Infrastructure</w:t>
      </w:r>
      <w:r w:rsidR="008C5D3A">
        <w:rPr>
          <w:rFonts w:ascii="Arial" w:hAnsi="Arial"/>
          <w:sz w:val="22"/>
        </w:rPr>
        <w:t>, Technical Resources Branch for more information.</w:t>
      </w:r>
    </w:p>
    <w:p w14:paraId="106F5E3B" w14:textId="77777777" w:rsidR="009E4069" w:rsidRDefault="009E4069" w:rsidP="00C76DF2">
      <w:pPr>
        <w:tabs>
          <w:tab w:val="left" w:pos="0"/>
        </w:tabs>
        <w:rPr>
          <w:rFonts w:ascii="Arial" w:hAnsi="Arial"/>
          <w:sz w:val="22"/>
        </w:rPr>
      </w:pPr>
    </w:p>
    <w:p w14:paraId="1B7EB7CE" w14:textId="77777777" w:rsidR="009E4069" w:rsidRDefault="009E4069" w:rsidP="00C76DF2">
      <w:pPr>
        <w:rPr>
          <w:rFonts w:ascii="Arial" w:hAnsi="Arial"/>
          <w:sz w:val="22"/>
        </w:rPr>
      </w:pPr>
    </w:p>
    <w:p w14:paraId="675E206B" w14:textId="77777777" w:rsidR="009E4069" w:rsidRDefault="009E4069" w:rsidP="00C76DF2">
      <w:pPr>
        <w:spacing w:before="40"/>
        <w:rPr>
          <w:rFonts w:ascii="Arial" w:hAnsi="Arial"/>
          <w:sz w:val="22"/>
        </w:rPr>
      </w:pPr>
    </w:p>
    <w:p w14:paraId="210E86C2" w14:textId="77777777" w:rsidR="009E4069" w:rsidRDefault="009E4069" w:rsidP="00C76DF2">
      <w:pPr>
        <w:tabs>
          <w:tab w:val="left" w:pos="576"/>
          <w:tab w:val="left" w:pos="1152"/>
          <w:tab w:val="left" w:pos="1728"/>
          <w:tab w:val="left" w:pos="2304"/>
          <w:tab w:val="left" w:pos="4752"/>
          <w:tab w:val="left" w:pos="7344"/>
          <w:tab w:val="left" w:pos="9360"/>
        </w:tabs>
        <w:spacing w:before="40" w:line="240" w:lineRule="atLeast"/>
        <w:ind w:left="576" w:right="-864" w:hanging="576"/>
        <w:rPr>
          <w:sz w:val="22"/>
        </w:rPr>
        <w:sectPr w:rsidR="009E4069">
          <w:headerReference w:type="default" r:id="rId9"/>
          <w:footerReference w:type="default" r:id="rId10"/>
          <w:footnotePr>
            <w:numFmt w:val="lowerRoman"/>
          </w:footnotePr>
          <w:endnotePr>
            <w:numFmt w:val="decimal"/>
          </w:endnotePr>
          <w:pgSz w:w="12240" w:h="15840"/>
          <w:pgMar w:top="720" w:right="1080" w:bottom="500" w:left="1080" w:header="720" w:footer="720" w:gutter="0"/>
          <w:cols w:space="0"/>
        </w:sectPr>
      </w:pPr>
    </w:p>
    <w:p w14:paraId="45548ACE" w14:textId="77777777" w:rsidR="009E4069" w:rsidRDefault="009E4069" w:rsidP="00C76DF2">
      <w:pPr>
        <w:pStyle w:val="0par"/>
        <w:spacing w:line="240" w:lineRule="atLeast"/>
      </w:pPr>
      <w:r>
        <w:lastRenderedPageBreak/>
        <w:t>1.</w:t>
      </w:r>
      <w:r>
        <w:tab/>
        <w:t>General</w:t>
      </w:r>
    </w:p>
    <w:p w14:paraId="575DE1DE" w14:textId="77777777" w:rsidR="009E4069" w:rsidRDefault="009E4069" w:rsidP="00C76DF2">
      <w:pPr>
        <w:pStyle w:val="0par"/>
        <w:spacing w:line="240" w:lineRule="atLeast"/>
      </w:pPr>
    </w:p>
    <w:p w14:paraId="47AEE41B" w14:textId="77777777" w:rsidR="009E4069" w:rsidRDefault="009E4069" w:rsidP="00C76DF2">
      <w:pPr>
        <w:pStyle w:val="0parheading"/>
        <w:spacing w:line="240" w:lineRule="atLeast"/>
      </w:pPr>
      <w:r>
        <w:t>1.1</w:t>
      </w:r>
      <w:r>
        <w:tab/>
        <w:t>INTENT</w:t>
      </w:r>
    </w:p>
    <w:p w14:paraId="1B71AD36" w14:textId="77777777" w:rsidR="009E4069" w:rsidRDefault="009E4069" w:rsidP="00C76DF2">
      <w:pPr>
        <w:keepNext/>
        <w:keepLines/>
        <w:spacing w:line="240" w:lineRule="atLeast"/>
      </w:pPr>
    </w:p>
    <w:p w14:paraId="730EBC71" w14:textId="77777777" w:rsidR="009E4069" w:rsidRDefault="009E4069" w:rsidP="00C76DF2">
      <w:pPr>
        <w:pStyle w:val="011"/>
        <w:keepNext/>
        <w:keepLines/>
        <w:spacing w:line="240" w:lineRule="atLeast"/>
      </w:pPr>
      <w:r>
        <w:t>.1</w:t>
      </w:r>
      <w:r>
        <w:tab/>
        <w:t>This Section specifies general requirements common to all asbestos control work.  Read this section in conjunction with related Sections that specify requirements for specific procedures and methods for asbestos control.</w:t>
      </w:r>
    </w:p>
    <w:p w14:paraId="1760345D" w14:textId="77777777" w:rsidR="009E4069" w:rsidRDefault="009E4069" w:rsidP="00C76DF2">
      <w:pPr>
        <w:pStyle w:val="Footer"/>
        <w:tabs>
          <w:tab w:val="clear" w:pos="5040"/>
          <w:tab w:val="clear" w:pos="10080"/>
        </w:tabs>
        <w:spacing w:line="240" w:lineRule="atLeast"/>
      </w:pPr>
    </w:p>
    <w:p w14:paraId="60C58A42" w14:textId="77777777" w:rsidR="009E4069" w:rsidRDefault="009E4069" w:rsidP="00C76DF2">
      <w:pPr>
        <w:pStyle w:val="0parheading"/>
        <w:spacing w:line="240" w:lineRule="atLeast"/>
      </w:pPr>
      <w:r>
        <w:t>1.2</w:t>
      </w:r>
      <w:r>
        <w:tab/>
        <w:t>RELATED WORK NOT PROVIDED UNDER THIS CONTRACT</w:t>
      </w:r>
    </w:p>
    <w:p w14:paraId="1555E1D7" w14:textId="77777777" w:rsidR="009E4069" w:rsidRDefault="009E4069" w:rsidP="00C76DF2">
      <w:pPr>
        <w:keepNext/>
        <w:keepLines/>
        <w:spacing w:line="240" w:lineRule="atLeast"/>
      </w:pPr>
    </w:p>
    <w:p w14:paraId="1AC5C31C" w14:textId="77777777" w:rsidR="009E4069" w:rsidRDefault="009E4069" w:rsidP="00C76DF2">
      <w:pPr>
        <w:pStyle w:val="0specnote"/>
        <w:keepNext/>
        <w:keepLines/>
        <w:spacing w:line="240" w:lineRule="atLeast"/>
      </w:pPr>
      <w:r>
        <w:t xml:space="preserve">SPEC NOTE:  Coordinate this article with Division </w:t>
      </w:r>
      <w:r w:rsidR="00090D8B">
        <w:t>0</w:t>
      </w:r>
      <w:r>
        <w:t>1 requirements on user occupancy.</w:t>
      </w:r>
    </w:p>
    <w:p w14:paraId="2FDAC005" w14:textId="77777777" w:rsidR="009E4069" w:rsidRDefault="009E4069" w:rsidP="00C76DF2">
      <w:pPr>
        <w:pStyle w:val="0specnote"/>
        <w:keepNext/>
        <w:keepLines/>
        <w:spacing w:line="240" w:lineRule="atLeast"/>
      </w:pPr>
    </w:p>
    <w:p w14:paraId="76055827" w14:textId="77777777" w:rsidR="009E4069" w:rsidRDefault="009E4069" w:rsidP="00C76DF2">
      <w:pPr>
        <w:pStyle w:val="011"/>
        <w:keepNext/>
        <w:keepLines/>
        <w:spacing w:line="240" w:lineRule="atLeast"/>
      </w:pPr>
      <w:r>
        <w:t>.1</w:t>
      </w:r>
      <w:r>
        <w:tab/>
        <w:t xml:space="preserve">Following related work will be performed by </w:t>
      </w:r>
      <w:r w:rsidR="009D6684">
        <w:t>Province</w:t>
      </w:r>
      <w:r>
        <w:t>'s own forces or by user:</w:t>
      </w:r>
    </w:p>
    <w:p w14:paraId="4613D64A" w14:textId="77777777" w:rsidR="009E4069" w:rsidRDefault="009E4069" w:rsidP="00C76DF2">
      <w:pPr>
        <w:keepNext/>
        <w:keepLines/>
        <w:spacing w:line="240" w:lineRule="atLeast"/>
      </w:pPr>
    </w:p>
    <w:p w14:paraId="0210B41F" w14:textId="12CFDA02" w:rsidR="009E4069" w:rsidRDefault="009E4069" w:rsidP="00E717A1">
      <w:pPr>
        <w:pStyle w:val="0111"/>
        <w:keepNext/>
        <w:keepLines/>
        <w:spacing w:after="120" w:line="240" w:lineRule="atLeast"/>
      </w:pPr>
      <w:r>
        <w:t>.1</w:t>
      </w:r>
      <w:r>
        <w:tab/>
      </w:r>
      <w:r w:rsidR="00F72BD5">
        <w:t>m</w:t>
      </w:r>
      <w:r>
        <w:t>oving of removable furniture and equipment from asbestos control area before work begins.</w:t>
      </w:r>
    </w:p>
    <w:p w14:paraId="42C11942" w14:textId="2D9C9D7D" w:rsidR="009E4069" w:rsidRDefault="009E4069" w:rsidP="00D61775">
      <w:pPr>
        <w:pStyle w:val="0111"/>
        <w:spacing w:line="240" w:lineRule="atLeast"/>
      </w:pPr>
      <w:r>
        <w:t>.2</w:t>
      </w:r>
      <w:r>
        <w:tab/>
        <w:t>[                                 </w:t>
      </w:r>
      <w:proofErr w:type="gramStart"/>
      <w:r>
        <w:t> </w:t>
      </w:r>
      <w:r w:rsidR="006D1003">
        <w:t> ]</w:t>
      </w:r>
      <w:proofErr w:type="gramEnd"/>
      <w:r>
        <w:t>.</w:t>
      </w:r>
    </w:p>
    <w:p w14:paraId="04F2D2D2" w14:textId="77777777" w:rsidR="009E4069" w:rsidRDefault="009E4069" w:rsidP="00C76DF2">
      <w:pPr>
        <w:spacing w:line="240" w:lineRule="atLeast"/>
      </w:pPr>
    </w:p>
    <w:p w14:paraId="728E6D98" w14:textId="77777777" w:rsidR="009E4069" w:rsidRDefault="009E4069" w:rsidP="00C76DF2">
      <w:pPr>
        <w:pStyle w:val="0parheading"/>
        <w:numPr>
          <w:ilvl w:val="1"/>
          <w:numId w:val="7"/>
        </w:numPr>
        <w:spacing w:line="240" w:lineRule="atLeast"/>
      </w:pPr>
      <w:r>
        <w:t>RELATED SECTIONS</w:t>
      </w:r>
    </w:p>
    <w:p w14:paraId="5D0F5FF8" w14:textId="77777777" w:rsidR="009E4069" w:rsidRDefault="009E4069" w:rsidP="00C76DF2">
      <w:pPr>
        <w:pStyle w:val="0parheading"/>
        <w:spacing w:line="240" w:lineRule="atLeast"/>
      </w:pPr>
    </w:p>
    <w:p w14:paraId="31E1A1C2" w14:textId="77777777" w:rsidR="009E4069" w:rsidRDefault="009E4069" w:rsidP="00C76DF2">
      <w:pPr>
        <w:pStyle w:val="0specnote"/>
        <w:spacing w:line="240" w:lineRule="atLeast"/>
      </w:pPr>
      <w:r>
        <w:t>SPEC NOTE:  Retain only Sections applicable project.</w:t>
      </w:r>
    </w:p>
    <w:p w14:paraId="38076233" w14:textId="77777777" w:rsidR="009E4069" w:rsidRDefault="009E4069" w:rsidP="00C76DF2">
      <w:pPr>
        <w:pStyle w:val="0parheading"/>
        <w:spacing w:line="240" w:lineRule="atLeast"/>
      </w:pPr>
    </w:p>
    <w:p w14:paraId="0E4F0663" w14:textId="77777777" w:rsidR="009E4069" w:rsidRDefault="009E4069" w:rsidP="00E717A1">
      <w:pPr>
        <w:pStyle w:val="011"/>
        <w:keepNext/>
        <w:keepLines/>
        <w:tabs>
          <w:tab w:val="right" w:pos="10080"/>
        </w:tabs>
        <w:spacing w:after="120" w:line="240" w:lineRule="atLeast"/>
      </w:pPr>
      <w:r>
        <w:t>.1</w:t>
      </w:r>
      <w:r>
        <w:tab/>
        <w:t>Asbestos Containment Procedures:</w:t>
      </w:r>
      <w:r>
        <w:tab/>
        <w:t xml:space="preserve">Section </w:t>
      </w:r>
      <w:r w:rsidR="00C21CB8">
        <w:t>02 82 05</w:t>
      </w:r>
      <w:r>
        <w:t>.</w:t>
      </w:r>
    </w:p>
    <w:p w14:paraId="08B4BEDD" w14:textId="77777777" w:rsidR="00C21CB8" w:rsidRDefault="00C21CB8" w:rsidP="00E717A1">
      <w:pPr>
        <w:pStyle w:val="011"/>
        <w:tabs>
          <w:tab w:val="right" w:pos="10080"/>
        </w:tabs>
        <w:spacing w:after="120" w:line="240" w:lineRule="atLeast"/>
      </w:pPr>
      <w:r>
        <w:t>.2</w:t>
      </w:r>
      <w:r>
        <w:tab/>
        <w:t>Asbestos Encapsulation:</w:t>
      </w:r>
      <w:r>
        <w:tab/>
        <w:t>Section 02 82 15.</w:t>
      </w:r>
    </w:p>
    <w:p w14:paraId="190ACEEC" w14:textId="77777777" w:rsidR="009E4069" w:rsidRDefault="00C21CB8" w:rsidP="00D61775">
      <w:pPr>
        <w:pStyle w:val="011"/>
        <w:tabs>
          <w:tab w:val="right" w:pos="10080"/>
        </w:tabs>
        <w:spacing w:line="240" w:lineRule="atLeast"/>
      </w:pPr>
      <w:r>
        <w:t>.3</w:t>
      </w:r>
      <w:r w:rsidR="009E4069">
        <w:tab/>
        <w:t>Asbestos Removal:</w:t>
      </w:r>
      <w:r w:rsidR="009E4069">
        <w:tab/>
        <w:t xml:space="preserve">Section </w:t>
      </w:r>
      <w:r>
        <w:t>02 82 33</w:t>
      </w:r>
      <w:r w:rsidR="009E4069">
        <w:t>.</w:t>
      </w:r>
    </w:p>
    <w:p w14:paraId="4EB0F4C6" w14:textId="77777777" w:rsidR="009E4069" w:rsidRDefault="009E4069" w:rsidP="00C76DF2">
      <w:pPr>
        <w:pStyle w:val="011"/>
        <w:tabs>
          <w:tab w:val="right" w:pos="10080"/>
        </w:tabs>
        <w:spacing w:line="240" w:lineRule="atLeast"/>
      </w:pPr>
    </w:p>
    <w:p w14:paraId="75AB1CE1" w14:textId="77777777" w:rsidR="009E4069" w:rsidRDefault="009E4069" w:rsidP="00C76DF2">
      <w:pPr>
        <w:pStyle w:val="0parheading"/>
        <w:numPr>
          <w:ilvl w:val="1"/>
          <w:numId w:val="2"/>
        </w:numPr>
        <w:spacing w:line="240" w:lineRule="atLeast"/>
      </w:pPr>
      <w:r>
        <w:t>REFERENCE DOCUMENTS</w:t>
      </w:r>
    </w:p>
    <w:p w14:paraId="407FD27C" w14:textId="77777777" w:rsidR="009E4069" w:rsidRDefault="009E4069" w:rsidP="00C76DF2">
      <w:pPr>
        <w:pStyle w:val="0parheading"/>
        <w:spacing w:line="240" w:lineRule="atLeast"/>
      </w:pPr>
    </w:p>
    <w:p w14:paraId="02BAA482" w14:textId="080915EC" w:rsidR="009E4069" w:rsidRPr="00981B71" w:rsidRDefault="009E4069" w:rsidP="00855E2E">
      <w:pPr>
        <w:pStyle w:val="011"/>
        <w:keepNext/>
        <w:keepLines/>
        <w:spacing w:after="120" w:line="240" w:lineRule="atLeast"/>
        <w:rPr>
          <w:szCs w:val="24"/>
        </w:rPr>
      </w:pPr>
      <w:r w:rsidRPr="00265889">
        <w:rPr>
          <w:szCs w:val="24"/>
        </w:rPr>
        <w:t>.1</w:t>
      </w:r>
      <w:r w:rsidRPr="00265889">
        <w:rPr>
          <w:szCs w:val="24"/>
        </w:rPr>
        <w:tab/>
      </w:r>
      <w:r w:rsidR="008C5D3A" w:rsidRPr="00981B71">
        <w:rPr>
          <w:szCs w:val="24"/>
        </w:rPr>
        <w:t xml:space="preserve">Alberta </w:t>
      </w:r>
      <w:r w:rsidRPr="00981B71">
        <w:rPr>
          <w:szCs w:val="24"/>
        </w:rPr>
        <w:t xml:space="preserve">Asbestos Abatement Manual, Current Edition, available </w:t>
      </w:r>
      <w:r w:rsidR="00C8211D" w:rsidRPr="00981B71">
        <w:rPr>
          <w:szCs w:val="24"/>
        </w:rPr>
        <w:t xml:space="preserve">online </w:t>
      </w:r>
      <w:r w:rsidRPr="00981B71">
        <w:rPr>
          <w:szCs w:val="24"/>
        </w:rPr>
        <w:t xml:space="preserve">from </w:t>
      </w:r>
      <w:r w:rsidR="00EF1F09">
        <w:rPr>
          <w:szCs w:val="24"/>
        </w:rPr>
        <w:t xml:space="preserve">Ministry of </w:t>
      </w:r>
      <w:r w:rsidR="00EF1F09" w:rsidRPr="00EF1F09">
        <w:rPr>
          <w:szCs w:val="24"/>
        </w:rPr>
        <w:t xml:space="preserve">Jobs, </w:t>
      </w:r>
      <w:proofErr w:type="gramStart"/>
      <w:r w:rsidR="00EF1F09" w:rsidRPr="00EF1F09">
        <w:rPr>
          <w:szCs w:val="24"/>
        </w:rPr>
        <w:t>Economy</w:t>
      </w:r>
      <w:proofErr w:type="gramEnd"/>
      <w:r w:rsidR="00EF1F09" w:rsidRPr="00EF1F09">
        <w:rPr>
          <w:szCs w:val="24"/>
        </w:rPr>
        <w:t xml:space="preserve"> and Trade</w:t>
      </w:r>
      <w:r w:rsidR="0056628C" w:rsidRPr="00981B71">
        <w:rPr>
          <w:szCs w:val="24"/>
        </w:rPr>
        <w:t>.</w:t>
      </w:r>
      <w:r w:rsidR="0099658A" w:rsidRPr="00981B71">
        <w:rPr>
          <w:szCs w:val="24"/>
        </w:rPr>
        <w:t xml:space="preserve"> </w:t>
      </w:r>
      <w:r w:rsidR="001661AF" w:rsidRPr="00981B71">
        <w:rPr>
          <w:szCs w:val="24"/>
        </w:rPr>
        <w:t xml:space="preserve"> </w:t>
      </w:r>
    </w:p>
    <w:p w14:paraId="776872AA" w14:textId="4925A95A" w:rsidR="0056628C" w:rsidRPr="00981B71" w:rsidRDefault="009E4069" w:rsidP="0056628C">
      <w:pPr>
        <w:tabs>
          <w:tab w:val="left" w:pos="1440"/>
        </w:tabs>
        <w:spacing w:after="120"/>
        <w:ind w:left="1440" w:hanging="720"/>
        <w:rPr>
          <w:szCs w:val="24"/>
        </w:rPr>
      </w:pPr>
      <w:r w:rsidRPr="00981B71">
        <w:rPr>
          <w:szCs w:val="24"/>
        </w:rPr>
        <w:t>.2</w:t>
      </w:r>
      <w:r w:rsidRPr="00981B71">
        <w:rPr>
          <w:szCs w:val="24"/>
        </w:rPr>
        <w:tab/>
      </w:r>
      <w:r w:rsidR="0056628C" w:rsidRPr="00981B71">
        <w:rPr>
          <w:szCs w:val="24"/>
        </w:rPr>
        <w:t xml:space="preserve">Alberta User Guide for Waste Managers, available online from </w:t>
      </w:r>
      <w:r w:rsidR="00EF1F09">
        <w:rPr>
          <w:szCs w:val="24"/>
        </w:rPr>
        <w:t xml:space="preserve">Ministry of </w:t>
      </w:r>
      <w:r w:rsidR="00EF1F09" w:rsidRPr="00EF1F09">
        <w:rPr>
          <w:szCs w:val="24"/>
        </w:rPr>
        <w:t>Environment and Protected Areas</w:t>
      </w:r>
      <w:r w:rsidR="0056628C" w:rsidRPr="00981B71">
        <w:rPr>
          <w:szCs w:val="24"/>
        </w:rPr>
        <w:t>.</w:t>
      </w:r>
    </w:p>
    <w:p w14:paraId="0A7BCBDA" w14:textId="53C30291" w:rsidR="009E4069" w:rsidRPr="00981B71" w:rsidRDefault="0056628C" w:rsidP="0056628C">
      <w:pPr>
        <w:pStyle w:val="011"/>
        <w:keepNext/>
        <w:keepLines/>
        <w:spacing w:after="120" w:line="240" w:lineRule="atLeast"/>
        <w:ind w:right="-180"/>
        <w:rPr>
          <w:szCs w:val="24"/>
        </w:rPr>
      </w:pPr>
      <w:r w:rsidRPr="00981B71">
        <w:rPr>
          <w:szCs w:val="24"/>
        </w:rPr>
        <w:t>.3</w:t>
      </w:r>
      <w:r w:rsidRPr="00981B71">
        <w:rPr>
          <w:szCs w:val="24"/>
        </w:rPr>
        <w:tab/>
      </w:r>
      <w:r w:rsidR="009E4069" w:rsidRPr="00981B71">
        <w:rPr>
          <w:szCs w:val="24"/>
        </w:rPr>
        <w:t xml:space="preserve">Guidelines for the Disposal of Asbestos Waste, available </w:t>
      </w:r>
      <w:r w:rsidR="0099658A" w:rsidRPr="00981B71">
        <w:rPr>
          <w:szCs w:val="24"/>
        </w:rPr>
        <w:t xml:space="preserve">online </w:t>
      </w:r>
      <w:r w:rsidR="009E4069" w:rsidRPr="00981B71">
        <w:rPr>
          <w:szCs w:val="24"/>
        </w:rPr>
        <w:t xml:space="preserve">from </w:t>
      </w:r>
      <w:r w:rsidR="00EF1F09" w:rsidRPr="00EF1F09">
        <w:rPr>
          <w:szCs w:val="24"/>
        </w:rPr>
        <w:t>Ministry of Environment and Protected Areas</w:t>
      </w:r>
      <w:r w:rsidRPr="00981B71">
        <w:rPr>
          <w:szCs w:val="24"/>
        </w:rPr>
        <w:t>.</w:t>
      </w:r>
      <w:r w:rsidR="001661AF" w:rsidRPr="00981B71">
        <w:rPr>
          <w:szCs w:val="24"/>
        </w:rPr>
        <w:t xml:space="preserve"> </w:t>
      </w:r>
    </w:p>
    <w:p w14:paraId="499638F4" w14:textId="6A95491B" w:rsidR="009E4069" w:rsidRPr="00981B71" w:rsidRDefault="009E4069" w:rsidP="00855E2E">
      <w:pPr>
        <w:pStyle w:val="011"/>
        <w:keepNext/>
        <w:keepLines/>
        <w:spacing w:after="120" w:line="240" w:lineRule="atLeast"/>
        <w:rPr>
          <w:szCs w:val="24"/>
        </w:rPr>
      </w:pPr>
      <w:r w:rsidRPr="00981B71">
        <w:rPr>
          <w:szCs w:val="24"/>
        </w:rPr>
        <w:t>.</w:t>
      </w:r>
      <w:r w:rsidR="00812840" w:rsidRPr="00981B71">
        <w:rPr>
          <w:szCs w:val="24"/>
        </w:rPr>
        <w:t>4</w:t>
      </w:r>
      <w:r w:rsidRPr="00981B71">
        <w:rPr>
          <w:szCs w:val="24"/>
        </w:rPr>
        <w:tab/>
        <w:t>CAN/CGSB-1.205-</w:t>
      </w:r>
      <w:r w:rsidR="00796F9E" w:rsidRPr="00981B71">
        <w:rPr>
          <w:szCs w:val="24"/>
        </w:rPr>
        <w:t>03</w:t>
      </w:r>
      <w:r w:rsidRPr="00981B71">
        <w:rPr>
          <w:szCs w:val="24"/>
        </w:rPr>
        <w:t>, Sealer for Application to Asbestos-Fibre</w:t>
      </w:r>
      <w:r w:rsidR="00C818FD" w:rsidRPr="00981B71">
        <w:rPr>
          <w:szCs w:val="24"/>
        </w:rPr>
        <w:t>-</w:t>
      </w:r>
      <w:r w:rsidRPr="00981B71">
        <w:rPr>
          <w:szCs w:val="24"/>
        </w:rPr>
        <w:t>Releasing Materials.</w:t>
      </w:r>
    </w:p>
    <w:p w14:paraId="46AE8AA7" w14:textId="0CEB5DCC" w:rsidR="009E4069" w:rsidRPr="00265889" w:rsidRDefault="009E4069" w:rsidP="00855E2E">
      <w:pPr>
        <w:pStyle w:val="011"/>
        <w:keepNext/>
        <w:keepLines/>
        <w:spacing w:after="120" w:line="240" w:lineRule="atLeast"/>
        <w:rPr>
          <w:szCs w:val="24"/>
        </w:rPr>
      </w:pPr>
      <w:r w:rsidRPr="00981B71">
        <w:rPr>
          <w:szCs w:val="24"/>
        </w:rPr>
        <w:t>.</w:t>
      </w:r>
      <w:r w:rsidR="00812840" w:rsidRPr="00981B71">
        <w:rPr>
          <w:szCs w:val="24"/>
        </w:rPr>
        <w:t>5</w:t>
      </w:r>
      <w:r w:rsidRPr="00981B71">
        <w:rPr>
          <w:szCs w:val="24"/>
        </w:rPr>
        <w:tab/>
      </w:r>
      <w:r w:rsidR="00C719CF" w:rsidRPr="00981B71">
        <w:rPr>
          <w:szCs w:val="24"/>
        </w:rPr>
        <w:t>Transport Canada Standard TP14850E, “Small Containers for Transport of Dangerous Goods, Classes 3, 4, 5, 6.1, 8 and, 9, a Transport Canada Standard”</w:t>
      </w:r>
      <w:r w:rsidRPr="00981B71">
        <w:rPr>
          <w:szCs w:val="24"/>
        </w:rPr>
        <w:t>.</w:t>
      </w:r>
    </w:p>
    <w:p w14:paraId="086B91A0" w14:textId="77777777" w:rsidR="00C8211D" w:rsidRDefault="00C8211D" w:rsidP="00C76DF2">
      <w:pPr>
        <w:pStyle w:val="011"/>
        <w:keepNext/>
        <w:keepLines/>
        <w:spacing w:line="240" w:lineRule="atLeast"/>
      </w:pPr>
    </w:p>
    <w:p w14:paraId="21BE66AB" w14:textId="77777777" w:rsidR="009E4069" w:rsidRDefault="009E4069" w:rsidP="00C76DF2">
      <w:pPr>
        <w:pStyle w:val="0parheading"/>
        <w:keepNext w:val="0"/>
        <w:keepLines w:val="0"/>
        <w:spacing w:line="240" w:lineRule="atLeast"/>
      </w:pPr>
    </w:p>
    <w:p w14:paraId="207562CC" w14:textId="77777777" w:rsidR="009E4069" w:rsidRDefault="009E4069" w:rsidP="00C76DF2">
      <w:pPr>
        <w:pStyle w:val="0parheading"/>
        <w:spacing w:line="240" w:lineRule="atLeast"/>
      </w:pPr>
      <w:r>
        <w:lastRenderedPageBreak/>
        <w:t>1.5</w:t>
      </w:r>
      <w:r>
        <w:tab/>
        <w:t>DEFINITIONS</w:t>
      </w:r>
    </w:p>
    <w:p w14:paraId="525BFA2F" w14:textId="77777777" w:rsidR="009E4069" w:rsidRDefault="009E4069" w:rsidP="00C76DF2">
      <w:pPr>
        <w:keepNext/>
        <w:keepLines/>
        <w:spacing w:line="240" w:lineRule="atLeast"/>
      </w:pPr>
    </w:p>
    <w:p w14:paraId="0145A055" w14:textId="1B33AC04" w:rsidR="009B5BAA" w:rsidRDefault="009E4069" w:rsidP="00E717A1">
      <w:pPr>
        <w:pStyle w:val="011"/>
        <w:keepNext/>
        <w:keepLines/>
        <w:spacing w:after="120" w:line="240" w:lineRule="atLeast"/>
      </w:pPr>
      <w:r>
        <w:t>.1</w:t>
      </w:r>
      <w:r>
        <w:tab/>
      </w:r>
      <w:r w:rsidR="009B5BAA">
        <w:t xml:space="preserve">Asbestos-Containing Material:  means </w:t>
      </w:r>
      <w:r w:rsidR="009B5BAA" w:rsidRPr="009B5BAA">
        <w:t>a product or building material containing asbestos in any quantity or percentage</w:t>
      </w:r>
      <w:r w:rsidR="009B5BAA">
        <w:t>.</w:t>
      </w:r>
    </w:p>
    <w:p w14:paraId="2D99C141" w14:textId="4EB751F9" w:rsidR="009E4069" w:rsidRDefault="009B5BAA" w:rsidP="00E717A1">
      <w:pPr>
        <w:pStyle w:val="011"/>
        <w:keepNext/>
        <w:keepLines/>
        <w:spacing w:after="120" w:line="240" w:lineRule="atLeast"/>
      </w:pPr>
      <w:r>
        <w:t>.2</w:t>
      </w:r>
      <w:r>
        <w:tab/>
      </w:r>
      <w:r w:rsidR="009E4069">
        <w:t>Asbestos Control Work:  means asbestos containment procedures, removal or encapsulation, and disposal of asbestos or materials containing asbestos, as specified.</w:t>
      </w:r>
    </w:p>
    <w:p w14:paraId="1C1B0184" w14:textId="2513DF61" w:rsidR="009E4069" w:rsidRDefault="009B5BAA" w:rsidP="00E717A1">
      <w:pPr>
        <w:pStyle w:val="011"/>
        <w:keepNext/>
        <w:keepLines/>
        <w:spacing w:after="120" w:line="240" w:lineRule="atLeast"/>
      </w:pPr>
      <w:r>
        <w:t>.3</w:t>
      </w:r>
      <w:r w:rsidR="009E4069">
        <w:tab/>
        <w:t>Asbestos Control Area:  means space in which asbestos control work is being performed and to which general access is prohibited.</w:t>
      </w:r>
    </w:p>
    <w:p w14:paraId="0861C288" w14:textId="11AEF05F" w:rsidR="009E4069" w:rsidRDefault="009E4069" w:rsidP="00E717A1">
      <w:pPr>
        <w:pStyle w:val="011"/>
        <w:keepNext/>
        <w:spacing w:after="120" w:line="240" w:lineRule="atLeast"/>
      </w:pPr>
      <w:r>
        <w:t>.</w:t>
      </w:r>
      <w:r w:rsidR="009B5BAA">
        <w:t>4</w:t>
      </w:r>
      <w:r>
        <w:tab/>
        <w:t>Asbestos Waste:  means</w:t>
      </w:r>
      <w:r w:rsidR="009B5BAA" w:rsidRPr="009B5BAA">
        <w:t xml:space="preserve"> discarded materials from which there is a reasonable chance that asbestos might be released and become airborne, and includes disposable protective clothing used during asbestos abatement</w:t>
      </w:r>
      <w:r w:rsidR="009B5BAA">
        <w:t>.</w:t>
      </w:r>
    </w:p>
    <w:p w14:paraId="6081EA9D" w14:textId="76C6DB17" w:rsidR="009E4069" w:rsidRDefault="009E4069" w:rsidP="00E717A1">
      <w:pPr>
        <w:pStyle w:val="011"/>
        <w:keepNext/>
        <w:spacing w:after="120" w:line="240" w:lineRule="atLeast"/>
      </w:pPr>
      <w:r>
        <w:t>.</w:t>
      </w:r>
      <w:r w:rsidR="009B5BAA">
        <w:t>5</w:t>
      </w:r>
      <w:r>
        <w:tab/>
        <w:t>Contaminant:  means asbestos material.</w:t>
      </w:r>
    </w:p>
    <w:p w14:paraId="25E06099" w14:textId="77BCFD48" w:rsidR="009E4069" w:rsidRDefault="009E4069" w:rsidP="00E717A1">
      <w:pPr>
        <w:pStyle w:val="011"/>
        <w:spacing w:after="120" w:line="240" w:lineRule="atLeast"/>
      </w:pPr>
      <w:r>
        <w:t>.</w:t>
      </w:r>
      <w:r w:rsidR="009B5BAA">
        <w:t>6</w:t>
      </w:r>
      <w:r>
        <w:tab/>
        <w:t>Contaminated:  describes products, by-products, or material containing, or affected by, asbestos or removal thereof.</w:t>
      </w:r>
    </w:p>
    <w:p w14:paraId="4702D653" w14:textId="03265200" w:rsidR="009E4069" w:rsidRDefault="009E4069" w:rsidP="00E717A1">
      <w:pPr>
        <w:pStyle w:val="011"/>
        <w:spacing w:after="120" w:line="240" w:lineRule="atLeast"/>
      </w:pPr>
      <w:r>
        <w:t>.</w:t>
      </w:r>
      <w:r w:rsidR="009B5BAA">
        <w:t>7</w:t>
      </w:r>
      <w:r>
        <w:tab/>
        <w:t xml:space="preserve">Full Containment Procedures:  means construction of temporary facilities and following of procedures to contain asbestos fibres, as specified in Section </w:t>
      </w:r>
      <w:r w:rsidR="00C21CB8">
        <w:t>02 82 05</w:t>
      </w:r>
      <w:r>
        <w:t>.</w:t>
      </w:r>
    </w:p>
    <w:p w14:paraId="38B81E34" w14:textId="3538FE5A" w:rsidR="009E4069" w:rsidRDefault="009E4069" w:rsidP="00E717A1">
      <w:pPr>
        <w:pStyle w:val="011"/>
        <w:spacing w:after="120" w:line="240" w:lineRule="atLeast"/>
      </w:pPr>
      <w:r>
        <w:t>.</w:t>
      </w:r>
      <w:r w:rsidR="009B5BAA">
        <w:t>8</w:t>
      </w:r>
      <w:r>
        <w:tab/>
        <w:t xml:space="preserve">HEPA Filter:  high efficiency particulate air filter, removing not less than 99.97% of particles measuring 0.3 microns and larger, for powered respirators, vacuums, vacuum </w:t>
      </w:r>
      <w:proofErr w:type="gramStart"/>
      <w:r>
        <w:t>trucks</w:t>
      </w:r>
      <w:proofErr w:type="gramEnd"/>
      <w:r>
        <w:t xml:space="preserve"> and negative air units.</w:t>
      </w:r>
    </w:p>
    <w:p w14:paraId="593A8AAD" w14:textId="11041D95" w:rsidR="009E4069" w:rsidRDefault="009E4069" w:rsidP="00D61775">
      <w:pPr>
        <w:pStyle w:val="011"/>
        <w:spacing w:line="240" w:lineRule="atLeast"/>
      </w:pPr>
      <w:r>
        <w:t>.</w:t>
      </w:r>
      <w:r w:rsidR="009B5BAA">
        <w:t>9</w:t>
      </w:r>
      <w:r>
        <w:tab/>
        <w:t xml:space="preserve">P100 Filter:  high efficiency, oil proof, particulate air filter, removing not less than 99.97% of particles measuring </w:t>
      </w:r>
      <w:r w:rsidR="00FB5EA5">
        <w:t>0.3 microns and larger, for non-</w:t>
      </w:r>
      <w:r>
        <w:t>powered air purifying respirators.</w:t>
      </w:r>
    </w:p>
    <w:p w14:paraId="35E6EF22" w14:textId="77777777" w:rsidR="009E4069" w:rsidRDefault="009E4069" w:rsidP="00C76DF2">
      <w:pPr>
        <w:spacing w:line="240" w:lineRule="atLeast"/>
        <w:rPr>
          <w:b/>
        </w:rPr>
      </w:pPr>
    </w:p>
    <w:p w14:paraId="7770AE7C" w14:textId="77777777" w:rsidR="009E4069" w:rsidRDefault="009E4069" w:rsidP="00C76DF2">
      <w:pPr>
        <w:pStyle w:val="Footer"/>
        <w:tabs>
          <w:tab w:val="clear" w:pos="5040"/>
          <w:tab w:val="clear" w:pos="10080"/>
        </w:tabs>
        <w:spacing w:line="240" w:lineRule="atLeast"/>
        <w:ind w:left="1440" w:hanging="1440"/>
        <w:rPr>
          <w:b/>
        </w:rPr>
      </w:pPr>
      <w:r>
        <w:rPr>
          <w:b/>
        </w:rPr>
        <w:t>1.6</w:t>
      </w:r>
      <w:r>
        <w:rPr>
          <w:b/>
        </w:rPr>
        <w:tab/>
        <w:t>WORKER QUALIFICATIONS</w:t>
      </w:r>
    </w:p>
    <w:p w14:paraId="38E2C1A9" w14:textId="77777777" w:rsidR="009E4069" w:rsidRDefault="009E4069" w:rsidP="00C76DF2">
      <w:pPr>
        <w:pStyle w:val="01"/>
        <w:spacing w:line="240" w:lineRule="atLeast"/>
        <w:rPr>
          <w:b/>
        </w:rPr>
      </w:pPr>
    </w:p>
    <w:p w14:paraId="6E2C388C" w14:textId="35716A45" w:rsidR="009E4069" w:rsidRDefault="009E4069" w:rsidP="00F72BAC">
      <w:pPr>
        <w:pStyle w:val="011"/>
        <w:spacing w:after="120" w:line="240" w:lineRule="atLeast"/>
      </w:pPr>
      <w:r>
        <w:t>.1</w:t>
      </w:r>
      <w:r>
        <w:tab/>
      </w:r>
      <w:r w:rsidR="00EF6E31">
        <w:t>All</w:t>
      </w:r>
      <w:r w:rsidR="006E67AF">
        <w:t xml:space="preserve"> w</w:t>
      </w:r>
      <w:r>
        <w:t xml:space="preserve">orkers </w:t>
      </w:r>
      <w:r w:rsidR="00FB5EA5">
        <w:t xml:space="preserve">involved in high-risk asbestos abatement projects </w:t>
      </w:r>
      <w:r w:rsidR="00EF6E31">
        <w:t xml:space="preserve">must </w:t>
      </w:r>
      <w:r>
        <w:t xml:space="preserve">have completed an asbestos </w:t>
      </w:r>
      <w:r w:rsidR="006C21AC">
        <w:t xml:space="preserve">abatement </w:t>
      </w:r>
      <w:r>
        <w:t xml:space="preserve">course </w:t>
      </w:r>
      <w:r w:rsidR="006C21AC">
        <w:t xml:space="preserve">of at least </w:t>
      </w:r>
      <w:r w:rsidR="00D61775" w:rsidRPr="00D61775">
        <w:t>two days duration</w:t>
      </w:r>
      <w:r w:rsidR="00D61775">
        <w:t xml:space="preserve"> </w:t>
      </w:r>
      <w:r w:rsidR="00D61775" w:rsidRPr="00D61775">
        <w:t>with an examination that requires an 80 per cent as a passing grade</w:t>
      </w:r>
      <w:r w:rsidR="00D61775">
        <w:t xml:space="preserve"> </w:t>
      </w:r>
      <w:r w:rsidR="006C21AC">
        <w:t xml:space="preserve">and </w:t>
      </w:r>
      <w:r w:rsidR="006E67AF">
        <w:t xml:space="preserve">is </w:t>
      </w:r>
      <w:r w:rsidR="006C21AC">
        <w:t xml:space="preserve">approved by </w:t>
      </w:r>
      <w:r w:rsidR="00EF1F09" w:rsidRPr="00EF1F09">
        <w:t xml:space="preserve">Ministry of Jobs, </w:t>
      </w:r>
      <w:proofErr w:type="gramStart"/>
      <w:r w:rsidR="00EF1F09" w:rsidRPr="00EF1F09">
        <w:t>Economy</w:t>
      </w:r>
      <w:proofErr w:type="gramEnd"/>
      <w:r w:rsidR="00EF1F09" w:rsidRPr="00EF1F09">
        <w:t xml:space="preserve"> and Trade</w:t>
      </w:r>
      <w:r w:rsidR="006C21AC">
        <w:t xml:space="preserve">. The worker must </w:t>
      </w:r>
      <w:proofErr w:type="gramStart"/>
      <w:r>
        <w:t xml:space="preserve">be </w:t>
      </w:r>
      <w:r w:rsidR="00F149E9">
        <w:t xml:space="preserve">in possession of a </w:t>
      </w:r>
      <w:r w:rsidR="006E67AF">
        <w:t>valid</w:t>
      </w:r>
      <w:r w:rsidR="00F149E9">
        <w:t xml:space="preserve"> asbestos worker </w:t>
      </w:r>
      <w:r>
        <w:t>c</w:t>
      </w:r>
      <w:r w:rsidR="006C21AC">
        <w:t>ard</w:t>
      </w:r>
      <w:r w:rsidR="00FB5EA5">
        <w:t xml:space="preserve"> at all times</w:t>
      </w:r>
      <w:proofErr w:type="gramEnd"/>
      <w:r>
        <w:t>.</w:t>
      </w:r>
    </w:p>
    <w:p w14:paraId="6F4383EF" w14:textId="45C8F1B2" w:rsidR="006E67AF" w:rsidRDefault="006E67AF" w:rsidP="00F72BAC">
      <w:pPr>
        <w:pStyle w:val="011"/>
        <w:spacing w:after="120" w:line="240" w:lineRule="atLeast"/>
      </w:pPr>
      <w:r>
        <w:t>.2</w:t>
      </w:r>
      <w:r>
        <w:tab/>
      </w:r>
      <w:r w:rsidR="00D61775" w:rsidRPr="00D61775">
        <w:t xml:space="preserve">Workers involved </w:t>
      </w:r>
      <w:r w:rsidR="00D61775">
        <w:t xml:space="preserve">in low </w:t>
      </w:r>
      <w:r w:rsidR="00D61775" w:rsidRPr="00D61775">
        <w:t>and moderate-risk abatement projects (work sites that are not “restricted areas”) are not required to complete a two-day asbestos abatement course and need not possess an Asbestos Worker Card.</w:t>
      </w:r>
      <w:r w:rsidR="00D61775">
        <w:t xml:space="preserve">  </w:t>
      </w:r>
      <w:r w:rsidR="00195B50">
        <w:t>However, in accordance with S</w:t>
      </w:r>
      <w:r w:rsidR="00D61775" w:rsidRPr="00D61775">
        <w:t>ection 15 of the OHS Regulation, appropriate training must be provided to meet the level of worker involvement in the project. The training should, at a minimum, contain the following elements:</w:t>
      </w:r>
    </w:p>
    <w:p w14:paraId="2A215688" w14:textId="287EAF5F" w:rsidR="00EF6E31" w:rsidRDefault="00EF6E31" w:rsidP="00C76DF2">
      <w:pPr>
        <w:pStyle w:val="011"/>
        <w:spacing w:after="120" w:line="240" w:lineRule="atLeast"/>
        <w:ind w:left="2160"/>
      </w:pPr>
      <w:r>
        <w:t>.1</w:t>
      </w:r>
      <w:r w:rsidR="008857C1">
        <w:tab/>
      </w:r>
      <w:r w:rsidR="00E717A1">
        <w:t>h</w:t>
      </w:r>
      <w:r>
        <w:t>ealth hazards assoc</w:t>
      </w:r>
      <w:r w:rsidR="00855E2E">
        <w:t>iated with exposure to asbestos.</w:t>
      </w:r>
    </w:p>
    <w:p w14:paraId="5C0170C7" w14:textId="34A8810B" w:rsidR="00EF6E31" w:rsidRPr="00EF6E31" w:rsidRDefault="00EF6E31" w:rsidP="00C76DF2">
      <w:pPr>
        <w:pStyle w:val="011"/>
        <w:spacing w:after="120" w:line="240" w:lineRule="atLeast"/>
        <w:ind w:left="2160"/>
        <w:rPr>
          <w:iCs/>
          <w:lang w:val="en-CA"/>
        </w:rPr>
      </w:pPr>
      <w:r>
        <w:t>.2</w:t>
      </w:r>
      <w:r w:rsidR="008857C1">
        <w:tab/>
      </w:r>
      <w:r w:rsidRPr="00EF6E31">
        <w:rPr>
          <w:lang w:val="en-CA"/>
        </w:rPr>
        <w:t xml:space="preserve">responsibility of workers, employers, contractors and suppliers under the </w:t>
      </w:r>
      <w:r w:rsidR="00F72BD5">
        <w:rPr>
          <w:lang w:val="en-CA"/>
        </w:rPr>
        <w:t xml:space="preserve">Occupational Health and Safety </w:t>
      </w:r>
      <w:r w:rsidRPr="00EF6E31">
        <w:rPr>
          <w:iCs/>
          <w:lang w:val="en-CA"/>
        </w:rPr>
        <w:t>Act.</w:t>
      </w:r>
    </w:p>
    <w:p w14:paraId="3E50662C" w14:textId="77777777" w:rsidR="00EF6E31" w:rsidRDefault="00EF6E31" w:rsidP="00C76DF2">
      <w:pPr>
        <w:pStyle w:val="011"/>
        <w:spacing w:after="120" w:line="240" w:lineRule="atLeast"/>
        <w:ind w:left="2160"/>
        <w:rPr>
          <w:lang w:val="en-CA"/>
        </w:rPr>
      </w:pPr>
      <w:r>
        <w:rPr>
          <w:lang w:val="en-CA"/>
        </w:rPr>
        <w:t>.3</w:t>
      </w:r>
      <w:r w:rsidR="008857C1">
        <w:rPr>
          <w:lang w:val="en-CA"/>
        </w:rPr>
        <w:tab/>
      </w:r>
      <w:r w:rsidRPr="00EF6E31">
        <w:rPr>
          <w:lang w:val="en-CA"/>
        </w:rPr>
        <w:t>asbestos require</w:t>
      </w:r>
      <w:r>
        <w:rPr>
          <w:lang w:val="en-CA"/>
        </w:rPr>
        <w:t>ments in Part 4 of the OHS Code.</w:t>
      </w:r>
    </w:p>
    <w:p w14:paraId="2D6C84B2" w14:textId="2F873CD2" w:rsidR="00EF6E31" w:rsidRDefault="00EF6E31" w:rsidP="00C76DF2">
      <w:pPr>
        <w:pStyle w:val="011"/>
        <w:spacing w:after="120" w:line="240" w:lineRule="atLeast"/>
        <w:ind w:left="2160"/>
        <w:rPr>
          <w:lang w:val="en-CA"/>
        </w:rPr>
      </w:pPr>
      <w:r>
        <w:rPr>
          <w:lang w:val="en-CA"/>
        </w:rPr>
        <w:t>.4</w:t>
      </w:r>
      <w:r w:rsidR="008857C1">
        <w:rPr>
          <w:lang w:val="en-CA"/>
        </w:rPr>
        <w:tab/>
      </w:r>
      <w:r w:rsidR="00D61775">
        <w:rPr>
          <w:lang w:val="en-CA"/>
        </w:rPr>
        <w:t>w</w:t>
      </w:r>
      <w:r w:rsidR="00D61775" w:rsidRPr="00D61775">
        <w:rPr>
          <w:lang w:val="en-CA"/>
        </w:rPr>
        <w:t>ork site specific safe work procedures related to the work.</w:t>
      </w:r>
    </w:p>
    <w:p w14:paraId="742D5E42" w14:textId="77777777" w:rsidR="00D61775" w:rsidRDefault="00EF6E31" w:rsidP="00C76DF2">
      <w:pPr>
        <w:pStyle w:val="011"/>
        <w:spacing w:after="120" w:line="240" w:lineRule="atLeast"/>
        <w:ind w:left="2160"/>
        <w:rPr>
          <w:lang w:val="en-CA"/>
        </w:rPr>
      </w:pPr>
      <w:r>
        <w:rPr>
          <w:lang w:val="en-CA"/>
        </w:rPr>
        <w:lastRenderedPageBreak/>
        <w:t>.5</w:t>
      </w:r>
      <w:r w:rsidR="008857C1">
        <w:rPr>
          <w:lang w:val="en-CA"/>
        </w:rPr>
        <w:tab/>
      </w:r>
      <w:r w:rsidR="00D61775">
        <w:rPr>
          <w:lang w:val="en-CA"/>
        </w:rPr>
        <w:t>i</w:t>
      </w:r>
      <w:r w:rsidR="00D61775" w:rsidRPr="00D61775">
        <w:rPr>
          <w:lang w:val="en-CA"/>
        </w:rPr>
        <w:t>nstructions on how to properly wear, use and maintain personal protective equipment required for the work</w:t>
      </w:r>
      <w:r w:rsidRPr="00EF6E31">
        <w:rPr>
          <w:lang w:val="en-CA"/>
        </w:rPr>
        <w:t>.</w:t>
      </w:r>
    </w:p>
    <w:p w14:paraId="747202FE" w14:textId="77777777" w:rsidR="00D61775" w:rsidRDefault="00D61775" w:rsidP="00C76DF2">
      <w:pPr>
        <w:pStyle w:val="011"/>
        <w:spacing w:after="120" w:line="240" w:lineRule="atLeast"/>
        <w:ind w:left="2160"/>
        <w:rPr>
          <w:lang w:val="en-CA"/>
        </w:rPr>
      </w:pPr>
      <w:r>
        <w:rPr>
          <w:lang w:val="en-CA"/>
        </w:rPr>
        <w:t>.6</w:t>
      </w:r>
      <w:r>
        <w:rPr>
          <w:lang w:val="en-CA"/>
        </w:rPr>
        <w:tab/>
        <w:t>p</w:t>
      </w:r>
      <w:r w:rsidRPr="00D61775">
        <w:rPr>
          <w:lang w:val="en-CA"/>
        </w:rPr>
        <w:t>rocedures to be followed in an emergency</w:t>
      </w:r>
      <w:r>
        <w:rPr>
          <w:lang w:val="en-CA"/>
        </w:rPr>
        <w:t>.</w:t>
      </w:r>
    </w:p>
    <w:p w14:paraId="372B6AEB" w14:textId="3F0687A8" w:rsidR="00EF6E31" w:rsidRPr="00EF6E31" w:rsidRDefault="00D61775" w:rsidP="00C76DF2">
      <w:pPr>
        <w:pStyle w:val="011"/>
        <w:spacing w:after="120" w:line="240" w:lineRule="atLeast"/>
        <w:ind w:left="2160"/>
        <w:rPr>
          <w:lang w:val="en-CA"/>
        </w:rPr>
      </w:pPr>
      <w:r>
        <w:rPr>
          <w:lang w:val="en-CA"/>
        </w:rPr>
        <w:t>.7</w:t>
      </w:r>
      <w:r>
        <w:rPr>
          <w:lang w:val="en-CA"/>
        </w:rPr>
        <w:tab/>
        <w:t>i</w:t>
      </w:r>
      <w:r w:rsidRPr="00D61775">
        <w:rPr>
          <w:lang w:val="en-CA"/>
        </w:rPr>
        <w:t>nformation and procedures related to other hazards that may be encountered during the work.</w:t>
      </w:r>
      <w:r w:rsidR="00EF6E31" w:rsidRPr="00EF6E31">
        <w:rPr>
          <w:lang w:val="en-CA"/>
        </w:rPr>
        <w:t xml:space="preserve"> </w:t>
      </w:r>
    </w:p>
    <w:p w14:paraId="00386D94" w14:textId="087E3DA9" w:rsidR="00585862" w:rsidRDefault="009E4069" w:rsidP="00E717A1">
      <w:pPr>
        <w:pStyle w:val="011"/>
        <w:spacing w:after="120" w:line="240" w:lineRule="atLeast"/>
      </w:pPr>
      <w:r>
        <w:t>.</w:t>
      </w:r>
      <w:r w:rsidR="00EF6E31">
        <w:t>3</w:t>
      </w:r>
      <w:r>
        <w:tab/>
      </w:r>
      <w:r w:rsidR="00585862">
        <w:t>Employers</w:t>
      </w:r>
      <w:r w:rsidR="00585862" w:rsidRPr="00585862">
        <w:t xml:space="preserve"> must ensure the worker has their valid certificate of completion of the course in their possession, and proof of training should be available at the work site </w:t>
      </w:r>
      <w:r w:rsidR="00320DCC">
        <w:t xml:space="preserve">upon request </w:t>
      </w:r>
      <w:r w:rsidR="00585862" w:rsidRPr="00585862">
        <w:t xml:space="preserve">for inspection </w:t>
      </w:r>
      <w:r w:rsidR="00320DCC">
        <w:t xml:space="preserve">and verification </w:t>
      </w:r>
      <w:r w:rsidR="00585862" w:rsidRPr="00585862">
        <w:t>by</w:t>
      </w:r>
      <w:r w:rsidR="00320DCC">
        <w:t xml:space="preserve"> the </w:t>
      </w:r>
      <w:r w:rsidR="00EF1F09">
        <w:t>[</w:t>
      </w:r>
      <w:r w:rsidR="00320DCC">
        <w:t>Environmental Consultant</w:t>
      </w:r>
      <w:r w:rsidR="00EF1F09">
        <w:t>]</w:t>
      </w:r>
      <w:r w:rsidR="00320DCC">
        <w:t xml:space="preserve"> or</w:t>
      </w:r>
      <w:r w:rsidR="00585862" w:rsidRPr="00585862">
        <w:t xml:space="preserve"> an </w:t>
      </w:r>
      <w:r w:rsidR="00EF1F09">
        <w:t>[</w:t>
      </w:r>
      <w:r w:rsidR="00585862" w:rsidRPr="00585862">
        <w:t>OHS</w:t>
      </w:r>
      <w:r w:rsidR="00EF1F09">
        <w:t>]</w:t>
      </w:r>
      <w:r w:rsidR="00585862" w:rsidRPr="00585862">
        <w:t xml:space="preserve"> officer.</w:t>
      </w:r>
    </w:p>
    <w:p w14:paraId="1271EFE7" w14:textId="0DBF0CBD" w:rsidR="009E4069" w:rsidRDefault="00585862" w:rsidP="00E717A1">
      <w:pPr>
        <w:pStyle w:val="011"/>
        <w:spacing w:after="120" w:line="240" w:lineRule="atLeast"/>
      </w:pPr>
      <w:r>
        <w:t>.4</w:t>
      </w:r>
      <w:r>
        <w:tab/>
      </w:r>
      <w:r w:rsidR="009E4069">
        <w:t xml:space="preserve">At least one employee who will be performing the work shall have completed a </w:t>
      </w:r>
      <w:r w:rsidR="00FE7A21">
        <w:t xml:space="preserve">standard </w:t>
      </w:r>
      <w:r w:rsidR="009E4069">
        <w:t xml:space="preserve">first aid course </w:t>
      </w:r>
      <w:r w:rsidR="006E67AF">
        <w:t xml:space="preserve">and meet the minimum requirements for first aiders </w:t>
      </w:r>
      <w:r w:rsidR="009E4069">
        <w:t>as required by Alberta Occupational Health and Safety Act.</w:t>
      </w:r>
    </w:p>
    <w:p w14:paraId="2F7B2563" w14:textId="645B491C" w:rsidR="00585862" w:rsidRDefault="009E4069" w:rsidP="00585862">
      <w:pPr>
        <w:pStyle w:val="011"/>
        <w:spacing w:after="120" w:line="240" w:lineRule="atLeast"/>
      </w:pPr>
      <w:r>
        <w:t>.</w:t>
      </w:r>
      <w:r w:rsidR="00585862">
        <w:t>5</w:t>
      </w:r>
      <w:r w:rsidR="00585862">
        <w:tab/>
        <w:t>Persons involved in heavy equipment operations, l</w:t>
      </w:r>
      <w:r>
        <w:t xml:space="preserve">oading, transportation, uploading, and disposal of asbestos waste </w:t>
      </w:r>
      <w:r w:rsidR="00585862" w:rsidRPr="00585862">
        <w:t xml:space="preserve">to an approved sanitary landfill site </w:t>
      </w:r>
      <w:r>
        <w:t>shall have been trained in accordance with the Dangerous Goods Transportation and Handling Act.</w:t>
      </w:r>
    </w:p>
    <w:p w14:paraId="1D109941" w14:textId="77777777" w:rsidR="00585862" w:rsidRPr="00585862" w:rsidRDefault="00585862" w:rsidP="00585862">
      <w:pPr>
        <w:pStyle w:val="011"/>
        <w:spacing w:line="240" w:lineRule="atLeast"/>
        <w:rPr>
          <w:sz w:val="20"/>
        </w:rPr>
      </w:pPr>
    </w:p>
    <w:p w14:paraId="0050B1D0" w14:textId="77777777" w:rsidR="009E4069" w:rsidRDefault="009E4069" w:rsidP="00C76DF2">
      <w:pPr>
        <w:pStyle w:val="0parheading"/>
        <w:tabs>
          <w:tab w:val="left" w:pos="1418"/>
        </w:tabs>
        <w:spacing w:line="240" w:lineRule="atLeast"/>
        <w:ind w:left="0" w:firstLine="0"/>
      </w:pPr>
      <w:r>
        <w:t>1.7</w:t>
      </w:r>
      <w:r>
        <w:tab/>
        <w:t>SUBMITTALS</w:t>
      </w:r>
    </w:p>
    <w:p w14:paraId="32C22D3D" w14:textId="77777777" w:rsidR="009E4069" w:rsidRDefault="009E4069" w:rsidP="00C76DF2">
      <w:pPr>
        <w:pStyle w:val="0parheading"/>
        <w:spacing w:line="240" w:lineRule="atLeast"/>
      </w:pPr>
    </w:p>
    <w:p w14:paraId="5E4E4B3C" w14:textId="77777777" w:rsidR="009E4069" w:rsidRDefault="009E4069" w:rsidP="00C76DF2">
      <w:pPr>
        <w:pStyle w:val="0specnote"/>
        <w:keepNext/>
        <w:keepLines/>
        <w:spacing w:line="240" w:lineRule="atLeast"/>
      </w:pPr>
      <w:r>
        <w:t>SPEC NOTE:  Edit paragraph 1.7.1 to suit project.</w:t>
      </w:r>
    </w:p>
    <w:p w14:paraId="7CA92F5C" w14:textId="77777777" w:rsidR="009E4069" w:rsidRDefault="009E4069" w:rsidP="00C76DF2">
      <w:pPr>
        <w:keepNext/>
        <w:keepLines/>
        <w:spacing w:line="240" w:lineRule="atLeast"/>
      </w:pPr>
    </w:p>
    <w:p w14:paraId="018AD237" w14:textId="6E102D8C" w:rsidR="009E4069" w:rsidRDefault="009E4069" w:rsidP="00E717A1">
      <w:pPr>
        <w:pStyle w:val="011"/>
        <w:keepNext/>
        <w:keepLines/>
        <w:spacing w:after="120" w:line="240" w:lineRule="atLeast"/>
      </w:pPr>
      <w:r>
        <w:t>.1</w:t>
      </w:r>
      <w:r>
        <w:tab/>
        <w:t xml:space="preserve">Comply with requirements of [this Section and] Division </w:t>
      </w:r>
      <w:r w:rsidR="00090D8B">
        <w:t>0</w:t>
      </w:r>
      <w:r>
        <w:t xml:space="preserve">1.  Provide submittals </w:t>
      </w:r>
      <w:r w:rsidR="004D3C3E">
        <w:t xml:space="preserve">to </w:t>
      </w:r>
      <w:r w:rsidR="00D00AD7" w:rsidRPr="00D00AD7">
        <w:t xml:space="preserve">[Environmental Consultant] </w:t>
      </w:r>
      <w:r w:rsidR="004D3C3E">
        <w:t xml:space="preserve">for review and approval </w:t>
      </w:r>
      <w:r>
        <w:t>prior to start of asbestos control work.</w:t>
      </w:r>
    </w:p>
    <w:p w14:paraId="6BE267B2" w14:textId="7A6D790A" w:rsidR="009E4069" w:rsidRDefault="009E4069" w:rsidP="00E717A1">
      <w:pPr>
        <w:pStyle w:val="011"/>
        <w:keepNext/>
        <w:keepLines/>
        <w:spacing w:after="120" w:line="240" w:lineRule="atLeast"/>
      </w:pPr>
      <w:r>
        <w:t>.2</w:t>
      </w:r>
      <w:r>
        <w:tab/>
        <w:t xml:space="preserve">Submit copy of test results documenting </w:t>
      </w:r>
      <w:r w:rsidR="00557C50" w:rsidRPr="00557C50">
        <w:t>Dioctyl Phthalate (DOP)</w:t>
      </w:r>
      <w:r w:rsidR="00557C50">
        <w:t xml:space="preserve"> </w:t>
      </w:r>
      <w:r>
        <w:t xml:space="preserve">testing </w:t>
      </w:r>
      <w:r w:rsidR="00A54468">
        <w:t xml:space="preserve">or its equivalent, </w:t>
      </w:r>
      <w:r>
        <w:t>of HEPA filtered vacuums and negative air units.</w:t>
      </w:r>
    </w:p>
    <w:p w14:paraId="0DD9A966" w14:textId="77777777" w:rsidR="009E4069" w:rsidRDefault="009E4069" w:rsidP="00E717A1">
      <w:pPr>
        <w:pStyle w:val="011"/>
        <w:spacing w:after="120" w:line="240" w:lineRule="atLeast"/>
      </w:pPr>
      <w:r>
        <w:t>.3</w:t>
      </w:r>
      <w:r>
        <w:tab/>
        <w:t>Submit certification that HEPA filtered vacuums required for this contract meet specified HEPA filter designation for component filter assemblies.</w:t>
      </w:r>
    </w:p>
    <w:p w14:paraId="45A90135" w14:textId="06728D14" w:rsidR="009E4069" w:rsidRDefault="009E4069" w:rsidP="00E717A1">
      <w:pPr>
        <w:pStyle w:val="011"/>
        <w:keepNext/>
        <w:keepLines/>
        <w:spacing w:after="120" w:line="240" w:lineRule="atLeast"/>
      </w:pPr>
      <w:r>
        <w:t>.4</w:t>
      </w:r>
      <w:r>
        <w:tab/>
        <w:t>Submit disposal procedure for contaminant and contaminated waste.</w:t>
      </w:r>
    </w:p>
    <w:p w14:paraId="7FA01A27" w14:textId="5EC9D121" w:rsidR="009E4069" w:rsidRDefault="009E4069" w:rsidP="00E717A1">
      <w:pPr>
        <w:pStyle w:val="011"/>
        <w:spacing w:after="120" w:line="240" w:lineRule="atLeast"/>
      </w:pPr>
      <w:r>
        <w:t>.5</w:t>
      </w:r>
      <w:r>
        <w:tab/>
        <w:t>Submit a copy of "</w:t>
      </w:r>
      <w:r w:rsidR="00F75F8D">
        <w:t>Code of Practice</w:t>
      </w:r>
      <w:r>
        <w:t xml:space="preserve">" for the work, required by the Occupational Health and Safety Act. </w:t>
      </w:r>
    </w:p>
    <w:p w14:paraId="0AECD00F" w14:textId="41804D4D" w:rsidR="009E4069" w:rsidRDefault="009E4069" w:rsidP="00E717A1">
      <w:pPr>
        <w:pStyle w:val="011"/>
        <w:spacing w:after="120" w:line="240" w:lineRule="atLeast"/>
      </w:pPr>
      <w:r>
        <w:t>.6</w:t>
      </w:r>
      <w:r>
        <w:tab/>
        <w:t>Submit a copy of worker protection information which will be provided to employees.</w:t>
      </w:r>
    </w:p>
    <w:p w14:paraId="405A37A9" w14:textId="77777777" w:rsidR="009E4069" w:rsidRDefault="009E4069" w:rsidP="00E717A1">
      <w:pPr>
        <w:pStyle w:val="011"/>
        <w:spacing w:after="120" w:line="240" w:lineRule="atLeast"/>
      </w:pPr>
      <w:r>
        <w:t>.7</w:t>
      </w:r>
      <w:r>
        <w:tab/>
        <w:t>Submit plan for air monitoring to ensure use of proper respirators within work area.</w:t>
      </w:r>
    </w:p>
    <w:p w14:paraId="4A6ED5DC" w14:textId="12B9C873" w:rsidR="009E4069" w:rsidRDefault="009E4069" w:rsidP="00E717A1">
      <w:pPr>
        <w:pStyle w:val="011"/>
        <w:spacing w:after="120" w:line="240" w:lineRule="atLeast"/>
      </w:pPr>
      <w:r>
        <w:t>.8</w:t>
      </w:r>
      <w:r>
        <w:tab/>
      </w:r>
      <w:r w:rsidR="00DA3280">
        <w:t xml:space="preserve">Submit proof that </w:t>
      </w:r>
      <w:r w:rsidR="009E5ACF">
        <w:t xml:space="preserve">Occupational Health and Safety </w:t>
      </w:r>
      <w:r w:rsidR="00DA3280">
        <w:t xml:space="preserve">has been notified, a minimum of 72 hours </w:t>
      </w:r>
      <w:r w:rsidR="00F149E9">
        <w:t xml:space="preserve">before </w:t>
      </w:r>
      <w:r>
        <w:t xml:space="preserve">asbestos control work </w:t>
      </w:r>
      <w:r w:rsidR="009E5ACF">
        <w:t xml:space="preserve">is </w:t>
      </w:r>
      <w:r>
        <w:t>to be performed.</w:t>
      </w:r>
      <w:r w:rsidR="00855E2E">
        <w:t xml:space="preserve"> The OHS C</w:t>
      </w:r>
      <w:r w:rsidR="009E5ACF">
        <w:t xml:space="preserve">ontact </w:t>
      </w:r>
      <w:r w:rsidR="00855E2E">
        <w:t>C</w:t>
      </w:r>
      <w:r w:rsidR="0024037E">
        <w:t>enter</w:t>
      </w:r>
      <w:r w:rsidR="009E5ACF">
        <w:t xml:space="preserve"> telephone number is 1-866-415-8690.</w:t>
      </w:r>
    </w:p>
    <w:p w14:paraId="7871451E" w14:textId="7FD37294" w:rsidR="009E4069" w:rsidRDefault="009E4069" w:rsidP="00E717A1">
      <w:pPr>
        <w:pStyle w:val="011"/>
        <w:keepNext/>
        <w:keepLines/>
        <w:spacing w:after="120" w:line="240" w:lineRule="atLeast"/>
      </w:pPr>
      <w:r>
        <w:t>.9</w:t>
      </w:r>
      <w:r>
        <w:tab/>
        <w:t>Submit proof that all persons involved in the handling, packing, loading, transportation, unloading, and disposal of asbestos waste are trained in accordance with the Dangerous Goods Transportation and Handling Act.</w:t>
      </w:r>
    </w:p>
    <w:p w14:paraId="2C7597F8" w14:textId="77777777" w:rsidR="009E4069" w:rsidRDefault="009E4069" w:rsidP="00C76DF2">
      <w:pPr>
        <w:pStyle w:val="011"/>
        <w:spacing w:line="240" w:lineRule="atLeast"/>
      </w:pPr>
    </w:p>
    <w:p w14:paraId="3653D98A" w14:textId="77777777" w:rsidR="009E4069" w:rsidRDefault="009E4069" w:rsidP="00C76DF2">
      <w:pPr>
        <w:pStyle w:val="0specnote"/>
        <w:keepNext/>
        <w:keepLines/>
        <w:spacing w:line="240" w:lineRule="atLeast"/>
      </w:pPr>
      <w:r>
        <w:lastRenderedPageBreak/>
        <w:t xml:space="preserve">SPEC NOTE:  Use following clause when asbestos control work is part of a larger renovation contract.  If asbestos control work is the primary element of the contract, delete this clause and specify all schedule requirements in Division </w:t>
      </w:r>
      <w:r w:rsidR="00090D8B">
        <w:t>0</w:t>
      </w:r>
      <w:r>
        <w:t>1.</w:t>
      </w:r>
    </w:p>
    <w:p w14:paraId="49CD51CF" w14:textId="77777777" w:rsidR="009E4069" w:rsidRDefault="009E4069" w:rsidP="00C76DF2">
      <w:pPr>
        <w:pStyle w:val="0specnote"/>
        <w:keepNext/>
        <w:keepLines/>
        <w:spacing w:line="240" w:lineRule="atLeast"/>
      </w:pPr>
    </w:p>
    <w:p w14:paraId="64C84166" w14:textId="77777777" w:rsidR="009E4069" w:rsidRDefault="009E4069" w:rsidP="00C76DF2">
      <w:pPr>
        <w:pStyle w:val="011"/>
        <w:keepNext/>
        <w:keepLines/>
        <w:spacing w:line="240" w:lineRule="atLeast"/>
      </w:pPr>
      <w:r>
        <w:t>.10</w:t>
      </w:r>
      <w:r>
        <w:tab/>
        <w:t>Provide sub-schedule for asbestos control work.</w:t>
      </w:r>
    </w:p>
    <w:p w14:paraId="7181BFAB" w14:textId="77777777" w:rsidR="009E4069" w:rsidRDefault="009E4069" w:rsidP="00C76DF2">
      <w:pPr>
        <w:pStyle w:val="011"/>
        <w:keepNext/>
        <w:keepLines/>
        <w:spacing w:line="240" w:lineRule="atLeast"/>
      </w:pPr>
    </w:p>
    <w:p w14:paraId="19A2E641" w14:textId="77777777" w:rsidR="009E4069" w:rsidRDefault="009E4069" w:rsidP="00C76DF2">
      <w:pPr>
        <w:pStyle w:val="0specnote"/>
        <w:spacing w:line="240" w:lineRule="atLeast"/>
      </w:pPr>
      <w:r>
        <w:t xml:space="preserve">SPEC NOTE:  Include the following clause only if Section </w:t>
      </w:r>
      <w:r w:rsidR="00C21CB8">
        <w:t>02 82 05</w:t>
      </w:r>
      <w:r>
        <w:t>, Asbestos Containment Procedures, is used.  If tender documents provide detailed documentation required under Asbestos Control Plan, edit submittal requirements accordingly.</w:t>
      </w:r>
    </w:p>
    <w:p w14:paraId="19680B15" w14:textId="77777777" w:rsidR="009E4069" w:rsidRDefault="009E4069" w:rsidP="00C76DF2">
      <w:pPr>
        <w:pStyle w:val="011"/>
        <w:spacing w:line="240" w:lineRule="atLeast"/>
      </w:pPr>
    </w:p>
    <w:p w14:paraId="477DD256" w14:textId="77777777" w:rsidR="009E4069" w:rsidRDefault="009E4069" w:rsidP="00F72BAC">
      <w:pPr>
        <w:pStyle w:val="011"/>
        <w:keepNext/>
        <w:keepLines/>
        <w:spacing w:after="120" w:line="240" w:lineRule="atLeast"/>
      </w:pPr>
      <w:r>
        <w:t>.11</w:t>
      </w:r>
      <w:r>
        <w:tab/>
        <w:t>Prior to commencement of work on site, submit an Asbestos Control Plan.  Include the following information:</w:t>
      </w:r>
    </w:p>
    <w:p w14:paraId="78264F7D" w14:textId="77777777" w:rsidR="009E4069" w:rsidRDefault="009E4069" w:rsidP="00F749F2">
      <w:pPr>
        <w:pStyle w:val="0111"/>
        <w:numPr>
          <w:ilvl w:val="0"/>
          <w:numId w:val="6"/>
        </w:numPr>
        <w:spacing w:after="120" w:line="240" w:lineRule="atLeast"/>
      </w:pPr>
      <w:r>
        <w:t>Locations of:</w:t>
      </w:r>
    </w:p>
    <w:p w14:paraId="3A83D267" w14:textId="29042C45" w:rsidR="009E4069" w:rsidRDefault="009E4069" w:rsidP="00C76DF2">
      <w:pPr>
        <w:pStyle w:val="01111"/>
        <w:spacing w:after="120" w:line="240" w:lineRule="atLeast"/>
      </w:pPr>
      <w:r>
        <w:t>.1</w:t>
      </w:r>
      <w:r>
        <w:tab/>
      </w:r>
      <w:r w:rsidR="00F72BD5">
        <w:t>a</w:t>
      </w:r>
      <w:r>
        <w:t>sbestos control areas</w:t>
      </w:r>
    </w:p>
    <w:p w14:paraId="6E2B9A26" w14:textId="5F2E35C7" w:rsidR="009E4069" w:rsidRDefault="009E4069" w:rsidP="00C76DF2">
      <w:pPr>
        <w:pStyle w:val="01111"/>
        <w:spacing w:after="120" w:line="240" w:lineRule="atLeast"/>
      </w:pPr>
      <w:r>
        <w:t>.2</w:t>
      </w:r>
      <w:r>
        <w:tab/>
      </w:r>
      <w:r w:rsidR="00F72BD5">
        <w:t>c</w:t>
      </w:r>
      <w:r>
        <w:t>hange rooms</w:t>
      </w:r>
    </w:p>
    <w:p w14:paraId="19C590C1" w14:textId="54E70D50" w:rsidR="009E4069" w:rsidRDefault="009E4069" w:rsidP="00C76DF2">
      <w:pPr>
        <w:pStyle w:val="01111"/>
        <w:spacing w:after="120" w:line="240" w:lineRule="atLeast"/>
      </w:pPr>
      <w:r>
        <w:t>.3</w:t>
      </w:r>
      <w:r>
        <w:tab/>
      </w:r>
      <w:r w:rsidR="00F72BD5">
        <w:t>i</w:t>
      </w:r>
      <w:r>
        <w:t>solation/</w:t>
      </w:r>
      <w:r w:rsidR="00F72BD5">
        <w:t>c</w:t>
      </w:r>
      <w:r>
        <w:t>ontainment barriers</w:t>
      </w:r>
    </w:p>
    <w:p w14:paraId="4B4EF3C9" w14:textId="328A318E" w:rsidR="009E4069" w:rsidRDefault="009E4069" w:rsidP="00C76DF2">
      <w:pPr>
        <w:pStyle w:val="01111"/>
        <w:spacing w:after="120" w:line="240" w:lineRule="atLeast"/>
      </w:pPr>
      <w:r>
        <w:t>.4</w:t>
      </w:r>
      <w:r>
        <w:tab/>
      </w:r>
      <w:r w:rsidR="00F72BD5">
        <w:t>d</w:t>
      </w:r>
      <w:r>
        <w:t>econtamination facilities</w:t>
      </w:r>
    </w:p>
    <w:p w14:paraId="2EEB3E49" w14:textId="4CE5DAEB" w:rsidR="009E4069" w:rsidRDefault="009E4069" w:rsidP="00C76DF2">
      <w:pPr>
        <w:pStyle w:val="01111"/>
        <w:spacing w:after="120" w:line="240" w:lineRule="atLeast"/>
      </w:pPr>
      <w:r>
        <w:t>.5</w:t>
      </w:r>
      <w:r>
        <w:tab/>
      </w:r>
      <w:r w:rsidR="00F72BD5">
        <w:t>n</w:t>
      </w:r>
      <w:r>
        <w:t>egative air units</w:t>
      </w:r>
    </w:p>
    <w:p w14:paraId="11C14F50" w14:textId="45B283C5" w:rsidR="009E4069" w:rsidRDefault="009E4069" w:rsidP="00C76DF2">
      <w:pPr>
        <w:pStyle w:val="01111"/>
        <w:spacing w:after="120" w:line="240" w:lineRule="atLeast"/>
      </w:pPr>
      <w:r>
        <w:t>.6</w:t>
      </w:r>
      <w:r>
        <w:tab/>
      </w:r>
      <w:r w:rsidR="00F72BD5">
        <w:t>e</w:t>
      </w:r>
      <w:r>
        <w:t>xhaust for negative air units</w:t>
      </w:r>
    </w:p>
    <w:p w14:paraId="37BAC6A4" w14:textId="77777777" w:rsidR="009E4069" w:rsidRDefault="009E4069" w:rsidP="00C76DF2">
      <w:pPr>
        <w:pStyle w:val="0111"/>
        <w:keepNext/>
        <w:spacing w:line="240" w:lineRule="atLeast"/>
      </w:pPr>
      <w:r>
        <w:t>.2</w:t>
      </w:r>
      <w:r>
        <w:tab/>
        <w:t>Layout of change rooms.</w:t>
      </w:r>
    </w:p>
    <w:p w14:paraId="13634A90" w14:textId="77777777" w:rsidR="009E4069" w:rsidRDefault="009E4069" w:rsidP="00C76DF2">
      <w:pPr>
        <w:pStyle w:val="0111"/>
        <w:spacing w:line="240" w:lineRule="atLeast"/>
      </w:pPr>
    </w:p>
    <w:p w14:paraId="633026A4" w14:textId="77777777" w:rsidR="009E4069" w:rsidRDefault="009E4069" w:rsidP="00C76DF2">
      <w:pPr>
        <w:pStyle w:val="0111"/>
        <w:spacing w:line="240" w:lineRule="atLeast"/>
      </w:pPr>
      <w:r>
        <w:t>.3</w:t>
      </w:r>
      <w:r>
        <w:tab/>
        <w:t>Sequencing of asbestos related work.</w:t>
      </w:r>
    </w:p>
    <w:p w14:paraId="4947417C" w14:textId="77777777" w:rsidR="009E4069" w:rsidRDefault="009E4069" w:rsidP="00C76DF2">
      <w:pPr>
        <w:pStyle w:val="0111"/>
        <w:spacing w:line="240" w:lineRule="atLeast"/>
      </w:pPr>
    </w:p>
    <w:p w14:paraId="4DA81F11" w14:textId="77777777" w:rsidR="009E4069" w:rsidRDefault="009E4069" w:rsidP="00C76DF2">
      <w:pPr>
        <w:pStyle w:val="0specnote"/>
        <w:keepNext/>
        <w:keepLines/>
        <w:spacing w:line="240" w:lineRule="atLeast"/>
      </w:pPr>
      <w:r>
        <w:t xml:space="preserve">SPEC NOTE:  Include the following clause only if Section </w:t>
      </w:r>
      <w:r w:rsidR="00C21CB8">
        <w:t>02 82 33</w:t>
      </w:r>
      <w:r>
        <w:t>, Asbestos Removal, is used.</w:t>
      </w:r>
    </w:p>
    <w:p w14:paraId="45BCB407" w14:textId="77777777" w:rsidR="009E4069" w:rsidRDefault="009E4069" w:rsidP="00C76DF2">
      <w:pPr>
        <w:pStyle w:val="0specnote"/>
        <w:keepNext/>
        <w:keepLines/>
        <w:spacing w:line="240" w:lineRule="atLeast"/>
      </w:pPr>
    </w:p>
    <w:p w14:paraId="73535D1C" w14:textId="77777777" w:rsidR="009E4069" w:rsidRDefault="009E4069" w:rsidP="00C76DF2">
      <w:pPr>
        <w:pStyle w:val="011"/>
        <w:keepNext/>
        <w:keepLines/>
        <w:spacing w:line="240" w:lineRule="atLeast"/>
      </w:pPr>
      <w:r>
        <w:t>.12</w:t>
      </w:r>
      <w:r>
        <w:tab/>
        <w:t>Prior to start of asbestos removal, submit product data for proposed surfactant.</w:t>
      </w:r>
    </w:p>
    <w:p w14:paraId="602802F1" w14:textId="77777777" w:rsidR="009E4069" w:rsidRDefault="009E4069" w:rsidP="00C76DF2">
      <w:pPr>
        <w:pStyle w:val="011"/>
        <w:spacing w:line="240" w:lineRule="atLeast"/>
      </w:pPr>
    </w:p>
    <w:p w14:paraId="7A05B67B" w14:textId="77777777" w:rsidR="009E4069" w:rsidRDefault="009E4069" w:rsidP="00C76DF2">
      <w:pPr>
        <w:pStyle w:val="0specnote"/>
        <w:keepNext/>
        <w:keepLines/>
        <w:spacing w:line="240" w:lineRule="atLeast"/>
      </w:pPr>
      <w:r>
        <w:t xml:space="preserve">SPEC NOTE:  Include the following clause only if Section </w:t>
      </w:r>
      <w:r w:rsidR="00C21CB8">
        <w:t>02 82 15</w:t>
      </w:r>
      <w:r>
        <w:t>, Asbestos Encapsulation, is used.</w:t>
      </w:r>
    </w:p>
    <w:p w14:paraId="48369235" w14:textId="77777777" w:rsidR="009E4069" w:rsidRDefault="009E4069" w:rsidP="00C76DF2">
      <w:pPr>
        <w:pStyle w:val="0specnote"/>
        <w:keepNext/>
        <w:keepLines/>
        <w:spacing w:line="240" w:lineRule="atLeast"/>
      </w:pPr>
    </w:p>
    <w:p w14:paraId="7093C91A" w14:textId="77777777" w:rsidR="009E4069" w:rsidRDefault="009E4069" w:rsidP="00C76DF2">
      <w:pPr>
        <w:pStyle w:val="011"/>
        <w:keepNext/>
        <w:keepLines/>
        <w:spacing w:line="240" w:lineRule="atLeast"/>
      </w:pPr>
      <w:r>
        <w:t>.13</w:t>
      </w:r>
      <w:r>
        <w:tab/>
        <w:t>Submit product data for proposed encapsulating sealant.</w:t>
      </w:r>
    </w:p>
    <w:p w14:paraId="7096E015" w14:textId="2F57854F" w:rsidR="009E4069" w:rsidRDefault="009E4069" w:rsidP="00C76DF2">
      <w:pPr>
        <w:pStyle w:val="Footer"/>
        <w:tabs>
          <w:tab w:val="clear" w:pos="5040"/>
          <w:tab w:val="clear" w:pos="10080"/>
        </w:tabs>
        <w:spacing w:line="240" w:lineRule="atLeast"/>
      </w:pPr>
    </w:p>
    <w:p w14:paraId="72ECB714" w14:textId="77777777" w:rsidR="0078415B" w:rsidRDefault="0078415B" w:rsidP="0078415B">
      <w:pPr>
        <w:pStyle w:val="0parheading"/>
        <w:spacing w:line="240" w:lineRule="atLeast"/>
      </w:pPr>
      <w:r>
        <w:lastRenderedPageBreak/>
        <w:t>1.8</w:t>
      </w:r>
      <w:r>
        <w:tab/>
        <w:t>REGULATORY REQUIREMENTS</w:t>
      </w:r>
    </w:p>
    <w:p w14:paraId="7E387691" w14:textId="77777777" w:rsidR="0078415B" w:rsidRDefault="0078415B" w:rsidP="0078415B">
      <w:pPr>
        <w:keepNext/>
        <w:keepLines/>
        <w:spacing w:line="240" w:lineRule="atLeast"/>
      </w:pPr>
    </w:p>
    <w:p w14:paraId="5729A610" w14:textId="77777777" w:rsidR="0078415B" w:rsidRDefault="0078415B" w:rsidP="0078415B">
      <w:pPr>
        <w:pStyle w:val="011"/>
        <w:keepNext/>
        <w:keepLines/>
        <w:spacing w:after="120" w:line="240" w:lineRule="atLeast"/>
      </w:pPr>
      <w:r>
        <w:t>.1</w:t>
      </w:r>
      <w:r>
        <w:tab/>
        <w:t>Comply with the following legislation and regulations:</w:t>
      </w:r>
    </w:p>
    <w:p w14:paraId="11B91D9F" w14:textId="77777777" w:rsidR="002562C9" w:rsidRDefault="002562C9" w:rsidP="002562C9">
      <w:pPr>
        <w:pStyle w:val="0111"/>
        <w:keepNext/>
        <w:keepLines/>
        <w:spacing w:after="120" w:line="240" w:lineRule="atLeast"/>
        <w:ind w:left="1800" w:hanging="360"/>
      </w:pPr>
      <w:r>
        <w:t>.1</w:t>
      </w:r>
      <w:r>
        <w:tab/>
        <w:t>Environmental Protection Act, (1999) (Canada).</w:t>
      </w:r>
    </w:p>
    <w:p w14:paraId="05B22260" w14:textId="77777777" w:rsidR="002562C9" w:rsidRDefault="002562C9" w:rsidP="002562C9">
      <w:pPr>
        <w:pStyle w:val="0111"/>
        <w:keepNext/>
        <w:keepLines/>
        <w:spacing w:after="120" w:line="240" w:lineRule="atLeast"/>
        <w:ind w:left="1800" w:hanging="360"/>
      </w:pPr>
      <w:r>
        <w:t>.2</w:t>
      </w:r>
      <w:r>
        <w:tab/>
        <w:t>Environmental Protection and Enhancement Act, (2023) (Alberta).</w:t>
      </w:r>
    </w:p>
    <w:p w14:paraId="1DDD668A" w14:textId="77777777" w:rsidR="002562C9" w:rsidRDefault="002562C9" w:rsidP="002562C9">
      <w:pPr>
        <w:pStyle w:val="0111"/>
        <w:keepNext/>
        <w:keepLines/>
        <w:spacing w:after="120" w:line="240" w:lineRule="atLeast"/>
        <w:ind w:left="1800" w:hanging="360"/>
      </w:pPr>
      <w:r>
        <w:t>.3</w:t>
      </w:r>
      <w:r>
        <w:tab/>
        <w:t>Occupational Health and Safety Act (2021), Regulation (2021) and Code (2023) (Alberta).</w:t>
      </w:r>
    </w:p>
    <w:p w14:paraId="51B36F4F" w14:textId="77777777" w:rsidR="002562C9" w:rsidRDefault="002562C9" w:rsidP="002562C9">
      <w:pPr>
        <w:pStyle w:val="0111"/>
        <w:keepNext/>
        <w:keepLines/>
        <w:spacing w:after="120" w:line="240" w:lineRule="atLeast"/>
        <w:ind w:left="1800" w:hanging="360"/>
      </w:pPr>
      <w:r>
        <w:t>.4</w:t>
      </w:r>
      <w:r>
        <w:tab/>
        <w:t>Transportation of Dangerous Goods Act, (1992) (Canada).</w:t>
      </w:r>
    </w:p>
    <w:p w14:paraId="6BC205DC" w14:textId="77777777" w:rsidR="002562C9" w:rsidRDefault="002562C9" w:rsidP="002562C9">
      <w:pPr>
        <w:pStyle w:val="0111"/>
        <w:keepNext/>
        <w:keepLines/>
        <w:spacing w:after="120" w:line="240" w:lineRule="atLeast"/>
        <w:ind w:left="1800" w:hanging="360"/>
      </w:pPr>
      <w:r>
        <w:t>.5</w:t>
      </w:r>
      <w:r>
        <w:tab/>
        <w:t>Dangerous Goods Transportation and Handling Act (2021) and Regulations (1997)</w:t>
      </w:r>
      <w:r w:rsidRPr="0099207F">
        <w:t xml:space="preserve"> </w:t>
      </w:r>
      <w:r>
        <w:t>(Alberta)</w:t>
      </w:r>
    </w:p>
    <w:p w14:paraId="10A473AE" w14:textId="0D67B2CD" w:rsidR="009E4069" w:rsidRDefault="002562C9" w:rsidP="002562C9">
      <w:pPr>
        <w:pStyle w:val="0111"/>
        <w:keepNext/>
        <w:keepLines/>
        <w:spacing w:line="240" w:lineRule="atLeast"/>
        <w:ind w:left="1800" w:hanging="360"/>
      </w:pPr>
      <w:r>
        <w:t>.6</w:t>
      </w:r>
      <w:r>
        <w:tab/>
        <w:t>Other legislation and regulations which apply to the performance of asbestos control work</w:t>
      </w:r>
      <w:r w:rsidR="009E4069">
        <w:t>.</w:t>
      </w:r>
    </w:p>
    <w:p w14:paraId="0FF68DFD" w14:textId="77777777" w:rsidR="009E4069" w:rsidRDefault="009E4069" w:rsidP="00C76DF2">
      <w:pPr>
        <w:spacing w:line="240" w:lineRule="atLeast"/>
      </w:pPr>
    </w:p>
    <w:p w14:paraId="00B1EA19" w14:textId="15E0454E" w:rsidR="009E4069" w:rsidRDefault="009E4069" w:rsidP="00C76DF2">
      <w:pPr>
        <w:pStyle w:val="0parheading"/>
        <w:spacing w:line="240" w:lineRule="atLeast"/>
      </w:pPr>
      <w:r>
        <w:t>1.9</w:t>
      </w:r>
      <w:r>
        <w:tab/>
        <w:t xml:space="preserve">MONITORING AND INSPECTION BY </w:t>
      </w:r>
      <w:r w:rsidR="0071276C">
        <w:t>environmental consultant</w:t>
      </w:r>
    </w:p>
    <w:p w14:paraId="446E63A0" w14:textId="77777777" w:rsidR="009E4069" w:rsidRDefault="009E4069" w:rsidP="00C76DF2">
      <w:pPr>
        <w:keepNext/>
        <w:keepLines/>
        <w:spacing w:line="240" w:lineRule="atLeast"/>
      </w:pPr>
    </w:p>
    <w:p w14:paraId="59F0C0D9" w14:textId="06163949" w:rsidR="009E4069" w:rsidRDefault="009E4069" w:rsidP="00F72BAC">
      <w:pPr>
        <w:pStyle w:val="011"/>
        <w:keepNext/>
        <w:keepLines/>
        <w:spacing w:after="120" w:line="240" w:lineRule="atLeast"/>
      </w:pPr>
      <w:r>
        <w:t>.1</w:t>
      </w:r>
      <w:r>
        <w:tab/>
      </w:r>
      <w:r w:rsidR="00F72BD5" w:rsidRPr="00F72BD5">
        <w:t>[Environmental Consultant]</w:t>
      </w:r>
      <w:r>
        <w:t xml:space="preserve"> will perform the following:</w:t>
      </w:r>
    </w:p>
    <w:p w14:paraId="559B38C8" w14:textId="374D59EB" w:rsidR="009E4069" w:rsidRDefault="009E4069" w:rsidP="00C76DF2">
      <w:pPr>
        <w:pStyle w:val="0111"/>
        <w:keepNext/>
        <w:keepLines/>
        <w:spacing w:after="120" w:line="240" w:lineRule="atLeast"/>
        <w:rPr>
          <w:color w:val="auto"/>
        </w:rPr>
      </w:pPr>
      <w:r w:rsidRPr="00F75F8D">
        <w:rPr>
          <w:color w:val="auto"/>
        </w:rPr>
        <w:t>.1</w:t>
      </w:r>
      <w:r w:rsidRPr="00F75F8D">
        <w:rPr>
          <w:color w:val="auto"/>
        </w:rPr>
        <w:tab/>
      </w:r>
      <w:r w:rsidR="00F72BD5">
        <w:rPr>
          <w:color w:val="auto"/>
          <w:shd w:val="clear" w:color="auto" w:fill="FFFFFF" w:themeFill="background1"/>
        </w:rPr>
        <w:t>r</w:t>
      </w:r>
      <w:r w:rsidR="00243356" w:rsidRPr="00F75F8D">
        <w:rPr>
          <w:color w:val="auto"/>
          <w:shd w:val="clear" w:color="auto" w:fill="FFFFFF" w:themeFill="background1"/>
        </w:rPr>
        <w:t xml:space="preserve">eview </w:t>
      </w:r>
      <w:r w:rsidR="00083F7E" w:rsidRPr="00F75F8D">
        <w:rPr>
          <w:color w:val="auto"/>
          <w:shd w:val="clear" w:color="auto" w:fill="FFFFFF" w:themeFill="background1"/>
        </w:rPr>
        <w:t>contractor’s</w:t>
      </w:r>
      <w:r w:rsidR="00243356" w:rsidRPr="00F75F8D">
        <w:rPr>
          <w:color w:val="auto"/>
          <w:shd w:val="clear" w:color="auto" w:fill="FFFFFF" w:themeFill="background1"/>
        </w:rPr>
        <w:t xml:space="preserve"> submittals </w:t>
      </w:r>
      <w:r w:rsidR="00BE0001">
        <w:rPr>
          <w:color w:val="auto"/>
          <w:shd w:val="clear" w:color="auto" w:fill="FFFFFF" w:themeFill="background1"/>
        </w:rPr>
        <w:t xml:space="preserve">including </w:t>
      </w:r>
      <w:r w:rsidR="00BE0001" w:rsidRPr="00BE0001">
        <w:rPr>
          <w:color w:val="auto"/>
          <w:shd w:val="clear" w:color="auto" w:fill="FFFFFF" w:themeFill="background1"/>
        </w:rPr>
        <w:t>removal work procedures, notification of project, material safety data sheets, worker fit testing records</w:t>
      </w:r>
      <w:r w:rsidR="00BE0001">
        <w:rPr>
          <w:color w:val="auto"/>
          <w:shd w:val="clear" w:color="auto" w:fill="FFFFFF" w:themeFill="background1"/>
        </w:rPr>
        <w:t>,</w:t>
      </w:r>
      <w:r w:rsidR="00BE0001" w:rsidRPr="00BE0001">
        <w:rPr>
          <w:color w:val="auto"/>
          <w:shd w:val="clear" w:color="auto" w:fill="FFFFFF" w:themeFill="background1"/>
        </w:rPr>
        <w:t xml:space="preserve"> in-place filter testing documentation </w:t>
      </w:r>
      <w:r w:rsidR="00BE0001">
        <w:rPr>
          <w:color w:val="auto"/>
          <w:shd w:val="clear" w:color="auto" w:fill="FFFFFF" w:themeFill="background1"/>
        </w:rPr>
        <w:t>and</w:t>
      </w:r>
      <w:r w:rsidR="00243356" w:rsidRPr="00F75F8D">
        <w:rPr>
          <w:color w:val="auto"/>
          <w:shd w:val="clear" w:color="auto" w:fill="FFFFFF" w:themeFill="background1"/>
        </w:rPr>
        <w:t xml:space="preserve"> </w:t>
      </w:r>
      <w:r w:rsidR="00F75F8D" w:rsidRPr="00F75F8D">
        <w:rPr>
          <w:color w:val="auto"/>
        </w:rPr>
        <w:t>"Code of Practice"</w:t>
      </w:r>
      <w:r w:rsidR="00F149E9" w:rsidRPr="00F75F8D">
        <w:rPr>
          <w:color w:val="auto"/>
        </w:rPr>
        <w:t>.</w:t>
      </w:r>
    </w:p>
    <w:p w14:paraId="15FBD66B" w14:textId="366B7274" w:rsidR="00BE0001" w:rsidRPr="00F75F8D" w:rsidRDefault="00BE0001" w:rsidP="00C76DF2">
      <w:pPr>
        <w:pStyle w:val="0111"/>
        <w:keepNext/>
        <w:keepLines/>
        <w:spacing w:after="120" w:line="240" w:lineRule="atLeast"/>
        <w:rPr>
          <w:color w:val="auto"/>
        </w:rPr>
      </w:pPr>
      <w:r>
        <w:rPr>
          <w:color w:val="auto"/>
        </w:rPr>
        <w:t>.2</w:t>
      </w:r>
      <w:r>
        <w:rPr>
          <w:color w:val="auto"/>
        </w:rPr>
        <w:tab/>
      </w:r>
      <w:r w:rsidRPr="00BE0001">
        <w:rPr>
          <w:color w:val="auto"/>
        </w:rPr>
        <w:t xml:space="preserve">review and verify that all workers who might have cause to enter a “restricted area” have successfully complete an asbestos abatement course approved by </w:t>
      </w:r>
      <w:r w:rsidR="00A424B6" w:rsidRPr="00A424B6">
        <w:rPr>
          <w:color w:val="auto"/>
        </w:rPr>
        <w:t>Ministry of Jobs, Economy and Trade</w:t>
      </w:r>
      <w:r w:rsidRPr="00BE0001">
        <w:rPr>
          <w:color w:val="auto"/>
        </w:rPr>
        <w:t xml:space="preserve"> and have their original Asbestos Worker card and appropriate identification prior to any removal work occurring.  </w:t>
      </w:r>
    </w:p>
    <w:p w14:paraId="3EDE2853" w14:textId="1AC19C56" w:rsidR="00243356" w:rsidRDefault="00BE0001" w:rsidP="00C76DF2">
      <w:pPr>
        <w:pStyle w:val="0111"/>
        <w:keepNext/>
        <w:keepLines/>
        <w:spacing w:after="120" w:line="240" w:lineRule="atLeast"/>
      </w:pPr>
      <w:r>
        <w:t>.3</w:t>
      </w:r>
      <w:r w:rsidR="00243356">
        <w:tab/>
      </w:r>
      <w:r w:rsidR="00F72BD5">
        <w:t>m</w:t>
      </w:r>
      <w:r w:rsidR="00243356">
        <w:t>easure asbestos fibre levels inside and outside asbestos control area prior to commencement of asbestos control work. Post air results at site.</w:t>
      </w:r>
    </w:p>
    <w:p w14:paraId="6BBDBF8F" w14:textId="679F183E" w:rsidR="009E4069" w:rsidRDefault="009E4069" w:rsidP="00C76DF2">
      <w:pPr>
        <w:pStyle w:val="0111"/>
        <w:spacing w:after="120" w:line="240" w:lineRule="atLeast"/>
      </w:pPr>
      <w:r>
        <w:t>.</w:t>
      </w:r>
      <w:r w:rsidR="00BE0001">
        <w:t>4</w:t>
      </w:r>
      <w:r>
        <w:tab/>
      </w:r>
      <w:r w:rsidR="00F72BD5">
        <w:t>i</w:t>
      </w:r>
      <w:r>
        <w:t>nspect negative air units and HEPA vacuums prior to commencement of asbestos control work.</w:t>
      </w:r>
    </w:p>
    <w:p w14:paraId="696AAEC2" w14:textId="6F3D31E5" w:rsidR="009E4069" w:rsidRDefault="009E4069" w:rsidP="00C76DF2">
      <w:pPr>
        <w:pStyle w:val="0111"/>
        <w:spacing w:after="120" w:line="240" w:lineRule="atLeast"/>
      </w:pPr>
      <w:r>
        <w:t>.</w:t>
      </w:r>
      <w:r w:rsidR="00BE0001">
        <w:t>5</w:t>
      </w:r>
      <w:r>
        <w:tab/>
      </w:r>
      <w:r w:rsidR="00F72BD5">
        <w:t>m</w:t>
      </w:r>
      <w:r>
        <w:t>onitor air outside asbestos control area and where removal method is used.  Monitor air prior to, during, and after asbestos control work.</w:t>
      </w:r>
    </w:p>
    <w:p w14:paraId="3CBF3233" w14:textId="569E96CC" w:rsidR="009E4069" w:rsidRDefault="009E4069" w:rsidP="00C76DF2">
      <w:pPr>
        <w:pStyle w:val="0111"/>
        <w:keepNext/>
        <w:keepLines/>
        <w:spacing w:after="120" w:line="240" w:lineRule="atLeast"/>
      </w:pPr>
      <w:r>
        <w:t>.</w:t>
      </w:r>
      <w:r w:rsidR="00BE0001">
        <w:t>6</w:t>
      </w:r>
      <w:r>
        <w:tab/>
      </w:r>
      <w:r w:rsidR="00F72BD5">
        <w:t>m</w:t>
      </w:r>
      <w:r>
        <w:t>onitor asbestos fibre levels inside asbestos control area prior to removal of barriers.</w:t>
      </w:r>
    </w:p>
    <w:p w14:paraId="25FAFC4B" w14:textId="1ED9846A" w:rsidR="009E4069" w:rsidRDefault="009E4069" w:rsidP="00E717A1">
      <w:pPr>
        <w:pStyle w:val="011"/>
        <w:keepNext/>
        <w:keepLines/>
        <w:spacing w:after="120" w:line="240" w:lineRule="atLeast"/>
      </w:pPr>
      <w:r>
        <w:t>.2</w:t>
      </w:r>
      <w:r>
        <w:tab/>
      </w:r>
      <w:r w:rsidR="00F72BD5" w:rsidRPr="00F72BD5">
        <w:t>[Environmental Consultant]</w:t>
      </w:r>
      <w:r w:rsidR="00F72BD5">
        <w:t xml:space="preserve"> </w:t>
      </w:r>
      <w:r>
        <w:t>engaged to perform air monitoring is authorized to identify deficiencies in the asbestos control work and provide site instructions to ensure compliance with Contract requirements.</w:t>
      </w:r>
    </w:p>
    <w:p w14:paraId="2700440E" w14:textId="6CBEDAEA" w:rsidR="009E4069" w:rsidRDefault="009E4069" w:rsidP="00E717A1">
      <w:pPr>
        <w:pStyle w:val="011"/>
        <w:spacing w:after="120" w:line="240" w:lineRule="atLeast"/>
      </w:pPr>
      <w:r>
        <w:t>.3</w:t>
      </w:r>
      <w:r>
        <w:tab/>
        <w:t>In the event that airborne asbestos fibres exceed acceptable level</w:t>
      </w:r>
      <w:r w:rsidR="0071276C">
        <w:t>s</w:t>
      </w:r>
      <w:r>
        <w:t xml:space="preserve">, </w:t>
      </w:r>
      <w:r w:rsidR="00AF10AC" w:rsidRPr="00AF10AC">
        <w:t>[Environmental Consultant]</w:t>
      </w:r>
      <w:r>
        <w:t xml:space="preserve"> may stop work until corrective actions have been taken and airborne fibres return to acceptable level.</w:t>
      </w:r>
    </w:p>
    <w:p w14:paraId="33A352E7" w14:textId="6B4855A0" w:rsidR="009E4069" w:rsidRDefault="009E4069" w:rsidP="00F749F2">
      <w:pPr>
        <w:pStyle w:val="011"/>
        <w:keepNext/>
        <w:keepLines/>
        <w:spacing w:after="120" w:line="240" w:lineRule="atLeast"/>
      </w:pPr>
      <w:r>
        <w:lastRenderedPageBreak/>
        <w:t>.4</w:t>
      </w:r>
      <w:r>
        <w:tab/>
      </w:r>
      <w:r w:rsidR="006A1FDE" w:rsidRPr="006A1FDE">
        <w:t xml:space="preserve">[Environmental Consultant] </w:t>
      </w:r>
      <w:r w:rsidRPr="006A1FDE">
        <w:t>m</w:t>
      </w:r>
      <w:r>
        <w:t>ay stop work where he has reasonable cause to believe that:</w:t>
      </w:r>
    </w:p>
    <w:p w14:paraId="514AFE81" w14:textId="77777777" w:rsidR="009E4069" w:rsidRDefault="009E4069" w:rsidP="00E717A1">
      <w:pPr>
        <w:pStyle w:val="0111"/>
        <w:keepNext/>
        <w:keepLines/>
        <w:spacing w:after="120" w:line="240" w:lineRule="atLeast"/>
      </w:pPr>
      <w:r>
        <w:t>.1</w:t>
      </w:r>
      <w:r>
        <w:tab/>
        <w:t>fibre levels inside asbestos control area are unacceptable, or</w:t>
      </w:r>
    </w:p>
    <w:p w14:paraId="45128303" w14:textId="77777777" w:rsidR="009E4069" w:rsidRDefault="009E4069" w:rsidP="00E717A1">
      <w:pPr>
        <w:pStyle w:val="0111"/>
        <w:keepNext/>
        <w:keepLines/>
        <w:spacing w:after="120" w:line="240" w:lineRule="atLeast"/>
      </w:pPr>
      <w:r>
        <w:t>.2</w:t>
      </w:r>
      <w:r>
        <w:tab/>
        <w:t xml:space="preserve">work conditions and practice may lead to: </w:t>
      </w:r>
    </w:p>
    <w:p w14:paraId="0E501352" w14:textId="77777777" w:rsidR="009E4069" w:rsidRDefault="009E4069" w:rsidP="00C76DF2">
      <w:pPr>
        <w:pStyle w:val="01111"/>
        <w:keepNext/>
        <w:keepLines/>
        <w:spacing w:after="120" w:line="240" w:lineRule="atLeast"/>
      </w:pPr>
      <w:r>
        <w:t>.1</w:t>
      </w:r>
      <w:r>
        <w:tab/>
        <w:t>contamination of building with asbestos,</w:t>
      </w:r>
    </w:p>
    <w:p w14:paraId="3101F9D8" w14:textId="77777777" w:rsidR="009E4069" w:rsidRDefault="009E4069" w:rsidP="00C76DF2">
      <w:pPr>
        <w:pStyle w:val="01111"/>
        <w:spacing w:after="120" w:line="240" w:lineRule="atLeast"/>
      </w:pPr>
      <w:r>
        <w:t>.2</w:t>
      </w:r>
      <w:r>
        <w:tab/>
        <w:t>asbestos exposure to building occupants, or</w:t>
      </w:r>
    </w:p>
    <w:p w14:paraId="6D2D4EAE" w14:textId="22082D6F" w:rsidR="0071276C" w:rsidRDefault="009E4069" w:rsidP="0071276C">
      <w:pPr>
        <w:pStyle w:val="01111"/>
        <w:spacing w:after="120" w:line="240" w:lineRule="atLeast"/>
      </w:pPr>
      <w:r>
        <w:t>.3</w:t>
      </w:r>
      <w:r>
        <w:tab/>
        <w:t>release of asbestos fibres into the environment.</w:t>
      </w:r>
    </w:p>
    <w:p w14:paraId="2EC3BBC4" w14:textId="77777777" w:rsidR="0071276C" w:rsidRDefault="0071276C" w:rsidP="0071276C">
      <w:pPr>
        <w:pStyle w:val="01111"/>
        <w:spacing w:line="240" w:lineRule="atLeast"/>
      </w:pPr>
    </w:p>
    <w:p w14:paraId="4F720B53" w14:textId="3787DA7F" w:rsidR="009E4069" w:rsidRDefault="009E4069" w:rsidP="00C76DF2">
      <w:pPr>
        <w:pStyle w:val="0parheading"/>
        <w:spacing w:line="240" w:lineRule="atLeast"/>
      </w:pPr>
      <w:r>
        <w:t>1.10</w:t>
      </w:r>
      <w:r>
        <w:tab/>
      </w:r>
      <w:r w:rsidR="0071276C">
        <w:t xml:space="preserve">equipment </w:t>
      </w:r>
      <w:r>
        <w:t>TESTING BY CONTRACTOR</w:t>
      </w:r>
    </w:p>
    <w:p w14:paraId="6529507B" w14:textId="77777777" w:rsidR="009E4069" w:rsidRDefault="009E4069" w:rsidP="00C76DF2">
      <w:pPr>
        <w:pStyle w:val="0parheading"/>
        <w:spacing w:line="240" w:lineRule="atLeast"/>
      </w:pPr>
    </w:p>
    <w:p w14:paraId="7D017D02" w14:textId="4D62E942" w:rsidR="009E4069" w:rsidRDefault="009E4069" w:rsidP="00E717A1">
      <w:pPr>
        <w:pStyle w:val="011"/>
        <w:keepNext/>
        <w:keepLines/>
        <w:spacing w:after="120" w:line="240" w:lineRule="atLeast"/>
      </w:pPr>
      <w:r>
        <w:t>.1</w:t>
      </w:r>
      <w:r>
        <w:tab/>
        <w:t xml:space="preserve">Appoint and pay for services of a testing agency to perform </w:t>
      </w:r>
      <w:r w:rsidR="00557C50" w:rsidRPr="00557C50">
        <w:t>Dioctyl Phthalate (DOP)</w:t>
      </w:r>
      <w:r w:rsidR="00557C50">
        <w:t xml:space="preserve"> </w:t>
      </w:r>
      <w:r>
        <w:t xml:space="preserve">testing </w:t>
      </w:r>
      <w:r w:rsidR="00DA3280">
        <w:t>or its</w:t>
      </w:r>
      <w:r w:rsidR="00243356">
        <w:t xml:space="preserve"> equivalent</w:t>
      </w:r>
      <w:r w:rsidR="00CC2B2D">
        <w:t xml:space="preserve"> </w:t>
      </w:r>
      <w:r>
        <w:t xml:space="preserve">on completed installation of negative air units and HEPA vacuums, in accordance with </w:t>
      </w:r>
      <w:r w:rsidR="008857C1">
        <w:t xml:space="preserve">the test procedures outlined in the Alberta </w:t>
      </w:r>
      <w:r w:rsidR="008857C1" w:rsidRPr="00431ED8">
        <w:t>Asbestos Abatement Manual</w:t>
      </w:r>
      <w:r w:rsidR="003155FC">
        <w:t xml:space="preserve"> (current edition)</w:t>
      </w:r>
      <w:r>
        <w:t>.</w:t>
      </w:r>
    </w:p>
    <w:p w14:paraId="6C2B6CE9" w14:textId="77777777" w:rsidR="009E4069" w:rsidRDefault="009E4069" w:rsidP="00E717A1">
      <w:pPr>
        <w:pStyle w:val="011"/>
        <w:spacing w:after="120" w:line="240" w:lineRule="atLeast"/>
      </w:pPr>
      <w:r>
        <w:t>.2</w:t>
      </w:r>
      <w:r>
        <w:tab/>
        <w:t>Test prior to commencement of asbestos removal.</w:t>
      </w:r>
    </w:p>
    <w:p w14:paraId="5CF08211" w14:textId="53B0D924" w:rsidR="00BE0001" w:rsidRDefault="009E4069" w:rsidP="00BE0001">
      <w:pPr>
        <w:pStyle w:val="011"/>
        <w:spacing w:after="120" w:line="240" w:lineRule="atLeast"/>
      </w:pPr>
      <w:r>
        <w:t>.3</w:t>
      </w:r>
      <w:r>
        <w:tab/>
        <w:t>Use only negative air units and HEPA vacuums tested and inspected as specified.</w:t>
      </w:r>
    </w:p>
    <w:p w14:paraId="42871950" w14:textId="77777777" w:rsidR="00BE0001" w:rsidRDefault="00BE0001" w:rsidP="00BE0001">
      <w:pPr>
        <w:pStyle w:val="011"/>
        <w:spacing w:line="240" w:lineRule="atLeast"/>
      </w:pPr>
    </w:p>
    <w:p w14:paraId="02F86866" w14:textId="77777777" w:rsidR="009E4069" w:rsidRDefault="009E4069" w:rsidP="00C76DF2">
      <w:pPr>
        <w:pStyle w:val="0parheading"/>
        <w:spacing w:line="240" w:lineRule="atLeast"/>
      </w:pPr>
      <w:r>
        <w:t>1.11</w:t>
      </w:r>
      <w:r>
        <w:tab/>
        <w:t>AIRBORNE FIBRE LEVELS</w:t>
      </w:r>
    </w:p>
    <w:p w14:paraId="0EC9C68F" w14:textId="77777777" w:rsidR="009E4069" w:rsidRDefault="009E4069" w:rsidP="00C76DF2">
      <w:pPr>
        <w:keepNext/>
        <w:keepLines/>
        <w:spacing w:line="240" w:lineRule="atLeast"/>
      </w:pPr>
    </w:p>
    <w:p w14:paraId="6DD30396" w14:textId="77777777" w:rsidR="009E4069" w:rsidRDefault="009E4069" w:rsidP="00E717A1">
      <w:pPr>
        <w:pStyle w:val="011"/>
        <w:keepNext/>
        <w:keepLines/>
        <w:spacing w:after="120" w:line="240" w:lineRule="atLeast"/>
      </w:pPr>
      <w:r>
        <w:t>.1</w:t>
      </w:r>
      <w:r>
        <w:tab/>
        <w:t>In areas outside asbestos control area and where full containment procedures are not required, airborne fibre levels shall not exceed 0.01 fibers per cubic centimeter of air.</w:t>
      </w:r>
    </w:p>
    <w:p w14:paraId="7A3F401A" w14:textId="77777777" w:rsidR="009E4069" w:rsidRDefault="009E4069" w:rsidP="00D61940">
      <w:pPr>
        <w:pStyle w:val="011"/>
        <w:spacing w:line="240" w:lineRule="atLeast"/>
      </w:pPr>
      <w:r>
        <w:t>.2</w:t>
      </w:r>
      <w:r>
        <w:tab/>
        <w:t>In areas inside asbestos control area where full containment procedures are followed</w:t>
      </w:r>
      <w:r w:rsidR="00F149E9">
        <w:t xml:space="preserve"> including during set up and tear down</w:t>
      </w:r>
      <w:r>
        <w:t>, airborne fibre levels shall not exceed acceptable limits for type of respirators being used.</w:t>
      </w:r>
    </w:p>
    <w:p w14:paraId="678B0CFE" w14:textId="77777777" w:rsidR="009E4069" w:rsidRDefault="009E4069" w:rsidP="00C76DF2">
      <w:pPr>
        <w:pStyle w:val="011"/>
        <w:spacing w:line="240" w:lineRule="atLeast"/>
      </w:pPr>
    </w:p>
    <w:p w14:paraId="5C7E6DAC" w14:textId="77777777" w:rsidR="009E4069" w:rsidRDefault="009E4069" w:rsidP="00C76DF2">
      <w:pPr>
        <w:pStyle w:val="0parheading"/>
        <w:spacing w:line="240" w:lineRule="atLeast"/>
      </w:pPr>
      <w:r>
        <w:t>1.12</w:t>
      </w:r>
      <w:r>
        <w:tab/>
        <w:t>PROTECTION OF PERSONNEL</w:t>
      </w:r>
    </w:p>
    <w:p w14:paraId="794253EB" w14:textId="77777777" w:rsidR="009E4069" w:rsidRDefault="009E4069" w:rsidP="00C76DF2">
      <w:pPr>
        <w:pStyle w:val="0parheading"/>
        <w:spacing w:line="240" w:lineRule="atLeast"/>
      </w:pPr>
    </w:p>
    <w:p w14:paraId="009A68EB" w14:textId="77777777" w:rsidR="009E4069" w:rsidRDefault="009E4069" w:rsidP="00170F53">
      <w:pPr>
        <w:pStyle w:val="011"/>
        <w:keepNext/>
        <w:keepLines/>
        <w:spacing w:after="120" w:line="240" w:lineRule="atLeast"/>
      </w:pPr>
      <w:r>
        <w:t>.1</w:t>
      </w:r>
      <w:r>
        <w:tab/>
        <w:t>Provide workers with respirators and hooded disposable coveralls conforming to Occupational Health and Safety Regulations for the airborne asbestos fibre levels that are present during asbestos control work.</w:t>
      </w:r>
    </w:p>
    <w:p w14:paraId="27804A14" w14:textId="77777777" w:rsidR="009E4069" w:rsidRDefault="009E4069" w:rsidP="00170F53">
      <w:pPr>
        <w:pStyle w:val="011"/>
        <w:keepNext/>
        <w:keepLines/>
        <w:spacing w:after="120" w:line="240" w:lineRule="atLeast"/>
      </w:pPr>
      <w:r>
        <w:t>.2</w:t>
      </w:r>
      <w:r>
        <w:tab/>
        <w:t xml:space="preserve">Do not permit smoking, </w:t>
      </w:r>
      <w:proofErr w:type="gramStart"/>
      <w:r>
        <w:t>eating</w:t>
      </w:r>
      <w:proofErr w:type="gramEnd"/>
      <w:r>
        <w:t xml:space="preserve"> or drinking in work area.</w:t>
      </w:r>
    </w:p>
    <w:p w14:paraId="3600DF0C" w14:textId="77777777" w:rsidR="009E4069" w:rsidRDefault="009E4069" w:rsidP="00170F53">
      <w:pPr>
        <w:pStyle w:val="011"/>
        <w:keepNext/>
        <w:keepLines/>
        <w:spacing w:after="120" w:line="240" w:lineRule="atLeast"/>
      </w:pPr>
      <w:r>
        <w:t>.3</w:t>
      </w:r>
      <w:r>
        <w:tab/>
        <w:t>Provide the following to employees involved in asbestos control work:</w:t>
      </w:r>
    </w:p>
    <w:p w14:paraId="08515BB8" w14:textId="2A9976B2" w:rsidR="009E4069" w:rsidRDefault="009E4069" w:rsidP="00C76DF2">
      <w:pPr>
        <w:pStyle w:val="0111"/>
        <w:keepNext/>
        <w:keepLines/>
        <w:spacing w:after="120" w:line="240" w:lineRule="atLeast"/>
      </w:pPr>
      <w:r>
        <w:t>.1</w:t>
      </w:r>
      <w:r>
        <w:tab/>
      </w:r>
      <w:r w:rsidR="00AF10AC">
        <w:t>w</w:t>
      </w:r>
      <w:r>
        <w:t>ritten information describing potential health hazards related to exposure to asbestos fibre.</w:t>
      </w:r>
    </w:p>
    <w:p w14:paraId="3438655B" w14:textId="6CE762AB" w:rsidR="009E4069" w:rsidRDefault="009E4069" w:rsidP="00C76DF2">
      <w:pPr>
        <w:pStyle w:val="0111"/>
        <w:spacing w:after="120" w:line="240" w:lineRule="atLeast"/>
      </w:pPr>
      <w:r>
        <w:t>.2</w:t>
      </w:r>
      <w:r>
        <w:tab/>
      </w:r>
      <w:r w:rsidR="00AF10AC">
        <w:t>w</w:t>
      </w:r>
      <w:r>
        <w:t>ritten instructions describing safe work procedures.</w:t>
      </w:r>
    </w:p>
    <w:p w14:paraId="5E1798DB" w14:textId="77777777" w:rsidR="009E4069" w:rsidRDefault="009E4069" w:rsidP="00F749F2">
      <w:pPr>
        <w:pStyle w:val="011"/>
        <w:keepNext/>
        <w:keepLines/>
        <w:spacing w:after="120" w:line="240" w:lineRule="atLeast"/>
      </w:pPr>
      <w:r>
        <w:lastRenderedPageBreak/>
        <w:t>.4</w:t>
      </w:r>
      <w:r>
        <w:tab/>
        <w:t>Where full containment procedures are not required, do the following:</w:t>
      </w:r>
    </w:p>
    <w:p w14:paraId="7A5CDD7A" w14:textId="3A97146C" w:rsidR="009E4069" w:rsidRDefault="009E4069" w:rsidP="00C76DF2">
      <w:pPr>
        <w:pStyle w:val="0111"/>
        <w:keepNext/>
        <w:keepLines/>
        <w:spacing w:after="120" w:line="240" w:lineRule="atLeast"/>
      </w:pPr>
      <w:r>
        <w:t>.1</w:t>
      </w:r>
      <w:r>
        <w:tab/>
      </w:r>
      <w:r w:rsidR="00AF10AC">
        <w:t>c</w:t>
      </w:r>
      <w:r>
        <w:t xml:space="preserve">omply with </w:t>
      </w:r>
      <w:r w:rsidR="00195B50">
        <w:t xml:space="preserve">provincial </w:t>
      </w:r>
      <w:r>
        <w:t>regulatory requirements.</w:t>
      </w:r>
    </w:p>
    <w:p w14:paraId="57A981C9" w14:textId="759A0063" w:rsidR="009E4069" w:rsidRDefault="009E4069" w:rsidP="00C76DF2">
      <w:pPr>
        <w:pStyle w:val="0111"/>
        <w:keepNext/>
        <w:keepLines/>
        <w:spacing w:after="120" w:line="240" w:lineRule="atLeast"/>
      </w:pPr>
      <w:r>
        <w:t>.2</w:t>
      </w:r>
      <w:r>
        <w:tab/>
      </w:r>
      <w:r w:rsidR="00AF10AC">
        <w:t>p</w:t>
      </w:r>
      <w:r>
        <w:t xml:space="preserve">rovide workers with not less than a non-powered </w:t>
      </w:r>
      <w:r w:rsidR="00F149E9">
        <w:t xml:space="preserve">pre-fitted </w:t>
      </w:r>
      <w:r>
        <w:t xml:space="preserve">half-mask respirator equipped with P100 filters and hooded disposable coveralls.  Coveralls shall fit snugly around neck, </w:t>
      </w:r>
      <w:proofErr w:type="gramStart"/>
      <w:r>
        <w:t>wrists</w:t>
      </w:r>
      <w:proofErr w:type="gramEnd"/>
      <w:r>
        <w:t xml:space="preserve"> and ankles.</w:t>
      </w:r>
    </w:p>
    <w:p w14:paraId="1CE4EE96" w14:textId="23AAA658" w:rsidR="009E4069" w:rsidRDefault="009E4069" w:rsidP="00C76DF2">
      <w:pPr>
        <w:pStyle w:val="0111"/>
        <w:spacing w:after="120" w:line="240" w:lineRule="atLeast"/>
      </w:pPr>
      <w:r>
        <w:t>.3</w:t>
      </w:r>
      <w:r>
        <w:tab/>
      </w:r>
      <w:r w:rsidR="00AF10AC">
        <w:t>a</w:t>
      </w:r>
      <w:r>
        <w:t>llow no one in the removal area during asbestos control work unless wearing disposable coveralls and respirator equipped with P100 filters</w:t>
      </w:r>
      <w:r w:rsidR="00870FB8">
        <w:t xml:space="preserve"> or as required to protect against reported fibre levels.</w:t>
      </w:r>
    </w:p>
    <w:p w14:paraId="794C6286" w14:textId="5312A77A" w:rsidR="009E4069" w:rsidRDefault="009E4069" w:rsidP="00F749F2">
      <w:pPr>
        <w:pStyle w:val="011"/>
        <w:keepNext/>
        <w:keepLines/>
        <w:spacing w:after="120" w:line="240" w:lineRule="atLeast"/>
      </w:pPr>
      <w:r>
        <w:t>.5</w:t>
      </w:r>
      <w:r>
        <w:tab/>
        <w:t xml:space="preserve">Provide the following safety equipment for </w:t>
      </w:r>
      <w:r w:rsidR="006A1FDE" w:rsidRPr="006A1FDE">
        <w:t>[Environmental Consultant]</w:t>
      </w:r>
      <w:r w:rsidRPr="006A1FDE">
        <w:t>,</w:t>
      </w:r>
      <w:r>
        <w:t xml:space="preserve"> as required to permit ready and safe access to the work:</w:t>
      </w:r>
    </w:p>
    <w:p w14:paraId="1E080B3A" w14:textId="1476C1F4" w:rsidR="009E4069" w:rsidRDefault="009E4069" w:rsidP="00C76DF2">
      <w:pPr>
        <w:pStyle w:val="0111"/>
        <w:keepNext/>
        <w:keepLines/>
        <w:spacing w:after="120" w:line="240" w:lineRule="atLeast"/>
      </w:pPr>
      <w:r>
        <w:t>.1</w:t>
      </w:r>
      <w:r>
        <w:tab/>
      </w:r>
      <w:r w:rsidR="00AF10AC">
        <w:t>d</w:t>
      </w:r>
      <w:r>
        <w:t>isposable coveralls</w:t>
      </w:r>
      <w:r w:rsidR="00CC2B2D" w:rsidRPr="00CC2B2D">
        <w:t xml:space="preserve"> made of material that resists penetration by asbestos fibres</w:t>
      </w:r>
      <w:r>
        <w:t>.</w:t>
      </w:r>
    </w:p>
    <w:p w14:paraId="35A3808C" w14:textId="39FA1B3E" w:rsidR="009E4069" w:rsidRDefault="009E4069" w:rsidP="00C76DF2">
      <w:pPr>
        <w:pStyle w:val="0111"/>
        <w:keepNext/>
        <w:keepLines/>
        <w:spacing w:after="120" w:line="240" w:lineRule="atLeast"/>
      </w:pPr>
      <w:r>
        <w:t>.2</w:t>
      </w:r>
      <w:r>
        <w:tab/>
      </w:r>
      <w:r w:rsidR="00AF10AC">
        <w:t>r</w:t>
      </w:r>
      <w:r>
        <w:t>ubber boots or easily decontaminated footwear.</w:t>
      </w:r>
    </w:p>
    <w:p w14:paraId="5C87487C" w14:textId="69B0AE82" w:rsidR="009E4069" w:rsidRDefault="009E4069" w:rsidP="00C76DF2">
      <w:pPr>
        <w:pStyle w:val="0111"/>
        <w:spacing w:after="120" w:line="240" w:lineRule="atLeast"/>
      </w:pPr>
      <w:r>
        <w:t>.3</w:t>
      </w:r>
      <w:r>
        <w:tab/>
      </w:r>
      <w:r w:rsidR="00AF10AC">
        <w:t>c</w:t>
      </w:r>
      <w:r>
        <w:t>aps.</w:t>
      </w:r>
    </w:p>
    <w:p w14:paraId="4CF49DC7" w14:textId="63B1F39A" w:rsidR="009E4069" w:rsidRDefault="009E4069" w:rsidP="00C76DF2">
      <w:pPr>
        <w:pStyle w:val="0111"/>
        <w:spacing w:after="120" w:line="240" w:lineRule="atLeast"/>
      </w:pPr>
      <w:r>
        <w:t>.4</w:t>
      </w:r>
      <w:r>
        <w:tab/>
      </w:r>
      <w:r w:rsidR="00AF10AC">
        <w:t>e</w:t>
      </w:r>
      <w:r>
        <w:t>ye protection.</w:t>
      </w:r>
    </w:p>
    <w:p w14:paraId="5F55C83D" w14:textId="6BDA9300" w:rsidR="009E4069" w:rsidRDefault="009E4069" w:rsidP="00C76DF2">
      <w:pPr>
        <w:pStyle w:val="0111"/>
        <w:spacing w:after="120" w:line="240" w:lineRule="atLeast"/>
      </w:pPr>
      <w:r>
        <w:t>.5</w:t>
      </w:r>
      <w:r>
        <w:tab/>
      </w:r>
      <w:r w:rsidR="00AF10AC">
        <w:t>g</w:t>
      </w:r>
      <w:r>
        <w:t>loves.</w:t>
      </w:r>
    </w:p>
    <w:p w14:paraId="78EFAA0B" w14:textId="7B762C7C" w:rsidR="009E4069" w:rsidRDefault="009E4069" w:rsidP="00C76DF2">
      <w:pPr>
        <w:pStyle w:val="0111"/>
        <w:spacing w:after="120" w:line="240" w:lineRule="atLeast"/>
      </w:pPr>
      <w:r>
        <w:t>.6</w:t>
      </w:r>
      <w:r>
        <w:tab/>
      </w:r>
      <w:r w:rsidR="00AF10AC">
        <w:t>h</w:t>
      </w:r>
      <w:r>
        <w:t>ard hats.</w:t>
      </w:r>
    </w:p>
    <w:p w14:paraId="1D5B58B1" w14:textId="76141E47" w:rsidR="009E4069" w:rsidRDefault="009E4069" w:rsidP="00C76DF2">
      <w:pPr>
        <w:pStyle w:val="0111"/>
        <w:spacing w:after="120" w:line="240" w:lineRule="atLeast"/>
      </w:pPr>
      <w:r>
        <w:t>.7</w:t>
      </w:r>
      <w:r>
        <w:tab/>
      </w:r>
      <w:r w:rsidR="00AF10AC">
        <w:t>n</w:t>
      </w:r>
      <w:r>
        <w:t>on-powered half mask respirator equipped with P100 filters (minimum)</w:t>
      </w:r>
      <w:r w:rsidR="00870FB8">
        <w:t xml:space="preserve"> or as required to protect against reported fibre levels.</w:t>
      </w:r>
    </w:p>
    <w:p w14:paraId="70A4648C" w14:textId="77777777" w:rsidR="009E4069" w:rsidRDefault="009E4069" w:rsidP="00C76DF2">
      <w:pPr>
        <w:pStyle w:val="0par"/>
        <w:spacing w:line="240" w:lineRule="atLeast"/>
      </w:pPr>
      <w:r>
        <w:t>2.</w:t>
      </w:r>
      <w:r>
        <w:tab/>
        <w:t>Products</w:t>
      </w:r>
    </w:p>
    <w:p w14:paraId="6DB2429F" w14:textId="77777777" w:rsidR="009E4069" w:rsidRDefault="009E4069" w:rsidP="00C76DF2">
      <w:pPr>
        <w:pStyle w:val="0par"/>
        <w:spacing w:line="240" w:lineRule="atLeast"/>
      </w:pPr>
    </w:p>
    <w:p w14:paraId="6AB2C006" w14:textId="77777777" w:rsidR="009E4069" w:rsidRDefault="009E4069" w:rsidP="00C76DF2">
      <w:pPr>
        <w:pStyle w:val="0parheading"/>
        <w:spacing w:line="240" w:lineRule="atLeast"/>
      </w:pPr>
      <w:r>
        <w:t>2.1</w:t>
      </w:r>
      <w:r>
        <w:tab/>
        <w:t>MATERIAL AND EQUIPMENT</w:t>
      </w:r>
    </w:p>
    <w:p w14:paraId="667DA688" w14:textId="77777777" w:rsidR="009E4069" w:rsidRDefault="009E4069" w:rsidP="00C76DF2">
      <w:pPr>
        <w:pStyle w:val="0parheading"/>
        <w:spacing w:line="240" w:lineRule="atLeast"/>
      </w:pPr>
    </w:p>
    <w:p w14:paraId="41FCABFF" w14:textId="07C9CEA4" w:rsidR="00D02120" w:rsidRPr="00C42E57" w:rsidRDefault="009E4069" w:rsidP="00C42E57">
      <w:pPr>
        <w:pStyle w:val="011"/>
        <w:keepNext/>
        <w:keepLines/>
        <w:spacing w:after="120"/>
      </w:pPr>
      <w:r w:rsidRPr="00C42E57">
        <w:t>.1</w:t>
      </w:r>
      <w:r w:rsidRPr="00C42E57">
        <w:tab/>
      </w:r>
      <w:r w:rsidR="00D02120" w:rsidRPr="00C42E57">
        <w:t>Amended Water:  water containing a surfactant to reduce water surface tension.  Surfactant added at a concentration to provide penetration and wetting of asbe</w:t>
      </w:r>
      <w:r w:rsidR="00C42E57" w:rsidRPr="00C42E57">
        <w:t xml:space="preserve">stos fibres.  Use the following </w:t>
      </w:r>
      <w:r w:rsidR="00D02120" w:rsidRPr="00C42E57">
        <w:t>50% polyoxyethylene ester and 50% polyoxyethylene ether.</w:t>
      </w:r>
    </w:p>
    <w:p w14:paraId="0F71C86F" w14:textId="09B48283" w:rsidR="00404058" w:rsidRPr="00C42E57" w:rsidRDefault="00404058" w:rsidP="00A749C1">
      <w:pPr>
        <w:pStyle w:val="011"/>
        <w:keepNext/>
        <w:keepLines/>
        <w:spacing w:after="120" w:line="240" w:lineRule="atLeast"/>
      </w:pPr>
      <w:r w:rsidRPr="00C42E57">
        <w:t>.2</w:t>
      </w:r>
      <w:r w:rsidRPr="00C42E57">
        <w:tab/>
      </w:r>
      <w:r w:rsidR="00D02120" w:rsidRPr="00C42E57">
        <w:t>Sealer for l</w:t>
      </w:r>
      <w:r w:rsidRPr="00C42E57">
        <w:t>ock down:  to CAN/CGSB</w:t>
      </w:r>
      <w:r w:rsidRPr="00C42E57">
        <w:noBreakHyphen/>
        <w:t>1.205</w:t>
      </w:r>
      <w:r w:rsidRPr="00C42E57">
        <w:noBreakHyphen/>
        <w:t>03, Sealer for Application to Asbestos-Fibre-Releasing Materials, Class A - water-based, for spray application</w:t>
      </w:r>
      <w:r w:rsidR="00A749C1" w:rsidRPr="00C42E57">
        <w:t xml:space="preserve"> that remains tacky on surface for at least 8 hours and designed for purpose of trapping residual asbestos fibres.</w:t>
      </w:r>
    </w:p>
    <w:p w14:paraId="1B22FE54" w14:textId="3D8F0DDB" w:rsidR="009E4069" w:rsidRDefault="009E4069" w:rsidP="00D61940">
      <w:pPr>
        <w:pStyle w:val="011"/>
        <w:spacing w:line="240" w:lineRule="atLeast"/>
      </w:pPr>
      <w:r>
        <w:t>.</w:t>
      </w:r>
      <w:r w:rsidR="00357DA9">
        <w:t>3</w:t>
      </w:r>
      <w:r>
        <w:tab/>
        <w:t>Vacuums:  HEPA filtered wet/dry type, with accessories adequate to perform removal and cleanup work.</w:t>
      </w:r>
    </w:p>
    <w:p w14:paraId="341364A0" w14:textId="77777777" w:rsidR="00D61940" w:rsidRDefault="00D61940" w:rsidP="00D61940">
      <w:pPr>
        <w:pStyle w:val="011"/>
        <w:spacing w:line="240" w:lineRule="atLeast"/>
      </w:pPr>
    </w:p>
    <w:p w14:paraId="5A8E1110" w14:textId="77777777" w:rsidR="009E4069" w:rsidRDefault="009E4069" w:rsidP="00C76DF2">
      <w:pPr>
        <w:pStyle w:val="0parheading"/>
        <w:spacing w:line="240" w:lineRule="atLeast"/>
      </w:pPr>
      <w:r>
        <w:t>2.2</w:t>
      </w:r>
      <w:r>
        <w:tab/>
        <w:t>ASBESTOS DISPOSAL CONTAINERS</w:t>
      </w:r>
    </w:p>
    <w:p w14:paraId="17318A07" w14:textId="77777777" w:rsidR="009E4069" w:rsidRDefault="009E4069" w:rsidP="00C76DF2">
      <w:pPr>
        <w:pStyle w:val="0parheading"/>
        <w:spacing w:line="240" w:lineRule="atLeast"/>
      </w:pPr>
    </w:p>
    <w:p w14:paraId="6288E1A4" w14:textId="1539690F" w:rsidR="009E4069" w:rsidRDefault="009E4069" w:rsidP="00BC5637">
      <w:pPr>
        <w:pStyle w:val="011"/>
        <w:keepNext/>
        <w:keepLines/>
        <w:spacing w:after="120" w:line="240" w:lineRule="atLeast"/>
      </w:pPr>
      <w:r>
        <w:t>.1</w:t>
      </w:r>
      <w:r>
        <w:tab/>
        <w:t xml:space="preserve">Plastic Bags:  to </w:t>
      </w:r>
      <w:r w:rsidR="00C719CF">
        <w:t>TP14850</w:t>
      </w:r>
      <w:r>
        <w:t>, minimum 150 micrometer thick sheet polyethylene.  Bag seams shall be sufficiently strong to resist pressure and shocks that occur under normal conditions of transport.  Designed and manufactured to contain a maximum net mass of 50</w:t>
      </w:r>
      <w:r w:rsidR="00337D83">
        <w:t xml:space="preserve"> </w:t>
      </w:r>
      <w:r>
        <w:t>kg.</w:t>
      </w:r>
    </w:p>
    <w:p w14:paraId="40926FC1" w14:textId="36DEEF91" w:rsidR="00C42E57" w:rsidRDefault="009E4069" w:rsidP="00C42E57">
      <w:pPr>
        <w:pStyle w:val="011"/>
        <w:spacing w:after="120" w:line="240" w:lineRule="atLeast"/>
      </w:pPr>
      <w:r>
        <w:t>.2</w:t>
      </w:r>
      <w:r>
        <w:tab/>
        <w:t xml:space="preserve">Drums:  to </w:t>
      </w:r>
      <w:r w:rsidR="00C719CF">
        <w:t>TP14850</w:t>
      </w:r>
      <w:r>
        <w:t>, sturdy non</w:t>
      </w:r>
      <w:r>
        <w:noBreakHyphen/>
        <w:t>reusable, steel (1A2), aluminum (1B2), or plastic (1H2), with tight fitting lids.</w:t>
      </w:r>
    </w:p>
    <w:p w14:paraId="538706CD" w14:textId="77777777" w:rsidR="00C42E57" w:rsidRDefault="009E4069" w:rsidP="00C42E57">
      <w:pPr>
        <w:pStyle w:val="011"/>
        <w:spacing w:after="120" w:line="240" w:lineRule="atLeast"/>
      </w:pPr>
      <w:r>
        <w:lastRenderedPageBreak/>
        <w:t>.3</w:t>
      </w:r>
      <w:r>
        <w:tab/>
        <w:t>Sheet Polyethylene:  two separate layers, minimum 150 micrometer thick, each layer sealed with water-resistant plastic duct tape.</w:t>
      </w:r>
    </w:p>
    <w:p w14:paraId="518E2D94" w14:textId="77777777" w:rsidR="00C42E57" w:rsidRDefault="009E4069" w:rsidP="00C42E57">
      <w:pPr>
        <w:pStyle w:val="011"/>
        <w:spacing w:after="120" w:line="240" w:lineRule="atLeast"/>
      </w:pPr>
      <w:r>
        <w:t>.4</w:t>
      </w:r>
      <w:r>
        <w:tab/>
        <w:t xml:space="preserve">Label containers with labels </w:t>
      </w:r>
      <w:proofErr w:type="gramStart"/>
      <w:r>
        <w:t>stating</w:t>
      </w:r>
      <w:proofErr w:type="gramEnd"/>
      <w:r>
        <w:t> "CONTAINS ASBESTOS, CANCER HAZARD, AVOID BREATHING DUST".</w:t>
      </w:r>
    </w:p>
    <w:p w14:paraId="051BE234" w14:textId="0E5AA444" w:rsidR="0069748E" w:rsidRDefault="0069748E" w:rsidP="00D61940">
      <w:pPr>
        <w:pStyle w:val="011"/>
        <w:spacing w:line="240" w:lineRule="atLeast"/>
      </w:pPr>
      <w:r>
        <w:t>.5</w:t>
      </w:r>
      <w:r>
        <w:tab/>
        <w:t>Duct Tape: Good quality, water resistant plastic type.</w:t>
      </w:r>
    </w:p>
    <w:p w14:paraId="465C8DC2" w14:textId="77777777" w:rsidR="00D61940" w:rsidRDefault="00D61940" w:rsidP="00D61940">
      <w:pPr>
        <w:pStyle w:val="011"/>
        <w:spacing w:line="240" w:lineRule="atLeast"/>
      </w:pPr>
    </w:p>
    <w:p w14:paraId="374A00DC" w14:textId="77777777" w:rsidR="009E4069" w:rsidRDefault="009E4069" w:rsidP="00C76DF2">
      <w:pPr>
        <w:pStyle w:val="0parheading"/>
        <w:spacing w:line="240" w:lineRule="atLeast"/>
      </w:pPr>
      <w:r>
        <w:t>2.3</w:t>
      </w:r>
      <w:r>
        <w:tab/>
        <w:t>WARNING SIGNS</w:t>
      </w:r>
    </w:p>
    <w:p w14:paraId="2D0FB67D" w14:textId="77777777" w:rsidR="009E4069" w:rsidRDefault="009E4069" w:rsidP="00C76DF2">
      <w:pPr>
        <w:pStyle w:val="0parheading"/>
        <w:spacing w:line="240" w:lineRule="atLeast"/>
      </w:pPr>
    </w:p>
    <w:p w14:paraId="4ED8A696" w14:textId="77777777" w:rsidR="009E4069" w:rsidRDefault="009E4069" w:rsidP="00F72BAC">
      <w:pPr>
        <w:pStyle w:val="011"/>
        <w:keepNext/>
        <w:keepLines/>
        <w:spacing w:after="120" w:line="240" w:lineRule="atLeast"/>
      </w:pPr>
      <w:r>
        <w:t>.1</w:t>
      </w:r>
      <w:r>
        <w:tab/>
        <w:t xml:space="preserve">Provide warning signs which state </w:t>
      </w:r>
      <w:r w:rsidR="000D35A4">
        <w:t>as follows and provide the name of a contact person on-site</w:t>
      </w:r>
      <w:r>
        <w:t>:</w:t>
      </w:r>
    </w:p>
    <w:p w14:paraId="6A93A299" w14:textId="1F605ACF" w:rsidR="000D35A4" w:rsidRDefault="009E4069" w:rsidP="00C76DF2">
      <w:pPr>
        <w:pStyle w:val="0111"/>
        <w:keepNext/>
        <w:keepLines/>
        <w:spacing w:after="120" w:line="240" w:lineRule="atLeast"/>
      </w:pPr>
      <w:r>
        <w:t>.1</w:t>
      </w:r>
      <w:r>
        <w:tab/>
      </w:r>
      <w:r w:rsidR="00AF10AC">
        <w:t>c</w:t>
      </w:r>
      <w:r w:rsidR="000D35A4">
        <w:t>aution asbestos dust hazard.</w:t>
      </w:r>
    </w:p>
    <w:p w14:paraId="3CD1C995" w14:textId="0DCA524E" w:rsidR="000D35A4" w:rsidRDefault="000D35A4" w:rsidP="00C76DF2">
      <w:pPr>
        <w:pStyle w:val="0111"/>
        <w:keepNext/>
        <w:keepLines/>
        <w:spacing w:after="120" w:line="240" w:lineRule="atLeast"/>
      </w:pPr>
      <w:r>
        <w:t>.2</w:t>
      </w:r>
      <w:r>
        <w:tab/>
      </w:r>
      <w:r w:rsidR="00AF10AC">
        <w:t>a</w:t>
      </w:r>
      <w:r>
        <w:t xml:space="preserve">void breathing dust, wear protective </w:t>
      </w:r>
      <w:proofErr w:type="gramStart"/>
      <w:r>
        <w:t>equipment</w:t>
      </w:r>
      <w:proofErr w:type="gramEnd"/>
    </w:p>
    <w:p w14:paraId="572F3896" w14:textId="1FCD6091" w:rsidR="000D35A4" w:rsidRDefault="000D35A4" w:rsidP="00C76DF2">
      <w:pPr>
        <w:pStyle w:val="0111"/>
        <w:keepNext/>
        <w:keepLines/>
        <w:spacing w:after="120" w:line="240" w:lineRule="atLeast"/>
      </w:pPr>
      <w:r>
        <w:t>.3</w:t>
      </w:r>
      <w:r>
        <w:tab/>
      </w:r>
      <w:r w:rsidR="00AF10AC">
        <w:t>b</w:t>
      </w:r>
      <w:r>
        <w:t xml:space="preserve">reathing asbestos duct may cause </w:t>
      </w:r>
      <w:proofErr w:type="gramStart"/>
      <w:r>
        <w:t>cancer</w:t>
      </w:r>
      <w:proofErr w:type="gramEnd"/>
    </w:p>
    <w:p w14:paraId="499ABC11" w14:textId="5E5083BB" w:rsidR="009E4069" w:rsidRDefault="009E4069" w:rsidP="00C76DF2">
      <w:pPr>
        <w:pStyle w:val="0111"/>
        <w:spacing w:after="120" w:line="240" w:lineRule="atLeast"/>
      </w:pPr>
      <w:r>
        <w:t>.</w:t>
      </w:r>
      <w:r w:rsidR="000D35A4">
        <w:t>4</w:t>
      </w:r>
      <w:r>
        <w:tab/>
      </w:r>
      <w:r w:rsidR="00AF10AC">
        <w:t>e</w:t>
      </w:r>
      <w:r w:rsidR="000D35A4">
        <w:t>ntry is prohibited except to authorized persons</w:t>
      </w:r>
      <w:r>
        <w:t>.</w:t>
      </w:r>
    </w:p>
    <w:p w14:paraId="1EF5D27D" w14:textId="4E182ACA" w:rsidR="00D61940" w:rsidRDefault="009E4069" w:rsidP="00D61940">
      <w:pPr>
        <w:pStyle w:val="0111"/>
        <w:spacing w:after="120" w:line="240" w:lineRule="atLeast"/>
      </w:pPr>
      <w:r>
        <w:t>.</w:t>
      </w:r>
      <w:r w:rsidR="000D35A4">
        <w:t>5</w:t>
      </w:r>
      <w:r>
        <w:tab/>
      </w:r>
      <w:r w:rsidR="00AF10AC">
        <w:t>d</w:t>
      </w:r>
      <w:r>
        <w:t xml:space="preserve">rinking, </w:t>
      </w:r>
      <w:proofErr w:type="gramStart"/>
      <w:r>
        <w:t>eating</w:t>
      </w:r>
      <w:proofErr w:type="gramEnd"/>
      <w:r>
        <w:t xml:space="preserve"> and smoking are prohibited in th</w:t>
      </w:r>
      <w:r w:rsidR="000D35A4">
        <w:t>is</w:t>
      </w:r>
      <w:r w:rsidR="00D61940">
        <w:t xml:space="preserve"> area.</w:t>
      </w:r>
    </w:p>
    <w:p w14:paraId="102E789A" w14:textId="77777777" w:rsidR="00D61940" w:rsidRPr="00D61940" w:rsidRDefault="00D61940" w:rsidP="00D61940">
      <w:pPr>
        <w:pStyle w:val="0111"/>
        <w:spacing w:line="240" w:lineRule="atLeast"/>
        <w:rPr>
          <w:sz w:val="20"/>
        </w:rPr>
      </w:pPr>
    </w:p>
    <w:p w14:paraId="74390C6C" w14:textId="0DAFDD46" w:rsidR="00D61940" w:rsidRDefault="00D61940" w:rsidP="00D61940">
      <w:pPr>
        <w:pStyle w:val="011"/>
        <w:keepNext/>
        <w:keepLines/>
        <w:spacing w:after="120" w:line="240" w:lineRule="atLeast"/>
      </w:pPr>
      <w:r>
        <w:t>.2</w:t>
      </w:r>
      <w:r>
        <w:tab/>
      </w:r>
      <w:r w:rsidRPr="00D61940">
        <w:t xml:space="preserve">Obtain [Environmental Consultant] approval of warning sign wording, </w:t>
      </w:r>
      <w:proofErr w:type="gramStart"/>
      <w:r w:rsidRPr="00D61940">
        <w:t>legibility</w:t>
      </w:r>
      <w:proofErr w:type="gramEnd"/>
      <w:r w:rsidRPr="00D61940">
        <w:t xml:space="preserve"> and location</w:t>
      </w:r>
      <w:r>
        <w:t>.</w:t>
      </w:r>
    </w:p>
    <w:p w14:paraId="45149339" w14:textId="60E4A03C" w:rsidR="00D61940" w:rsidRPr="00EB5062" w:rsidRDefault="00D61940" w:rsidP="00D61940">
      <w:pPr>
        <w:pStyle w:val="0111"/>
        <w:spacing w:after="120" w:line="240" w:lineRule="atLeast"/>
        <w:ind w:left="0" w:firstLine="0"/>
        <w:rPr>
          <w:sz w:val="14"/>
          <w:szCs w:val="10"/>
        </w:rPr>
      </w:pPr>
    </w:p>
    <w:p w14:paraId="32C4CE0D" w14:textId="77777777" w:rsidR="009E4069" w:rsidRDefault="009E4069" w:rsidP="00C76DF2">
      <w:pPr>
        <w:pStyle w:val="0par"/>
        <w:spacing w:line="240" w:lineRule="atLeast"/>
      </w:pPr>
      <w:r>
        <w:t>3.</w:t>
      </w:r>
      <w:r>
        <w:tab/>
        <w:t>Execution</w:t>
      </w:r>
    </w:p>
    <w:p w14:paraId="43218CFC" w14:textId="77777777" w:rsidR="009E4069" w:rsidRDefault="009E4069" w:rsidP="00C76DF2">
      <w:pPr>
        <w:pStyle w:val="0par"/>
        <w:spacing w:line="240" w:lineRule="atLeast"/>
      </w:pPr>
    </w:p>
    <w:p w14:paraId="792A653A" w14:textId="77777777" w:rsidR="009E4069" w:rsidRDefault="009E4069" w:rsidP="00C76DF2">
      <w:pPr>
        <w:pStyle w:val="0parheading"/>
        <w:spacing w:line="240" w:lineRule="atLeast"/>
      </w:pPr>
      <w:r>
        <w:t>3.1</w:t>
      </w:r>
      <w:r>
        <w:tab/>
        <w:t>PREPARATION</w:t>
      </w:r>
    </w:p>
    <w:p w14:paraId="6A7A5F6C" w14:textId="77777777" w:rsidR="009E4069" w:rsidRDefault="009E4069" w:rsidP="00C76DF2">
      <w:pPr>
        <w:pStyle w:val="0parheading"/>
        <w:spacing w:line="240" w:lineRule="atLeast"/>
      </w:pPr>
    </w:p>
    <w:p w14:paraId="73ABAE17" w14:textId="77777777" w:rsidR="009E4069" w:rsidRDefault="009E4069" w:rsidP="00F72BAC">
      <w:pPr>
        <w:pStyle w:val="011"/>
        <w:keepNext/>
        <w:keepLines/>
        <w:spacing w:after="120" w:line="240" w:lineRule="atLeast"/>
      </w:pPr>
      <w:r>
        <w:t>.1</w:t>
      </w:r>
      <w:r>
        <w:tab/>
        <w:t>Asbestos control work may commence only after the following have been completed:</w:t>
      </w:r>
    </w:p>
    <w:p w14:paraId="3FFC5927" w14:textId="45DA2279" w:rsidR="009E4069" w:rsidRDefault="009E4069" w:rsidP="00C76DF2">
      <w:pPr>
        <w:pStyle w:val="0111"/>
        <w:keepNext/>
        <w:keepLines/>
        <w:spacing w:after="120" w:line="240" w:lineRule="atLeast"/>
      </w:pPr>
      <w:r>
        <w:t>.1</w:t>
      </w:r>
      <w:r>
        <w:tab/>
      </w:r>
      <w:r w:rsidR="00B46B66">
        <w:t>e</w:t>
      </w:r>
      <w:r>
        <w:t xml:space="preserve">xisting property, including non-removable equipment and furnishings, </w:t>
      </w:r>
      <w:proofErr w:type="gramStart"/>
      <w:r>
        <w:t>surfaces</w:t>
      </w:r>
      <w:proofErr w:type="gramEnd"/>
      <w:r>
        <w:t xml:space="preserve"> and finishes, have been protected from damage and contamination due to asbestos control work.</w:t>
      </w:r>
    </w:p>
    <w:p w14:paraId="4EF50C07" w14:textId="77777777" w:rsidR="009E4069" w:rsidRDefault="009E4069" w:rsidP="00C76DF2">
      <w:pPr>
        <w:pStyle w:val="0111"/>
        <w:spacing w:after="120" w:line="240" w:lineRule="atLeast"/>
      </w:pPr>
      <w:r>
        <w:t>.2</w:t>
      </w:r>
      <w:r>
        <w:tab/>
        <w:t>HVAC system has been [deactivated] [isolated] and sealed to prevent asbestos fibres from entering the system.</w:t>
      </w:r>
    </w:p>
    <w:p w14:paraId="29DB40BC" w14:textId="176B8C25" w:rsidR="009E4069" w:rsidRDefault="009E4069" w:rsidP="00C76DF2">
      <w:pPr>
        <w:pStyle w:val="0111"/>
        <w:spacing w:after="120" w:line="240" w:lineRule="atLeast"/>
      </w:pPr>
      <w:r>
        <w:t>.3</w:t>
      </w:r>
      <w:r>
        <w:tab/>
      </w:r>
      <w:r w:rsidR="00B46B66">
        <w:t>e</w:t>
      </w:r>
      <w:r>
        <w:t>lectrical system has been isolated.</w:t>
      </w:r>
    </w:p>
    <w:p w14:paraId="5B4F3E1E" w14:textId="3301EFFB" w:rsidR="009E4069" w:rsidRDefault="009E4069" w:rsidP="00C76DF2">
      <w:pPr>
        <w:pStyle w:val="0111"/>
        <w:spacing w:after="120" w:line="240" w:lineRule="atLeast"/>
      </w:pPr>
      <w:r>
        <w:t>.4</w:t>
      </w:r>
      <w:r>
        <w:tab/>
      </w:r>
      <w:r w:rsidR="00B46B66">
        <w:t>b</w:t>
      </w:r>
      <w:r>
        <w:t>arriers are in place.</w:t>
      </w:r>
    </w:p>
    <w:p w14:paraId="0A0EEC3A" w14:textId="5280511D" w:rsidR="009E4069" w:rsidRDefault="009E4069" w:rsidP="00C76DF2">
      <w:pPr>
        <w:pStyle w:val="0111"/>
        <w:spacing w:after="120" w:line="240" w:lineRule="atLeast"/>
      </w:pPr>
      <w:r>
        <w:t>.5</w:t>
      </w:r>
      <w:r>
        <w:tab/>
      </w:r>
      <w:r w:rsidR="00B46B66">
        <w:t>d</w:t>
      </w:r>
      <w:r>
        <w:t>econtamination facilities are in place and operational.</w:t>
      </w:r>
    </w:p>
    <w:p w14:paraId="7989330D" w14:textId="5B7C741F" w:rsidR="009E4069" w:rsidRDefault="009E4069" w:rsidP="00C76DF2">
      <w:pPr>
        <w:pStyle w:val="0111"/>
        <w:spacing w:after="120" w:line="240" w:lineRule="atLeast"/>
      </w:pPr>
      <w:r>
        <w:t>.6</w:t>
      </w:r>
      <w:r>
        <w:tab/>
      </w:r>
      <w:r w:rsidR="00B46B66">
        <w:t>n</w:t>
      </w:r>
      <w:r>
        <w:t>egative pressure ventilation system has been installed and certified acceptable by testing agency.</w:t>
      </w:r>
    </w:p>
    <w:p w14:paraId="1F786C97" w14:textId="5B6DDEE6" w:rsidR="009E4069" w:rsidRDefault="009E4069" w:rsidP="00C76DF2">
      <w:pPr>
        <w:pStyle w:val="0111"/>
        <w:spacing w:after="120" w:line="240" w:lineRule="atLeast"/>
      </w:pPr>
      <w:r>
        <w:t>.7</w:t>
      </w:r>
      <w:r>
        <w:tab/>
      </w:r>
      <w:r w:rsidR="00B46B66">
        <w:t>w</w:t>
      </w:r>
      <w:r>
        <w:t>arning signs have been placed around perimeter of asbestos control area and at each potential entrance to the area.</w:t>
      </w:r>
    </w:p>
    <w:p w14:paraId="411E28F2" w14:textId="3A605B53" w:rsidR="008E1929" w:rsidRDefault="008E1929" w:rsidP="00C76DF2">
      <w:pPr>
        <w:pStyle w:val="0111"/>
        <w:keepNext/>
        <w:keepLines/>
        <w:spacing w:after="120" w:line="240" w:lineRule="atLeast"/>
      </w:pPr>
      <w:r>
        <w:lastRenderedPageBreak/>
        <w:t>.8</w:t>
      </w:r>
      <w:r>
        <w:tab/>
        <w:t>[Environmental Consultant]</w:t>
      </w:r>
      <w:r w:rsidR="00814DEF">
        <w:t xml:space="preserve"> </w:t>
      </w:r>
      <w:r>
        <w:t>has inspected and approved preparations.</w:t>
      </w:r>
    </w:p>
    <w:p w14:paraId="3D1598DE" w14:textId="0C2E99D5" w:rsidR="008E1929" w:rsidRDefault="008E1929" w:rsidP="00C76DF2">
      <w:pPr>
        <w:pStyle w:val="0111"/>
        <w:keepNext/>
        <w:keepLines/>
        <w:spacing w:after="120" w:line="240" w:lineRule="atLeast"/>
      </w:pPr>
      <w:r>
        <w:t>.9</w:t>
      </w:r>
      <w:r>
        <w:tab/>
        <w:t xml:space="preserve">Notice of project has been filed with </w:t>
      </w:r>
      <w:r w:rsidR="00431ED8">
        <w:t xml:space="preserve">Occupational </w:t>
      </w:r>
      <w:r>
        <w:t>Health and Safety and an acceptance has been granted</w:t>
      </w:r>
      <w:r w:rsidR="00BB7805">
        <w:t xml:space="preserve"> and received</w:t>
      </w:r>
      <w:r>
        <w:t>.</w:t>
      </w:r>
    </w:p>
    <w:p w14:paraId="21756C06" w14:textId="77777777" w:rsidR="008E1929" w:rsidRDefault="008E1929" w:rsidP="00C76DF2">
      <w:pPr>
        <w:pStyle w:val="0111"/>
        <w:keepNext/>
        <w:keepLines/>
        <w:spacing w:line="240" w:lineRule="atLeast"/>
        <w:rPr>
          <w:b/>
        </w:rPr>
      </w:pPr>
      <w:r>
        <w:rPr>
          <w:b/>
        </w:rPr>
        <w:t>OR</w:t>
      </w:r>
    </w:p>
    <w:p w14:paraId="14CA7DF5" w14:textId="77777777" w:rsidR="008E1929" w:rsidRDefault="008E1929" w:rsidP="0036473E">
      <w:pPr>
        <w:pStyle w:val="0111"/>
        <w:spacing w:line="240" w:lineRule="atLeast"/>
      </w:pPr>
    </w:p>
    <w:p w14:paraId="09C127CF" w14:textId="63AC1D84" w:rsidR="009E4069" w:rsidRDefault="009E4069" w:rsidP="00C76DF2">
      <w:pPr>
        <w:pStyle w:val="0specnote"/>
        <w:keepNext/>
        <w:keepLines/>
        <w:spacing w:line="240" w:lineRule="atLeast"/>
      </w:pPr>
      <w:r>
        <w:t>SPEC NOTE:  Delete above clauses and specify the following if full containment procedures are not specified.</w:t>
      </w:r>
    </w:p>
    <w:p w14:paraId="5220D4B0" w14:textId="77777777" w:rsidR="009E4069" w:rsidRDefault="009E4069" w:rsidP="00C76DF2">
      <w:pPr>
        <w:pStyle w:val="011"/>
        <w:spacing w:line="240" w:lineRule="atLeast"/>
      </w:pPr>
    </w:p>
    <w:p w14:paraId="508C4F62" w14:textId="77777777" w:rsidR="009E4069" w:rsidRDefault="009E4069" w:rsidP="00F749F2">
      <w:pPr>
        <w:pStyle w:val="011"/>
        <w:keepNext/>
        <w:keepLines/>
        <w:spacing w:after="120" w:line="240" w:lineRule="atLeast"/>
      </w:pPr>
      <w:r>
        <w:t>.1</w:t>
      </w:r>
      <w:r>
        <w:tab/>
        <w:t>Asbestos control work may commence only after the following have been completed:</w:t>
      </w:r>
    </w:p>
    <w:p w14:paraId="52A92D6D" w14:textId="3792B175" w:rsidR="009E4069" w:rsidRDefault="009E4069" w:rsidP="00C76DF2">
      <w:pPr>
        <w:pStyle w:val="0111"/>
        <w:keepNext/>
        <w:keepLines/>
        <w:spacing w:after="120" w:line="240" w:lineRule="atLeast"/>
      </w:pPr>
      <w:r>
        <w:t>.1</w:t>
      </w:r>
      <w:r>
        <w:tab/>
      </w:r>
      <w:r w:rsidR="00B46B66">
        <w:t>e</w:t>
      </w:r>
      <w:r>
        <w:t xml:space="preserve">xisting property, including non-removable equipment and furnishings, </w:t>
      </w:r>
      <w:proofErr w:type="gramStart"/>
      <w:r>
        <w:t>surfaces</w:t>
      </w:r>
      <w:proofErr w:type="gramEnd"/>
      <w:r>
        <w:t xml:space="preserve"> and finishes, have been protected from damage and contamination due to asbestos control work.</w:t>
      </w:r>
    </w:p>
    <w:p w14:paraId="3F408823" w14:textId="6C9269E5" w:rsidR="009E4069" w:rsidRDefault="009E4069" w:rsidP="00C76DF2">
      <w:pPr>
        <w:pStyle w:val="0111"/>
        <w:spacing w:after="120" w:line="240" w:lineRule="atLeast"/>
      </w:pPr>
      <w:r>
        <w:t>.2</w:t>
      </w:r>
      <w:r>
        <w:tab/>
      </w:r>
      <w:r w:rsidR="00B46B66">
        <w:t>b</w:t>
      </w:r>
      <w:r>
        <w:t>arriers are in place and work area has been isolated.</w:t>
      </w:r>
    </w:p>
    <w:p w14:paraId="29B382E1" w14:textId="70A268BC" w:rsidR="009E4069" w:rsidRDefault="009E4069" w:rsidP="00C76DF2">
      <w:pPr>
        <w:pStyle w:val="0111"/>
        <w:spacing w:after="120" w:line="240" w:lineRule="atLeast"/>
      </w:pPr>
      <w:r>
        <w:t>.3</w:t>
      </w:r>
      <w:r>
        <w:tab/>
      </w:r>
      <w:r w:rsidR="00B46B66">
        <w:t>w</w:t>
      </w:r>
      <w:r>
        <w:t>arning signs have been placed around perimeter of asbestos control area and at each potential entrance to the area.</w:t>
      </w:r>
    </w:p>
    <w:p w14:paraId="64AC58C2" w14:textId="03C433A2" w:rsidR="00BB7805" w:rsidRDefault="00BB7805" w:rsidP="00BB7805">
      <w:pPr>
        <w:pStyle w:val="0111"/>
        <w:keepNext/>
        <w:spacing w:after="120" w:line="240" w:lineRule="atLeast"/>
      </w:pPr>
      <w:r>
        <w:t>.4</w:t>
      </w:r>
      <w:r>
        <w:tab/>
        <w:t>[Environmental Consultant] has inspected and approved preparations.</w:t>
      </w:r>
    </w:p>
    <w:p w14:paraId="42D5F374" w14:textId="77777777" w:rsidR="00BB7805" w:rsidRDefault="00BB7805" w:rsidP="00BB7805">
      <w:pPr>
        <w:pStyle w:val="0111"/>
        <w:keepNext/>
        <w:keepLines/>
        <w:spacing w:after="120" w:line="240" w:lineRule="atLeast"/>
      </w:pPr>
      <w:r>
        <w:t>.5</w:t>
      </w:r>
      <w:r>
        <w:tab/>
        <w:t>Notice of project has been filed with Occupational Health and Safety and an acceptance has been granted.</w:t>
      </w:r>
    </w:p>
    <w:p w14:paraId="2198E105" w14:textId="77777777" w:rsidR="00BB7805" w:rsidRDefault="00BB7805" w:rsidP="00C76DF2">
      <w:pPr>
        <w:pStyle w:val="0111"/>
        <w:spacing w:after="120" w:line="240" w:lineRule="atLeast"/>
      </w:pPr>
    </w:p>
    <w:p w14:paraId="7DD85A90" w14:textId="77777777" w:rsidR="009E4069" w:rsidRDefault="009E4069" w:rsidP="00C76DF2">
      <w:pPr>
        <w:pStyle w:val="0parheading"/>
        <w:spacing w:line="240" w:lineRule="atLeast"/>
      </w:pPr>
      <w:r>
        <w:t>3.2</w:t>
      </w:r>
      <w:r>
        <w:tab/>
        <w:t>ASBESTOS [REMOVAL] [ENCAPSULATION]</w:t>
      </w:r>
    </w:p>
    <w:p w14:paraId="70173AE6" w14:textId="77777777" w:rsidR="009E4069" w:rsidRDefault="009E4069" w:rsidP="00C76DF2">
      <w:pPr>
        <w:pStyle w:val="0parheading"/>
        <w:spacing w:line="240" w:lineRule="atLeast"/>
      </w:pPr>
    </w:p>
    <w:p w14:paraId="463B7BAC" w14:textId="77777777" w:rsidR="009E4069" w:rsidRDefault="009E4069" w:rsidP="00C76DF2">
      <w:pPr>
        <w:pStyle w:val="0specnote"/>
        <w:keepNext/>
        <w:keepLines/>
        <w:spacing w:line="240" w:lineRule="atLeast"/>
      </w:pPr>
      <w:r>
        <w:t>SPEC NOTE:  Edit this article to suit scope of asbestos control work.</w:t>
      </w:r>
    </w:p>
    <w:p w14:paraId="73044189" w14:textId="77777777" w:rsidR="009E4069" w:rsidRDefault="009E4069" w:rsidP="00C76DF2">
      <w:pPr>
        <w:keepNext/>
        <w:keepLines/>
        <w:spacing w:line="240" w:lineRule="atLeast"/>
      </w:pPr>
    </w:p>
    <w:p w14:paraId="05530CA0" w14:textId="77777777" w:rsidR="009E4069" w:rsidRDefault="009E4069" w:rsidP="00C76DF2">
      <w:pPr>
        <w:pStyle w:val="011"/>
        <w:keepNext/>
        <w:keepLines/>
        <w:spacing w:line="240" w:lineRule="atLeast"/>
      </w:pPr>
      <w:r>
        <w:t>.1</w:t>
      </w:r>
      <w:r>
        <w:tab/>
        <w:t>Refer to Section </w:t>
      </w:r>
      <w:r w:rsidR="00C21CB8">
        <w:t>02 82 33</w:t>
      </w:r>
      <w:r>
        <w:t xml:space="preserve"> for asbestos removal requirements.</w:t>
      </w:r>
    </w:p>
    <w:p w14:paraId="5E18004F" w14:textId="77777777" w:rsidR="009E4069" w:rsidRDefault="009E4069" w:rsidP="00C76DF2">
      <w:pPr>
        <w:pStyle w:val="011"/>
        <w:spacing w:line="240" w:lineRule="atLeast"/>
      </w:pPr>
    </w:p>
    <w:p w14:paraId="59D0BAA7" w14:textId="77777777" w:rsidR="009E4069" w:rsidRDefault="009E4069" w:rsidP="00C76DF2">
      <w:pPr>
        <w:pStyle w:val="011"/>
        <w:spacing w:line="240" w:lineRule="atLeast"/>
      </w:pPr>
      <w:r>
        <w:t>.2</w:t>
      </w:r>
      <w:r>
        <w:tab/>
        <w:t>Refer to Section </w:t>
      </w:r>
      <w:r w:rsidR="00C21CB8">
        <w:t>02 82 15</w:t>
      </w:r>
      <w:r>
        <w:t xml:space="preserve"> for asbestos encapsulation requirements.</w:t>
      </w:r>
    </w:p>
    <w:p w14:paraId="37957E59" w14:textId="77777777" w:rsidR="009E4069" w:rsidRDefault="009E4069" w:rsidP="00C76DF2">
      <w:pPr>
        <w:pStyle w:val="011"/>
        <w:spacing w:line="240" w:lineRule="atLeast"/>
      </w:pPr>
    </w:p>
    <w:p w14:paraId="7D1CE276" w14:textId="77777777" w:rsidR="009E4069" w:rsidRDefault="009E4069" w:rsidP="00C76DF2">
      <w:pPr>
        <w:pStyle w:val="0parheading"/>
        <w:spacing w:line="240" w:lineRule="atLeast"/>
      </w:pPr>
      <w:r>
        <w:t>3.3</w:t>
      </w:r>
      <w:r>
        <w:tab/>
        <w:t>PREPARATION FOR ASBESTOS DISPOSAL</w:t>
      </w:r>
    </w:p>
    <w:p w14:paraId="5828C9AB" w14:textId="77777777" w:rsidR="009E4069" w:rsidRDefault="009E4069" w:rsidP="00C76DF2">
      <w:pPr>
        <w:pStyle w:val="0parheading"/>
        <w:spacing w:line="240" w:lineRule="atLeast"/>
      </w:pPr>
    </w:p>
    <w:p w14:paraId="2FCD8841" w14:textId="77777777" w:rsidR="009E4069" w:rsidRDefault="009E4069" w:rsidP="00F749F2">
      <w:pPr>
        <w:pStyle w:val="011"/>
        <w:keepNext/>
        <w:keepLines/>
        <w:spacing w:after="120" w:line="240" w:lineRule="atLeast"/>
      </w:pPr>
      <w:r>
        <w:t>.1</w:t>
      </w:r>
      <w:r>
        <w:tab/>
        <w:t>Prepare [contaminant and] contaminated materials for disposal as follows:</w:t>
      </w:r>
    </w:p>
    <w:p w14:paraId="068E2478" w14:textId="0B18956D" w:rsidR="009E4069" w:rsidRDefault="009E4069" w:rsidP="00C76DF2">
      <w:pPr>
        <w:pStyle w:val="0111"/>
        <w:keepNext/>
        <w:keepLines/>
        <w:spacing w:after="120" w:line="240" w:lineRule="atLeast"/>
      </w:pPr>
      <w:r>
        <w:t>.1</w:t>
      </w:r>
      <w:r>
        <w:tab/>
      </w:r>
      <w:r w:rsidR="00B46B66">
        <w:t>p</w:t>
      </w:r>
      <w:r>
        <w:t>lace in double bagged plastic asbestos disposal bags or inside disposable drums with tight fitting lids.</w:t>
      </w:r>
    </w:p>
    <w:p w14:paraId="1619BFA0" w14:textId="26C4DF1C" w:rsidR="009E4069" w:rsidRDefault="009E4069" w:rsidP="00C76DF2">
      <w:pPr>
        <w:pStyle w:val="0111"/>
        <w:keepLines/>
        <w:spacing w:after="120" w:line="240" w:lineRule="atLeast"/>
      </w:pPr>
      <w:r>
        <w:t>.2</w:t>
      </w:r>
      <w:r>
        <w:tab/>
      </w:r>
      <w:r w:rsidR="00B46B66">
        <w:t>w</w:t>
      </w:r>
      <w:r>
        <w:t>rap bulk materials that do not lend themselves to disposal in plastic bags or drums, in sheet polyethylene.  (2 separately sealed layers)</w:t>
      </w:r>
      <w:r w:rsidR="00195B50">
        <w:t>.</w:t>
      </w:r>
    </w:p>
    <w:p w14:paraId="74D92128" w14:textId="3F938954" w:rsidR="009E4069" w:rsidRDefault="009E4069" w:rsidP="00C76DF2">
      <w:pPr>
        <w:pStyle w:val="0111"/>
        <w:keepLines/>
        <w:spacing w:after="120" w:line="240" w:lineRule="atLeast"/>
      </w:pPr>
      <w:r>
        <w:t>.3</w:t>
      </w:r>
      <w:r>
        <w:tab/>
      </w:r>
      <w:r w:rsidR="00B46B66">
        <w:t>t</w:t>
      </w:r>
      <w:r>
        <w:t xml:space="preserve">he resulting package must be constructed, </w:t>
      </w:r>
      <w:proofErr w:type="gramStart"/>
      <w:r>
        <w:t>filled</w:t>
      </w:r>
      <w:proofErr w:type="gramEnd"/>
      <w:r>
        <w:t xml:space="preserve"> and closed so that, under normal conditions of handling and transport, there will be no discharge, emission or escape of the dangerous goods form the package or small container that could constitute a danger to public safety.</w:t>
      </w:r>
    </w:p>
    <w:p w14:paraId="6D33B1B2" w14:textId="5A073C2B" w:rsidR="009E4069" w:rsidRDefault="009E4069" w:rsidP="00F749F2">
      <w:pPr>
        <w:pStyle w:val="011"/>
        <w:spacing w:after="120" w:line="240" w:lineRule="atLeast"/>
      </w:pPr>
      <w:r>
        <w:t>.2</w:t>
      </w:r>
      <w:r>
        <w:tab/>
        <w:t>Transfer asbestos waste containers and normal construction waste from asbestos control area for disposal, in accordance with procedures described in the following documents.</w:t>
      </w:r>
    </w:p>
    <w:p w14:paraId="33CCF063" w14:textId="2CE473C8" w:rsidR="00FE7A21" w:rsidRDefault="009E4069" w:rsidP="00FE7A21">
      <w:pPr>
        <w:pStyle w:val="011"/>
        <w:keepNext/>
        <w:keepLines/>
        <w:spacing w:after="120" w:line="240" w:lineRule="atLeast"/>
        <w:ind w:left="2160"/>
        <w:rPr>
          <w:szCs w:val="24"/>
        </w:rPr>
      </w:pPr>
      <w:r>
        <w:lastRenderedPageBreak/>
        <w:t>.</w:t>
      </w:r>
      <w:r w:rsidR="00FE7A21">
        <w:t>1</w:t>
      </w:r>
      <w:r>
        <w:tab/>
      </w:r>
      <w:r w:rsidR="00FE7A21" w:rsidRPr="00265889">
        <w:rPr>
          <w:szCs w:val="24"/>
        </w:rPr>
        <w:t xml:space="preserve">Alberta Asbestos Abatement Manual, Current Edition, available online from </w:t>
      </w:r>
      <w:r w:rsidR="00A424B6" w:rsidRPr="00A424B6">
        <w:rPr>
          <w:szCs w:val="24"/>
        </w:rPr>
        <w:t xml:space="preserve">Ministry of Jobs, </w:t>
      </w:r>
      <w:proofErr w:type="gramStart"/>
      <w:r w:rsidR="00A424B6" w:rsidRPr="00A424B6">
        <w:rPr>
          <w:szCs w:val="24"/>
        </w:rPr>
        <w:t>Economy</w:t>
      </w:r>
      <w:proofErr w:type="gramEnd"/>
      <w:r w:rsidR="00A424B6" w:rsidRPr="00A424B6">
        <w:rPr>
          <w:szCs w:val="24"/>
        </w:rPr>
        <w:t xml:space="preserve"> and Trade</w:t>
      </w:r>
      <w:r w:rsidR="00FE7A21">
        <w:rPr>
          <w:szCs w:val="24"/>
        </w:rPr>
        <w:t>.</w:t>
      </w:r>
      <w:r w:rsidR="00FE7A21" w:rsidRPr="00265889">
        <w:rPr>
          <w:szCs w:val="24"/>
        </w:rPr>
        <w:t xml:space="preserve"> </w:t>
      </w:r>
    </w:p>
    <w:p w14:paraId="59D49AD1" w14:textId="4E18211C" w:rsidR="00FE7A21" w:rsidRPr="00265889" w:rsidRDefault="00FE7A21" w:rsidP="00FE7A21">
      <w:pPr>
        <w:pStyle w:val="011"/>
        <w:keepNext/>
        <w:keepLines/>
        <w:spacing w:after="120" w:line="240" w:lineRule="atLeast"/>
        <w:ind w:left="2160"/>
        <w:rPr>
          <w:szCs w:val="24"/>
        </w:rPr>
      </w:pPr>
      <w:r>
        <w:rPr>
          <w:szCs w:val="24"/>
        </w:rPr>
        <w:t>.2</w:t>
      </w:r>
      <w:r>
        <w:rPr>
          <w:szCs w:val="24"/>
        </w:rPr>
        <w:tab/>
      </w:r>
      <w:r w:rsidRPr="00FE7A21">
        <w:rPr>
          <w:szCs w:val="24"/>
        </w:rPr>
        <w:t xml:space="preserve">Guidelines for the Disposal of Asbestos Waste, available online from </w:t>
      </w:r>
      <w:r w:rsidR="00A424B6">
        <w:rPr>
          <w:szCs w:val="24"/>
        </w:rPr>
        <w:t xml:space="preserve">Ministry of </w:t>
      </w:r>
      <w:r w:rsidR="00A424B6" w:rsidRPr="00A424B6">
        <w:rPr>
          <w:szCs w:val="24"/>
        </w:rPr>
        <w:t>Environment and Protected Areas</w:t>
      </w:r>
      <w:r>
        <w:rPr>
          <w:szCs w:val="24"/>
        </w:rPr>
        <w:t>.</w:t>
      </w:r>
      <w:r w:rsidRPr="00265889">
        <w:rPr>
          <w:szCs w:val="24"/>
        </w:rPr>
        <w:t xml:space="preserve"> </w:t>
      </w:r>
    </w:p>
    <w:p w14:paraId="0FEF45C5" w14:textId="49DC8680" w:rsidR="009E4069" w:rsidRDefault="009E4069" w:rsidP="00C76DF2">
      <w:pPr>
        <w:pStyle w:val="0111"/>
        <w:spacing w:after="120" w:line="240" w:lineRule="atLeast"/>
      </w:pPr>
      <w:r>
        <w:t>.3</w:t>
      </w:r>
      <w:r>
        <w:tab/>
        <w:t xml:space="preserve">Section </w:t>
      </w:r>
      <w:r w:rsidR="00C21CB8">
        <w:t>02 82 33</w:t>
      </w:r>
      <w:r>
        <w:t xml:space="preserve"> – Asbestos Removal.</w:t>
      </w:r>
    </w:p>
    <w:p w14:paraId="62671121" w14:textId="77777777" w:rsidR="009E4069" w:rsidRDefault="009E4069" w:rsidP="00C76DF2">
      <w:pPr>
        <w:pStyle w:val="0111"/>
        <w:spacing w:after="120" w:line="240" w:lineRule="atLeast"/>
      </w:pPr>
      <w:r>
        <w:t>.4</w:t>
      </w:r>
      <w:r>
        <w:tab/>
        <w:t>Where more than one document addresses an issue, the most stringent requirements shall apply.</w:t>
      </w:r>
    </w:p>
    <w:p w14:paraId="2368F333" w14:textId="77777777" w:rsidR="009E4069" w:rsidRDefault="009E4069" w:rsidP="00C76DF2">
      <w:pPr>
        <w:pStyle w:val="011"/>
        <w:spacing w:line="240" w:lineRule="atLeast"/>
      </w:pPr>
      <w:r>
        <w:t>.3</w:t>
      </w:r>
      <w:r>
        <w:tab/>
        <w:t>Treat contaminated water as asbestos waste.</w:t>
      </w:r>
    </w:p>
    <w:p w14:paraId="0C46B509" w14:textId="77777777" w:rsidR="009E4069" w:rsidRDefault="009E4069" w:rsidP="00C76DF2">
      <w:pPr>
        <w:spacing w:line="240" w:lineRule="atLeast"/>
      </w:pPr>
    </w:p>
    <w:p w14:paraId="0F9BD504" w14:textId="77777777" w:rsidR="009E4069" w:rsidRDefault="009E4069" w:rsidP="00C76DF2">
      <w:pPr>
        <w:pStyle w:val="0parheading"/>
        <w:spacing w:line="240" w:lineRule="atLeast"/>
      </w:pPr>
      <w:r>
        <w:t>3.4</w:t>
      </w:r>
      <w:r>
        <w:tab/>
        <w:t>DISPOSAL OF NORMAL CONSTRUCTION WASTE</w:t>
      </w:r>
    </w:p>
    <w:p w14:paraId="6847BD83" w14:textId="77777777" w:rsidR="009E4069" w:rsidRDefault="009E4069" w:rsidP="00C76DF2">
      <w:pPr>
        <w:pStyle w:val="0parheading"/>
        <w:spacing w:line="240" w:lineRule="atLeast"/>
      </w:pPr>
    </w:p>
    <w:p w14:paraId="233E3A3C" w14:textId="77777777" w:rsidR="009E4069" w:rsidRDefault="009E4069" w:rsidP="00E717A1">
      <w:pPr>
        <w:pStyle w:val="011"/>
        <w:keepNext/>
        <w:keepLines/>
        <w:spacing w:after="120" w:line="240" w:lineRule="atLeast"/>
      </w:pPr>
      <w:r>
        <w:t>.1</w:t>
      </w:r>
      <w:r>
        <w:tab/>
        <w:t>This article applies to materials not readily prepared for asbestos disposal as specified, and being capable of thorough cleaning, for example, bulky mechanical equipment.</w:t>
      </w:r>
    </w:p>
    <w:p w14:paraId="10A0BB6D" w14:textId="77777777" w:rsidR="009E4069" w:rsidRDefault="009E4069" w:rsidP="00E717A1">
      <w:pPr>
        <w:pStyle w:val="011"/>
        <w:spacing w:after="120" w:line="240" w:lineRule="atLeast"/>
      </w:pPr>
      <w:r>
        <w:t>.2</w:t>
      </w:r>
      <w:r>
        <w:tab/>
        <w:t>Clean materials until free of visible asbestos, wash, and dip in or spray with asbestos sealer.</w:t>
      </w:r>
    </w:p>
    <w:p w14:paraId="45DC55B2" w14:textId="28C738E3" w:rsidR="00F72BAC" w:rsidRDefault="009E4069" w:rsidP="00F72BAC">
      <w:pPr>
        <w:pStyle w:val="011"/>
        <w:spacing w:after="120" w:line="240" w:lineRule="atLeast"/>
      </w:pPr>
      <w:r>
        <w:t>.3</w:t>
      </w:r>
      <w:r>
        <w:tab/>
        <w:t>Dispose of as normal construction waste.</w:t>
      </w:r>
    </w:p>
    <w:p w14:paraId="7DDE2C2F" w14:textId="77777777" w:rsidR="00F72BAC" w:rsidRDefault="00F72BAC" w:rsidP="00F72BAC">
      <w:pPr>
        <w:pStyle w:val="011"/>
        <w:spacing w:line="240" w:lineRule="atLeast"/>
      </w:pPr>
    </w:p>
    <w:p w14:paraId="15B8FAB5" w14:textId="77777777" w:rsidR="00F749F2" w:rsidRDefault="00F749F2" w:rsidP="00F749F2">
      <w:pPr>
        <w:pStyle w:val="0parheading"/>
        <w:spacing w:line="240" w:lineRule="atLeast"/>
      </w:pPr>
      <w:r>
        <w:t>3.5</w:t>
      </w:r>
      <w:r>
        <w:tab/>
        <w:t>TRANSPORTATION AND PERMANENT DISPOSAL of ASBESTOS WASTE</w:t>
      </w:r>
    </w:p>
    <w:p w14:paraId="7476A8D3" w14:textId="77777777" w:rsidR="00F749F2" w:rsidRDefault="00F749F2" w:rsidP="00F749F2">
      <w:pPr>
        <w:keepNext/>
        <w:keepLines/>
        <w:tabs>
          <w:tab w:val="left" w:pos="576"/>
          <w:tab w:val="left" w:pos="1152"/>
          <w:tab w:val="left" w:pos="1728"/>
          <w:tab w:val="left" w:pos="2304"/>
          <w:tab w:val="left" w:pos="4752"/>
          <w:tab w:val="left" w:pos="7344"/>
          <w:tab w:val="left" w:pos="9360"/>
        </w:tabs>
        <w:spacing w:line="240" w:lineRule="atLeast"/>
      </w:pPr>
    </w:p>
    <w:p w14:paraId="073793E7" w14:textId="77777777" w:rsidR="00F749F2" w:rsidRDefault="00F749F2" w:rsidP="00F749F2">
      <w:pPr>
        <w:pStyle w:val="011"/>
        <w:keepNext/>
        <w:keepLines/>
        <w:spacing w:after="120" w:line="240" w:lineRule="atLeast"/>
      </w:pPr>
      <w:r>
        <w:t>.1</w:t>
      </w:r>
      <w:r>
        <w:tab/>
        <w:t>Transport asbestos waste in accordance with Alberta and Federal legislation and regulations.</w:t>
      </w:r>
    </w:p>
    <w:p w14:paraId="30CB996C" w14:textId="77777777" w:rsidR="009E4069" w:rsidRDefault="009E4069" w:rsidP="00E717A1">
      <w:pPr>
        <w:pStyle w:val="011"/>
        <w:keepNext/>
        <w:keepLines/>
        <w:spacing w:after="120" w:line="240" w:lineRule="atLeast"/>
      </w:pPr>
      <w:r>
        <w:t>.2</w:t>
      </w:r>
      <w:r>
        <w:tab/>
        <w:t>Ensure that all materials are properly packaged and labeled prior to transportation.  Each container must be marked in accordance with the Dangerous Goods Transportation and Handling Act showing the shipping name [(Blue or Brown Asbestos)] [(White Asbestos)] and product identification number [(UN2212)] [(UN2590)].</w:t>
      </w:r>
    </w:p>
    <w:p w14:paraId="25B15EAF" w14:textId="6E31041D" w:rsidR="00F72BAC" w:rsidRDefault="009E4069" w:rsidP="008624E1">
      <w:pPr>
        <w:pStyle w:val="0specnote"/>
        <w:spacing w:after="120" w:line="240" w:lineRule="atLeast"/>
      </w:pPr>
      <w:r>
        <w:t>SPEC NOTE:  B</w:t>
      </w:r>
      <w:r w:rsidR="00265889">
        <w:t xml:space="preserve">lue Asbestos or Brown Asbestos UN2212, </w:t>
      </w:r>
      <w:r>
        <w:t>White Asbestos UN2590</w:t>
      </w:r>
    </w:p>
    <w:p w14:paraId="1708F3DE" w14:textId="77777777" w:rsidR="00F72BAC" w:rsidRDefault="00F72BAC" w:rsidP="00F72BAC">
      <w:pPr>
        <w:pStyle w:val="011"/>
        <w:keepNext/>
        <w:keepLines/>
        <w:spacing w:after="120" w:line="240" w:lineRule="atLeast"/>
      </w:pPr>
      <w:r>
        <w:t>.3</w:t>
      </w:r>
      <w:r>
        <w:tab/>
        <w:t>Transport hazardous waste materials in properly placarded vehicles.</w:t>
      </w:r>
    </w:p>
    <w:p w14:paraId="4D805CA5" w14:textId="77777777" w:rsidR="00F72BAC" w:rsidRDefault="00F72BAC" w:rsidP="00F72BAC">
      <w:pPr>
        <w:pStyle w:val="011"/>
        <w:keepNext/>
        <w:keepLines/>
        <w:spacing w:after="120" w:line="240" w:lineRule="atLeast"/>
      </w:pPr>
      <w:r>
        <w:t>.4</w:t>
      </w:r>
      <w:r>
        <w:tab/>
        <w:t>Transport asbestos waste in a manner which will prevent asbestos fibres from becoming airborne.</w:t>
      </w:r>
    </w:p>
    <w:p w14:paraId="506F0D57" w14:textId="77777777" w:rsidR="00F72BAC" w:rsidRDefault="00F72BAC" w:rsidP="00F72BAC">
      <w:pPr>
        <w:pStyle w:val="011"/>
        <w:keepNext/>
        <w:keepLines/>
        <w:spacing w:after="120" w:line="240" w:lineRule="atLeast"/>
      </w:pPr>
      <w:r>
        <w:t>.5</w:t>
      </w:r>
      <w:r>
        <w:tab/>
        <w:t>Each load shall be accompanied by a properly completed non-hazardous waste manifest satisfactory to the authority having jurisdiction.</w:t>
      </w:r>
    </w:p>
    <w:p w14:paraId="4F5FB5EB" w14:textId="77777777" w:rsidR="00F72BAC" w:rsidRDefault="00F72BAC" w:rsidP="00F72BAC">
      <w:pPr>
        <w:pStyle w:val="011"/>
        <w:keepNext/>
        <w:keepLines/>
        <w:spacing w:after="120" w:line="240" w:lineRule="atLeast"/>
      </w:pPr>
      <w:r>
        <w:t>.6</w:t>
      </w:r>
      <w:r>
        <w:tab/>
        <w:t>Dispose of asbestos waste in a supervised, approved sanitary landfill site.</w:t>
      </w:r>
    </w:p>
    <w:p w14:paraId="3C4F0E44" w14:textId="77777777" w:rsidR="00D227F5" w:rsidRDefault="00D227F5" w:rsidP="00D227F5">
      <w:pPr>
        <w:pStyle w:val="011"/>
        <w:keepNext/>
        <w:keepLines/>
        <w:spacing w:after="120" w:line="240" w:lineRule="atLeast"/>
      </w:pPr>
      <w:r>
        <w:t>.7</w:t>
      </w:r>
      <w:r>
        <w:tab/>
      </w:r>
      <w:proofErr w:type="gramStart"/>
      <w:r>
        <w:t>Make arrangements</w:t>
      </w:r>
      <w:proofErr w:type="gramEnd"/>
      <w:r>
        <w:t xml:space="preserve"> with operator of landfill site in advance to receive asbestos waste material.</w:t>
      </w:r>
    </w:p>
    <w:p w14:paraId="43A9BFD7" w14:textId="77777777" w:rsidR="009E4069" w:rsidRDefault="009E4069" w:rsidP="00E717A1">
      <w:pPr>
        <w:pStyle w:val="011"/>
        <w:keepNext/>
        <w:keepLines/>
        <w:spacing w:after="120" w:line="240" w:lineRule="atLeast"/>
      </w:pPr>
      <w:r>
        <w:t>.8</w:t>
      </w:r>
      <w:r>
        <w:tab/>
        <w:t>In event of leakage or spillage enroute, repackage material before continuing transport to landfill.</w:t>
      </w:r>
    </w:p>
    <w:p w14:paraId="1FE72800" w14:textId="245066C6" w:rsidR="009E4069" w:rsidRDefault="009E4069" w:rsidP="00E717A1">
      <w:pPr>
        <w:pStyle w:val="011"/>
        <w:spacing w:after="120" w:line="240" w:lineRule="atLeast"/>
      </w:pPr>
      <w:r>
        <w:t>.9</w:t>
      </w:r>
      <w:r>
        <w:tab/>
        <w:t xml:space="preserve">If spill, </w:t>
      </w:r>
      <w:proofErr w:type="gramStart"/>
      <w:r>
        <w:t>emission</w:t>
      </w:r>
      <w:proofErr w:type="gramEnd"/>
      <w:r>
        <w:t xml:space="preserve"> or discharge of waste asbestos is in excess of </w:t>
      </w:r>
      <w:r w:rsidR="008B3FE5">
        <w:t>2</w:t>
      </w:r>
      <w:r>
        <w:t>5 kg</w:t>
      </w:r>
      <w:r w:rsidR="003624A1">
        <w:t xml:space="preserve"> (or 25L)</w:t>
      </w:r>
      <w:r>
        <w:t xml:space="preserve"> from the transport unit, immediately report the incident to the local police</w:t>
      </w:r>
      <w:r w:rsidR="003624A1">
        <w:t xml:space="preserve"> and appropriate provincial authority at 1-800-272-9600</w:t>
      </w:r>
      <w:r>
        <w:t>.</w:t>
      </w:r>
    </w:p>
    <w:p w14:paraId="60822FE7" w14:textId="77777777" w:rsidR="009E4069" w:rsidRDefault="009E4069" w:rsidP="00E717A1">
      <w:pPr>
        <w:pStyle w:val="011"/>
        <w:keepNext/>
        <w:keepLines/>
        <w:spacing w:after="120" w:line="240" w:lineRule="atLeast"/>
      </w:pPr>
      <w:r>
        <w:lastRenderedPageBreak/>
        <w:t>.10</w:t>
      </w:r>
      <w:r>
        <w:tab/>
        <w:t>Place asbestos waste containers intact in excavated area.  Do not dump or throw containers from truck.  Repackage contents of containers that have broken open, in accordance with requirements for preparation for asbestos disposal.</w:t>
      </w:r>
    </w:p>
    <w:p w14:paraId="7BD69352" w14:textId="77777777" w:rsidR="009E4069" w:rsidRDefault="009E4069" w:rsidP="00E717A1">
      <w:pPr>
        <w:pStyle w:val="011"/>
        <w:spacing w:after="120" w:line="240" w:lineRule="atLeast"/>
      </w:pPr>
      <w:r>
        <w:t>.11</w:t>
      </w:r>
      <w:r>
        <w:tab/>
        <w:t>Arrange for asbestos waste to be covered with soil.</w:t>
      </w:r>
    </w:p>
    <w:p w14:paraId="5444B81F" w14:textId="5C4B7090" w:rsidR="003D2933" w:rsidRDefault="009E4069" w:rsidP="003D2933">
      <w:pPr>
        <w:pStyle w:val="011"/>
        <w:spacing w:after="240" w:line="240" w:lineRule="atLeast"/>
      </w:pPr>
      <w:r>
        <w:t>.12</w:t>
      </w:r>
      <w:r>
        <w:tab/>
        <w:t xml:space="preserve">Provide the </w:t>
      </w:r>
      <w:r w:rsidR="00E717A1">
        <w:t>[Environmental Consultant]</w:t>
      </w:r>
      <w:r>
        <w:t xml:space="preserve"> with a copy of each waste manifest once asbestos waste has been disposed of at a supervised, approved landfill site.</w:t>
      </w:r>
    </w:p>
    <w:p w14:paraId="4DD84A51" w14:textId="5C4B7090" w:rsidR="003D2933" w:rsidRDefault="003D2933" w:rsidP="003D2933">
      <w:pPr>
        <w:pStyle w:val="0parheading"/>
        <w:spacing w:line="240" w:lineRule="atLeast"/>
      </w:pPr>
      <w:r>
        <w:t>3.6</w:t>
      </w:r>
      <w:r>
        <w:tab/>
        <w:t>WORKER DECONTAMINATION</w:t>
      </w:r>
    </w:p>
    <w:p w14:paraId="7DA7D66B" w14:textId="77777777" w:rsidR="003D2933" w:rsidRDefault="003D2933" w:rsidP="003D2933">
      <w:pPr>
        <w:pStyle w:val="0parheading"/>
        <w:spacing w:line="240" w:lineRule="atLeast"/>
      </w:pPr>
    </w:p>
    <w:p w14:paraId="2AD9D4A3" w14:textId="77777777" w:rsidR="003D2933" w:rsidRDefault="003D2933" w:rsidP="003D2933">
      <w:pPr>
        <w:pStyle w:val="011"/>
        <w:keepNext/>
        <w:keepLines/>
        <w:spacing w:line="240" w:lineRule="atLeast"/>
      </w:pPr>
      <w:r>
        <w:t>.1</w:t>
      </w:r>
      <w:r>
        <w:tab/>
        <w:t>Workers shall follow decontamination procedures as outlined in the ""Code of Practice" [and as specified].</w:t>
      </w:r>
    </w:p>
    <w:p w14:paraId="01BF3E2C" w14:textId="77777777" w:rsidR="003D2933" w:rsidRPr="00F72BAC" w:rsidRDefault="003D2933" w:rsidP="003D2933">
      <w:pPr>
        <w:pStyle w:val="0specnote"/>
        <w:keepNext/>
        <w:keepLines/>
        <w:spacing w:line="240" w:lineRule="atLeast"/>
        <w:rPr>
          <w:b w:val="0"/>
          <w:i w:val="0"/>
        </w:rPr>
      </w:pPr>
    </w:p>
    <w:p w14:paraId="20C0C001" w14:textId="77777777" w:rsidR="003D2933" w:rsidRDefault="003D2933" w:rsidP="003D2933">
      <w:pPr>
        <w:pStyle w:val="0specnote"/>
        <w:keepNext/>
        <w:keepLines/>
        <w:spacing w:line="240" w:lineRule="atLeast"/>
      </w:pPr>
      <w:r>
        <w:t xml:space="preserve">SPEC NOTE:  Delete remainder of this article if Glovebag removal method is not a </w:t>
      </w:r>
      <w:proofErr w:type="gramStart"/>
      <w:r>
        <w:t>Contractor</w:t>
      </w:r>
      <w:proofErr w:type="gramEnd"/>
      <w:r>
        <w:t xml:space="preserve"> option.</w:t>
      </w:r>
    </w:p>
    <w:p w14:paraId="1D92ABAD" w14:textId="77777777" w:rsidR="003D2933" w:rsidRDefault="003D2933" w:rsidP="003D2933">
      <w:pPr>
        <w:pStyle w:val="011"/>
        <w:keepNext/>
        <w:keepLines/>
        <w:spacing w:line="240" w:lineRule="atLeast"/>
      </w:pPr>
    </w:p>
    <w:p w14:paraId="1ED0D701" w14:textId="77777777" w:rsidR="003D2933" w:rsidRDefault="003D2933" w:rsidP="003D2933">
      <w:pPr>
        <w:pStyle w:val="011"/>
        <w:keepNext/>
        <w:keepLines/>
        <w:spacing w:line="240" w:lineRule="atLeast"/>
      </w:pPr>
      <w:r>
        <w:t>.2</w:t>
      </w:r>
      <w:r>
        <w:tab/>
        <w:t>Prior to leaving area where asbestos has been removed by method not requiring full containment, vacuum using HEPA filtered vacuum or wet wipe in coveralls.  Dispose of coveralls and wiping rags into polyethylene bags as asbestos waste.</w:t>
      </w:r>
    </w:p>
    <w:p w14:paraId="341B0D36" w14:textId="77777777" w:rsidR="009E4069" w:rsidRDefault="009E4069" w:rsidP="00C76DF2">
      <w:pPr>
        <w:spacing w:line="240" w:lineRule="atLeast"/>
      </w:pPr>
    </w:p>
    <w:p w14:paraId="72A752EA" w14:textId="77777777" w:rsidR="009E4069" w:rsidRDefault="009E4069" w:rsidP="00E717A1">
      <w:pPr>
        <w:pStyle w:val="011"/>
        <w:keepNext/>
        <w:keepLines/>
        <w:spacing w:after="120" w:line="240" w:lineRule="atLeast"/>
      </w:pPr>
      <w:r>
        <w:t>.3</w:t>
      </w:r>
      <w:r>
        <w:tab/>
        <w:t>Immediately upon leaving area where asbestos has been removed by method not requiring full containment, perform the following:</w:t>
      </w:r>
    </w:p>
    <w:p w14:paraId="57458C05" w14:textId="77777777" w:rsidR="009E4069" w:rsidRDefault="009E4069" w:rsidP="00C76DF2">
      <w:pPr>
        <w:pStyle w:val="0111"/>
        <w:keepNext/>
        <w:keepLines/>
        <w:spacing w:after="120" w:line="240" w:lineRule="atLeast"/>
      </w:pPr>
      <w:r>
        <w:t>.1</w:t>
      </w:r>
      <w:r>
        <w:tab/>
        <w:t>Proceed to nearest shower outside work area and, with respirator in place, shower head and face prior to removal of respirator.  If a shower is not available, wash head thoroughly, including exterior of respirator, prior to removing respirator.</w:t>
      </w:r>
    </w:p>
    <w:p w14:paraId="221988C4" w14:textId="77777777" w:rsidR="009E4069" w:rsidRDefault="009E4069" w:rsidP="00C76DF2">
      <w:pPr>
        <w:pStyle w:val="0111"/>
        <w:spacing w:after="120" w:line="240" w:lineRule="atLeast"/>
      </w:pPr>
      <w:r>
        <w:t>.2</w:t>
      </w:r>
      <w:r>
        <w:tab/>
        <w:t xml:space="preserve">Dispose of respirator filters as asbestos waste.  </w:t>
      </w:r>
    </w:p>
    <w:p w14:paraId="48A07EBA" w14:textId="77777777" w:rsidR="009E4069" w:rsidRDefault="009E4069" w:rsidP="00C76DF2">
      <w:pPr>
        <w:pStyle w:val="0parheading"/>
        <w:keepNext w:val="0"/>
        <w:keepLines w:val="0"/>
        <w:spacing w:line="240" w:lineRule="atLeast"/>
      </w:pPr>
    </w:p>
    <w:p w14:paraId="502A6FE6" w14:textId="77777777" w:rsidR="009E4069" w:rsidRDefault="009E4069" w:rsidP="00C76DF2">
      <w:pPr>
        <w:pStyle w:val="0parheading"/>
        <w:spacing w:line="240" w:lineRule="atLeast"/>
      </w:pPr>
      <w:r>
        <w:t>3.7</w:t>
      </w:r>
      <w:r>
        <w:tab/>
        <w:t>DAILY CLEANING</w:t>
      </w:r>
    </w:p>
    <w:p w14:paraId="0713AB97" w14:textId="77777777" w:rsidR="009E4069" w:rsidRDefault="009E4069" w:rsidP="00C76DF2">
      <w:pPr>
        <w:pStyle w:val="0parheading"/>
        <w:spacing w:line="240" w:lineRule="atLeast"/>
      </w:pPr>
    </w:p>
    <w:p w14:paraId="18AA7BF3" w14:textId="77777777" w:rsidR="009E4069" w:rsidRDefault="009E4069" w:rsidP="00E717A1">
      <w:pPr>
        <w:pStyle w:val="011"/>
        <w:keepNext/>
        <w:keepLines/>
        <w:spacing w:after="120" w:line="240" w:lineRule="atLeast"/>
      </w:pPr>
      <w:r>
        <w:t>.1</w:t>
      </w:r>
      <w:r>
        <w:tab/>
        <w:t>Progressively containerize contaminant and contaminated material as removal work progresses.  Do not permit asbestos waste to accumulate.</w:t>
      </w:r>
    </w:p>
    <w:p w14:paraId="49DB6D0A" w14:textId="77777777" w:rsidR="009E4069" w:rsidRDefault="009E4069" w:rsidP="00E717A1">
      <w:pPr>
        <w:pStyle w:val="011"/>
        <w:keepNext/>
        <w:keepLines/>
        <w:spacing w:after="120" w:line="240" w:lineRule="atLeast"/>
      </w:pPr>
      <w:r>
        <w:t>.2</w:t>
      </w:r>
      <w:r>
        <w:tab/>
        <w:t>Keep contaminant and contaminated material damp to minimize generation of airborne asbestos fibres.</w:t>
      </w:r>
    </w:p>
    <w:p w14:paraId="5F446986" w14:textId="77777777" w:rsidR="009E4069" w:rsidRDefault="009E4069" w:rsidP="00E717A1">
      <w:pPr>
        <w:pStyle w:val="011"/>
        <w:spacing w:after="120" w:line="240" w:lineRule="atLeast"/>
      </w:pPr>
      <w:r>
        <w:t>.3</w:t>
      </w:r>
      <w:r>
        <w:tab/>
        <w:t>Remove asbestos waste from asbestos control area at least once per day.</w:t>
      </w:r>
    </w:p>
    <w:p w14:paraId="03A8C451" w14:textId="49D3FD59" w:rsidR="009E4069" w:rsidRDefault="009E4069" w:rsidP="00E717A1">
      <w:pPr>
        <w:pStyle w:val="011"/>
        <w:spacing w:after="120" w:line="240" w:lineRule="atLeast"/>
      </w:pPr>
      <w:r>
        <w:t>.4</w:t>
      </w:r>
      <w:r>
        <w:tab/>
        <w:t xml:space="preserve">Regularly check, </w:t>
      </w:r>
      <w:proofErr w:type="gramStart"/>
      <w:r>
        <w:t>clean</w:t>
      </w:r>
      <w:proofErr w:type="gramEnd"/>
      <w:r>
        <w:t xml:space="preserve"> and replace filters as necessary.</w:t>
      </w:r>
    </w:p>
    <w:p w14:paraId="64AB1AE4" w14:textId="77777777" w:rsidR="00360931" w:rsidRDefault="00360931" w:rsidP="00360931">
      <w:pPr>
        <w:pStyle w:val="011"/>
        <w:spacing w:line="240" w:lineRule="atLeast"/>
      </w:pPr>
    </w:p>
    <w:p w14:paraId="56463C10" w14:textId="77777777" w:rsidR="009E4069" w:rsidRDefault="009E4069" w:rsidP="00C76DF2">
      <w:pPr>
        <w:pStyle w:val="0parheading"/>
        <w:spacing w:line="240" w:lineRule="atLeast"/>
      </w:pPr>
      <w:r>
        <w:t>3.8</w:t>
      </w:r>
      <w:r>
        <w:tab/>
        <w:t>FINAL CLEANING</w:t>
      </w:r>
    </w:p>
    <w:p w14:paraId="5F7B262D" w14:textId="77777777" w:rsidR="009E4069" w:rsidRDefault="009E4069" w:rsidP="00C76DF2">
      <w:pPr>
        <w:pStyle w:val="0parheading"/>
        <w:spacing w:line="240" w:lineRule="atLeast"/>
      </w:pPr>
    </w:p>
    <w:p w14:paraId="12746990" w14:textId="77777777" w:rsidR="009E4069" w:rsidRDefault="009E4069" w:rsidP="0036473E">
      <w:pPr>
        <w:pStyle w:val="011"/>
        <w:keepNext/>
        <w:keepLines/>
        <w:spacing w:after="120" w:line="240" w:lineRule="atLeast"/>
      </w:pPr>
      <w:r>
        <w:t>.1</w:t>
      </w:r>
      <w:r>
        <w:tab/>
        <w:t>Upon completion of asbestos control work, perform the following:</w:t>
      </w:r>
    </w:p>
    <w:p w14:paraId="52DAD5A4" w14:textId="77777777" w:rsidR="009E4069" w:rsidRDefault="009E4069" w:rsidP="00C76DF2">
      <w:pPr>
        <w:pStyle w:val="0111"/>
        <w:keepNext/>
        <w:keepLines/>
        <w:spacing w:after="120" w:line="240" w:lineRule="atLeast"/>
      </w:pPr>
      <w:r>
        <w:t>.1</w:t>
      </w:r>
      <w:r>
        <w:tab/>
        <w:t>Remove asbestos waste from work site.</w:t>
      </w:r>
    </w:p>
    <w:p w14:paraId="3042D3AA" w14:textId="77777777" w:rsidR="009E4069" w:rsidRDefault="009E4069" w:rsidP="00C76DF2">
      <w:pPr>
        <w:pStyle w:val="0111"/>
        <w:spacing w:after="120" w:line="240" w:lineRule="atLeast"/>
      </w:pPr>
      <w:r>
        <w:t>.2</w:t>
      </w:r>
      <w:r>
        <w:tab/>
        <w:t>Vacuum and wash contaminated tools and equipment</w:t>
      </w:r>
      <w:r w:rsidR="00870FB8">
        <w:t xml:space="preserve"> and bag in clear 2 mil bags</w:t>
      </w:r>
      <w:r>
        <w:t>.</w:t>
      </w:r>
    </w:p>
    <w:p w14:paraId="0EBEE77E" w14:textId="77777777" w:rsidR="009E4069" w:rsidRDefault="009E4069" w:rsidP="00C76DF2">
      <w:pPr>
        <w:pStyle w:val="0111"/>
        <w:spacing w:after="120" w:line="240" w:lineRule="atLeast"/>
      </w:pPr>
      <w:r>
        <w:t>.3</w:t>
      </w:r>
      <w:r>
        <w:tab/>
        <w:t>Dispose of non</w:t>
      </w:r>
      <w:r>
        <w:noBreakHyphen/>
        <w:t>reusable materials and contaminated materials as asbestos waste.</w:t>
      </w:r>
    </w:p>
    <w:p w14:paraId="4CC3923B" w14:textId="48F6D0BD" w:rsidR="009E4069" w:rsidRDefault="009E4069" w:rsidP="00C76DF2">
      <w:pPr>
        <w:pStyle w:val="0111"/>
        <w:spacing w:after="120" w:line="240" w:lineRule="atLeast"/>
      </w:pPr>
      <w:r>
        <w:lastRenderedPageBreak/>
        <w:t>.4</w:t>
      </w:r>
      <w:r>
        <w:tab/>
        <w:t>Clean site to original condition.</w:t>
      </w:r>
    </w:p>
    <w:p w14:paraId="05CDC9E3" w14:textId="0EBB1B72" w:rsidR="009E4069" w:rsidRDefault="009E4069" w:rsidP="00C76DF2">
      <w:pPr>
        <w:pStyle w:val="0111"/>
        <w:keepNext/>
        <w:keepLines/>
        <w:spacing w:after="120" w:line="240" w:lineRule="atLeast"/>
      </w:pPr>
      <w:r>
        <w:t>.5</w:t>
      </w:r>
      <w:r>
        <w:tab/>
        <w:t xml:space="preserve">Make good any damage resulting </w:t>
      </w:r>
      <w:proofErr w:type="gramStart"/>
      <w:r>
        <w:t>from the asbestos control work,</w:t>
      </w:r>
      <w:proofErr w:type="gramEnd"/>
      <w:r>
        <w:t xml:space="preserve"> to the satisfaction of the </w:t>
      </w:r>
      <w:r w:rsidR="005C341F" w:rsidRPr="005C341F">
        <w:t>[Environmental Consultant]</w:t>
      </w:r>
      <w:r>
        <w:t>.</w:t>
      </w:r>
    </w:p>
    <w:p w14:paraId="42C6C4E2" w14:textId="77777777" w:rsidR="009E4069" w:rsidRDefault="009E4069">
      <w:pPr>
        <w:keepNext/>
        <w:keepLines/>
        <w:spacing w:line="240" w:lineRule="atLeast"/>
      </w:pPr>
    </w:p>
    <w:p w14:paraId="5353AB82" w14:textId="77777777" w:rsidR="009E4069" w:rsidRDefault="009E4069" w:rsidP="00360931">
      <w:pPr>
        <w:pStyle w:val="0111"/>
        <w:keepNext/>
        <w:keepLines/>
        <w:spacing w:line="240" w:lineRule="atLeast"/>
        <w:ind w:left="0" w:firstLine="0"/>
        <w:rPr>
          <w:b/>
        </w:rPr>
      </w:pPr>
      <w:r>
        <w:rPr>
          <w:b/>
        </w:rPr>
        <w:t>END OF SECTION</w:t>
      </w:r>
    </w:p>
    <w:sectPr w:rsidR="009E4069">
      <w:headerReference w:type="default" r:id="rId11"/>
      <w:footerReference w:type="default" r:id="rId12"/>
      <w:footnotePr>
        <w:numFmt w:val="lowerRoman"/>
      </w:footnotePr>
      <w:endnotePr>
        <w:numFmt w:val="decimal"/>
      </w:endnotePr>
      <w:pgSz w:w="12240" w:h="15840"/>
      <w:pgMar w:top="720" w:right="1080" w:bottom="500" w:left="108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A74E" w14:textId="77777777" w:rsidR="00C769A4" w:rsidRDefault="00C769A4">
      <w:r>
        <w:separator/>
      </w:r>
    </w:p>
  </w:endnote>
  <w:endnote w:type="continuationSeparator" w:id="0">
    <w:p w14:paraId="44E7A16D" w14:textId="77777777" w:rsidR="00C769A4" w:rsidRDefault="00C7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962163" w14:paraId="1AC1693D" w14:textId="77777777">
      <w:trPr>
        <w:cantSplit/>
      </w:trPr>
      <w:tc>
        <w:tcPr>
          <w:tcW w:w="5130" w:type="dxa"/>
          <w:tcBorders>
            <w:bottom w:val="single" w:sz="6" w:space="0" w:color="auto"/>
          </w:tcBorders>
        </w:tcPr>
        <w:p w14:paraId="070CB81A" w14:textId="6893DA92" w:rsidR="00962163" w:rsidRDefault="00EF73FB" w:rsidP="00EF73FB">
          <w:pPr>
            <w:pStyle w:val="011"/>
            <w:spacing w:before="40" w:after="40"/>
            <w:ind w:left="0" w:firstLine="0"/>
            <w:rPr>
              <w:rFonts w:ascii="Arial" w:hAnsi="Arial"/>
              <w:sz w:val="16"/>
            </w:rPr>
          </w:pPr>
          <w:r>
            <w:rPr>
              <w:rFonts w:ascii="Arial" w:hAnsi="Arial"/>
              <w:b/>
              <w:sz w:val="20"/>
            </w:rPr>
            <w:t>T</w:t>
          </w:r>
          <w:r w:rsidR="00962163">
            <w:rPr>
              <w:rFonts w:ascii="Arial" w:hAnsi="Arial"/>
              <w:b/>
              <w:sz w:val="20"/>
            </w:rPr>
            <w:t xml:space="preserve">S </w:t>
          </w:r>
          <w:r>
            <w:rPr>
              <w:rFonts w:ascii="Arial" w:hAnsi="Arial"/>
              <w:sz w:val="16"/>
            </w:rPr>
            <w:t xml:space="preserve">Technical </w:t>
          </w:r>
          <w:r w:rsidR="00962163">
            <w:rPr>
              <w:rFonts w:ascii="Arial" w:hAnsi="Arial"/>
              <w:sz w:val="16"/>
            </w:rPr>
            <w:t>Specification</w:t>
          </w:r>
        </w:p>
      </w:tc>
      <w:tc>
        <w:tcPr>
          <w:tcW w:w="5030" w:type="dxa"/>
          <w:tcBorders>
            <w:bottom w:val="single" w:sz="6" w:space="0" w:color="auto"/>
          </w:tcBorders>
        </w:tcPr>
        <w:p w14:paraId="0DFF6B3B" w14:textId="77777777" w:rsidR="00962163" w:rsidRDefault="00962163">
          <w:pPr>
            <w:pStyle w:val="011"/>
            <w:spacing w:before="40" w:after="40"/>
            <w:ind w:left="-80" w:firstLine="0"/>
            <w:jc w:val="right"/>
            <w:rPr>
              <w:rFonts w:ascii="Arial" w:hAnsi="Arial"/>
              <w:b/>
              <w:sz w:val="20"/>
            </w:rPr>
          </w:pPr>
        </w:p>
      </w:tc>
    </w:tr>
    <w:tr w:rsidR="00962163" w14:paraId="17D0F29A" w14:textId="77777777">
      <w:trPr>
        <w:cantSplit/>
      </w:trPr>
      <w:tc>
        <w:tcPr>
          <w:tcW w:w="5130" w:type="dxa"/>
        </w:tcPr>
        <w:p w14:paraId="08EF027C" w14:textId="3EB68906" w:rsidR="00962163" w:rsidRDefault="00E70CEB">
          <w:pPr>
            <w:pStyle w:val="011"/>
            <w:spacing w:before="40"/>
            <w:ind w:left="0" w:firstLine="0"/>
            <w:rPr>
              <w:rFonts w:ascii="Arial" w:hAnsi="Arial"/>
              <w:sz w:val="16"/>
            </w:rPr>
          </w:pPr>
          <w:r>
            <w:rPr>
              <w:rFonts w:ascii="Arial" w:hAnsi="Arial"/>
              <w:sz w:val="16"/>
            </w:rPr>
            <w:t xml:space="preserve">Alberta </w:t>
          </w:r>
          <w:r w:rsidR="009D6684">
            <w:rPr>
              <w:rFonts w:ascii="Arial" w:hAnsi="Arial"/>
              <w:sz w:val="16"/>
            </w:rPr>
            <w:t>Infrastructure</w:t>
          </w:r>
        </w:p>
        <w:p w14:paraId="543F00CC" w14:textId="6FB3F152" w:rsidR="00962163" w:rsidRDefault="00E70CEB">
          <w:pPr>
            <w:pStyle w:val="011"/>
            <w:ind w:left="0" w:firstLine="0"/>
            <w:rPr>
              <w:rFonts w:ascii="Arial" w:hAnsi="Arial"/>
              <w:sz w:val="16"/>
            </w:rPr>
          </w:pPr>
          <w:r>
            <w:rPr>
              <w:rFonts w:ascii="Arial" w:hAnsi="Arial"/>
              <w:sz w:val="16"/>
            </w:rPr>
            <w:t>Technical</w:t>
          </w:r>
          <w:r w:rsidR="00962163">
            <w:rPr>
              <w:rFonts w:ascii="Arial" w:hAnsi="Arial"/>
              <w:sz w:val="16"/>
            </w:rPr>
            <w:t xml:space="preserve"> Specification System</w:t>
          </w:r>
        </w:p>
      </w:tc>
      <w:tc>
        <w:tcPr>
          <w:tcW w:w="5030" w:type="dxa"/>
        </w:tcPr>
        <w:p w14:paraId="100E8354" w14:textId="77777777" w:rsidR="00962163" w:rsidRDefault="00962163">
          <w:pPr>
            <w:pStyle w:val="011"/>
            <w:spacing w:before="40"/>
            <w:ind w:left="-80" w:right="10" w:firstLine="0"/>
            <w:jc w:val="right"/>
            <w:rPr>
              <w:rFonts w:ascii="Arial" w:hAnsi="Arial"/>
              <w:sz w:val="16"/>
            </w:rPr>
          </w:pPr>
          <w:r>
            <w:rPr>
              <w:rFonts w:ascii="Arial" w:hAnsi="Arial"/>
              <w:sz w:val="16"/>
            </w:rPr>
            <w:t>Page 0</w:t>
          </w:r>
        </w:p>
      </w:tc>
    </w:tr>
  </w:tbl>
  <w:p w14:paraId="45F7C38E" w14:textId="26C00F61" w:rsidR="00962163" w:rsidRDefault="00D61775">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311ACDD6" wp14:editId="741A4FED">
              <wp:simplePos x="0" y="0"/>
              <wp:positionH relativeFrom="page">
                <wp:posOffset>0</wp:posOffset>
              </wp:positionH>
              <wp:positionV relativeFrom="page">
                <wp:posOffset>9594850</wp:posOffset>
              </wp:positionV>
              <wp:extent cx="7772400" cy="273050"/>
              <wp:effectExtent l="0" t="0" r="0" b="12700"/>
              <wp:wrapNone/>
              <wp:docPr id="1" name="MSIPCM57ea405e83a6b573fb080e42"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57662" w14:textId="2E94FF12" w:rsidR="00D61775" w:rsidRPr="00EF1F09" w:rsidRDefault="00EF1F09" w:rsidP="00EF1F09">
                          <w:pPr>
                            <w:jc w:val="left"/>
                            <w:rPr>
                              <w:rFonts w:ascii="Calibri" w:hAnsi="Calibri" w:cs="Calibri"/>
                              <w:sz w:val="22"/>
                            </w:rPr>
                          </w:pPr>
                          <w:r w:rsidRPr="00EF1F09">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1ACDD6" id="_x0000_t202" coordsize="21600,21600" o:spt="202" path="m,l,21600r21600,l21600,xe">
              <v:stroke joinstyle="miter"/>
              <v:path gradientshapeok="t" o:connecttype="rect"/>
            </v:shapetype>
            <v:shape id="MSIPCM57ea405e83a6b573fb080e42" o:spid="_x0000_s1026" type="#_x0000_t202" alt="{&quot;HashCode&quot;:-450499473,&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6C57662" w14:textId="2E94FF12" w:rsidR="00D61775" w:rsidRPr="00EF1F09" w:rsidRDefault="00EF1F09" w:rsidP="00EF1F09">
                    <w:pPr>
                      <w:jc w:val="left"/>
                      <w:rPr>
                        <w:rFonts w:ascii="Calibri" w:hAnsi="Calibri" w:cs="Calibri"/>
                        <w:sz w:val="22"/>
                      </w:rPr>
                    </w:pPr>
                    <w:r w:rsidRPr="00EF1F09">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962163" w14:paraId="58FE4898" w14:textId="77777777">
      <w:trPr>
        <w:cantSplit/>
      </w:trPr>
      <w:tc>
        <w:tcPr>
          <w:tcW w:w="5130" w:type="dxa"/>
          <w:tcBorders>
            <w:bottom w:val="single" w:sz="6" w:space="0" w:color="auto"/>
          </w:tcBorders>
        </w:tcPr>
        <w:p w14:paraId="4AA0C790" w14:textId="1EFED876" w:rsidR="00962163" w:rsidRDefault="00E70CEB">
          <w:pPr>
            <w:pStyle w:val="011"/>
            <w:spacing w:before="40" w:after="40"/>
            <w:ind w:left="0" w:firstLine="0"/>
            <w:rPr>
              <w:rFonts w:ascii="Univers (W1)" w:hAnsi="Univers (W1)"/>
              <w:sz w:val="16"/>
            </w:rPr>
          </w:pPr>
          <w:r>
            <w:rPr>
              <w:rFonts w:ascii="Arial" w:hAnsi="Arial"/>
              <w:b/>
              <w:sz w:val="20"/>
            </w:rPr>
            <w:t xml:space="preserve">TS </w:t>
          </w:r>
          <w:r>
            <w:rPr>
              <w:rFonts w:ascii="Arial" w:hAnsi="Arial"/>
              <w:sz w:val="16"/>
            </w:rPr>
            <w:t>Technical Specification</w:t>
          </w:r>
        </w:p>
      </w:tc>
      <w:tc>
        <w:tcPr>
          <w:tcW w:w="5030" w:type="dxa"/>
          <w:tcBorders>
            <w:bottom w:val="single" w:sz="6" w:space="0" w:color="auto"/>
          </w:tcBorders>
        </w:tcPr>
        <w:p w14:paraId="1514C60B" w14:textId="77777777" w:rsidR="00962163" w:rsidRDefault="00962163">
          <w:pPr>
            <w:pStyle w:val="011"/>
            <w:spacing w:before="40" w:after="40"/>
            <w:ind w:left="-80" w:firstLine="0"/>
            <w:jc w:val="right"/>
            <w:rPr>
              <w:rFonts w:ascii="Univers (W1)" w:hAnsi="Univers (W1)"/>
              <w:b/>
              <w:sz w:val="20"/>
            </w:rPr>
          </w:pPr>
        </w:p>
      </w:tc>
    </w:tr>
    <w:tr w:rsidR="00962163" w14:paraId="7DBAF604" w14:textId="77777777">
      <w:trPr>
        <w:cantSplit/>
      </w:trPr>
      <w:tc>
        <w:tcPr>
          <w:tcW w:w="5130" w:type="dxa"/>
        </w:tcPr>
        <w:p w14:paraId="63BE5D9C" w14:textId="77777777" w:rsidR="00E70CEB" w:rsidRDefault="00E70CEB" w:rsidP="00E70CEB">
          <w:pPr>
            <w:pStyle w:val="011"/>
            <w:spacing w:before="40"/>
            <w:ind w:left="0" w:firstLine="0"/>
            <w:rPr>
              <w:rFonts w:ascii="Arial" w:hAnsi="Arial"/>
              <w:sz w:val="16"/>
            </w:rPr>
          </w:pPr>
          <w:r>
            <w:rPr>
              <w:rFonts w:ascii="Arial" w:hAnsi="Arial"/>
              <w:sz w:val="16"/>
            </w:rPr>
            <w:t>Alberta Infrastructure</w:t>
          </w:r>
        </w:p>
        <w:p w14:paraId="16A6343E" w14:textId="191A05E9" w:rsidR="00962163" w:rsidRDefault="00E70CEB" w:rsidP="00E70CEB">
          <w:pPr>
            <w:pStyle w:val="011"/>
            <w:ind w:left="0" w:firstLine="0"/>
            <w:rPr>
              <w:rFonts w:ascii="Univers (W1)" w:hAnsi="Univers (W1)"/>
              <w:sz w:val="16"/>
            </w:rPr>
          </w:pPr>
          <w:r>
            <w:rPr>
              <w:rFonts w:ascii="Arial" w:hAnsi="Arial"/>
              <w:sz w:val="16"/>
            </w:rPr>
            <w:t>Technical Specification System</w:t>
          </w:r>
        </w:p>
      </w:tc>
      <w:tc>
        <w:tcPr>
          <w:tcW w:w="5030" w:type="dxa"/>
        </w:tcPr>
        <w:p w14:paraId="012EDC02" w14:textId="77777777" w:rsidR="00962163" w:rsidRDefault="00962163">
          <w:pPr>
            <w:pStyle w:val="011"/>
            <w:spacing w:before="40"/>
            <w:ind w:left="-80" w:right="10" w:firstLine="0"/>
            <w:jc w:val="right"/>
            <w:rPr>
              <w:rFonts w:ascii="Univers (W1)" w:hAnsi="Univers (W1)"/>
              <w:sz w:val="16"/>
            </w:rPr>
          </w:pPr>
          <w:r>
            <w:rPr>
              <w:rFonts w:ascii="Univers (W1)" w:hAnsi="Univers (W1)"/>
              <w:sz w:val="16"/>
            </w:rPr>
            <w:t xml:space="preserve">Page </w:t>
          </w:r>
          <w:r>
            <w:rPr>
              <w:rFonts w:ascii="Arial" w:hAnsi="Arial"/>
              <w:sz w:val="16"/>
            </w:rPr>
            <w:t>01</w:t>
          </w:r>
        </w:p>
      </w:tc>
    </w:tr>
  </w:tbl>
  <w:p w14:paraId="087CE7A0" w14:textId="7E17C652" w:rsidR="00962163" w:rsidRDefault="00D61775">
    <w:pPr>
      <w:pStyle w:val="Footer"/>
      <w:tabs>
        <w:tab w:val="clear" w:pos="5040"/>
      </w:tabs>
      <w:jc w:val="left"/>
      <w:rPr>
        <w:rFonts w:ascii="Univers (W1)" w:hAnsi="Univers (W1)"/>
        <w:sz w:val="8"/>
      </w:rPr>
    </w:pPr>
    <w:r>
      <w:rPr>
        <w:rFonts w:ascii="Univers (W1)" w:hAnsi="Univers (W1)"/>
        <w:noProof/>
        <w:sz w:val="8"/>
        <w:lang w:val="en-CA" w:eastAsia="en-CA"/>
      </w:rPr>
      <mc:AlternateContent>
        <mc:Choice Requires="wps">
          <w:drawing>
            <wp:anchor distT="0" distB="0" distL="114300" distR="114300" simplePos="0" relativeHeight="251661055" behindDoc="0" locked="0" layoutInCell="0" allowOverlap="1" wp14:anchorId="71203FB5" wp14:editId="7F6B918F">
              <wp:simplePos x="0" y="0"/>
              <wp:positionH relativeFrom="page">
                <wp:posOffset>0</wp:posOffset>
              </wp:positionH>
              <wp:positionV relativeFrom="page">
                <wp:posOffset>9594850</wp:posOffset>
              </wp:positionV>
              <wp:extent cx="7772400" cy="273050"/>
              <wp:effectExtent l="0" t="0" r="0" b="12700"/>
              <wp:wrapNone/>
              <wp:docPr id="2" name="MSIPCM9b45444a94f80e877ca7b422" descr="{&quot;HashCode&quot;:-45049947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ABC2C" w14:textId="097971BF" w:rsidR="00D61775" w:rsidRPr="00EF1F09" w:rsidRDefault="00EF1F09" w:rsidP="00EF1F09">
                          <w:pPr>
                            <w:jc w:val="left"/>
                            <w:rPr>
                              <w:rFonts w:ascii="Calibri" w:hAnsi="Calibri" w:cs="Calibri"/>
                              <w:sz w:val="22"/>
                            </w:rPr>
                          </w:pPr>
                          <w:r w:rsidRPr="00EF1F09">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203FB5" id="_x0000_t202" coordsize="21600,21600" o:spt="202" path="m,l,21600r21600,l21600,xe">
              <v:stroke joinstyle="miter"/>
              <v:path gradientshapeok="t" o:connecttype="rect"/>
            </v:shapetype>
            <v:shape id="MSIPCM9b45444a94f80e877ca7b422" o:spid="_x0000_s1027" type="#_x0000_t202" alt="{&quot;HashCode&quot;:-450499473,&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762ABC2C" w14:textId="097971BF" w:rsidR="00D61775" w:rsidRPr="00EF1F09" w:rsidRDefault="00EF1F09" w:rsidP="00EF1F09">
                    <w:pPr>
                      <w:jc w:val="left"/>
                      <w:rPr>
                        <w:rFonts w:ascii="Calibri" w:hAnsi="Calibri" w:cs="Calibri"/>
                        <w:sz w:val="22"/>
                      </w:rPr>
                    </w:pPr>
                    <w:r w:rsidRPr="00EF1F09">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891A5F" w14:paraId="127A5D87" w14:textId="77777777" w:rsidTr="00891A5F">
      <w:tc>
        <w:tcPr>
          <w:tcW w:w="10296" w:type="dxa"/>
          <w:tcBorders>
            <w:top w:val="single" w:sz="4" w:space="0" w:color="auto"/>
            <w:left w:val="nil"/>
            <w:bottom w:val="nil"/>
            <w:right w:val="nil"/>
          </w:tcBorders>
          <w:hideMark/>
        </w:tcPr>
        <w:p w14:paraId="73760A69" w14:textId="453DF988" w:rsidR="00891A5F" w:rsidRDefault="00EB5062" w:rsidP="0093429C">
          <w:pPr>
            <w:pStyle w:val="Footer"/>
            <w:tabs>
              <w:tab w:val="clear" w:pos="5040"/>
            </w:tabs>
            <w:spacing w:before="40"/>
            <w:jc w:val="left"/>
            <w:rPr>
              <w:rFonts w:ascii="Arial" w:hAnsi="Arial" w:cs="Arial"/>
              <w:sz w:val="12"/>
              <w:szCs w:val="12"/>
            </w:rPr>
          </w:pPr>
          <w:r w:rsidRPr="00EB5062">
            <w:rPr>
              <w:rFonts w:ascii="Arial" w:hAnsi="Arial" w:cs="Arial"/>
              <w:sz w:val="12"/>
              <w:szCs w:val="12"/>
            </w:rPr>
            <w:t>2024-0</w:t>
          </w:r>
          <w:r w:rsidR="005F3E70">
            <w:rPr>
              <w:rFonts w:ascii="Arial" w:hAnsi="Arial" w:cs="Arial"/>
              <w:sz w:val="12"/>
              <w:szCs w:val="12"/>
            </w:rPr>
            <w:t>6</w:t>
          </w:r>
          <w:r w:rsidRPr="00EB5062">
            <w:rPr>
              <w:rFonts w:ascii="Arial" w:hAnsi="Arial" w:cs="Arial"/>
              <w:sz w:val="12"/>
              <w:szCs w:val="12"/>
            </w:rPr>
            <w:t>-1</w:t>
          </w:r>
          <w:r w:rsidR="005F3E70">
            <w:rPr>
              <w:rFonts w:ascii="Arial" w:hAnsi="Arial" w:cs="Arial"/>
              <w:sz w:val="12"/>
              <w:szCs w:val="12"/>
            </w:rPr>
            <w:t>8</w:t>
          </w:r>
          <w:r>
            <w:rPr>
              <w:rFonts w:ascii="Arial" w:hAnsi="Arial" w:cs="Arial"/>
              <w:sz w:val="12"/>
              <w:szCs w:val="12"/>
            </w:rPr>
            <w:t xml:space="preserve"> </w:t>
          </w:r>
          <w:r w:rsidR="00E70CEB">
            <w:rPr>
              <w:rFonts w:ascii="Arial" w:hAnsi="Arial" w:cs="Arial"/>
              <w:sz w:val="12"/>
              <w:szCs w:val="12"/>
            </w:rPr>
            <w:t>T</w:t>
          </w:r>
          <w:r w:rsidR="00891A5F">
            <w:rPr>
              <w:rFonts w:ascii="Arial" w:hAnsi="Arial" w:cs="Arial"/>
              <w:sz w:val="12"/>
              <w:szCs w:val="12"/>
            </w:rPr>
            <w:t>S Version</w:t>
          </w:r>
        </w:p>
      </w:tc>
    </w:tr>
  </w:tbl>
  <w:p w14:paraId="7B62AF6C" w14:textId="1D9ED1C2" w:rsidR="00962163" w:rsidRPr="00891A5F" w:rsidRDefault="00D61775" w:rsidP="00891A5F">
    <w:pPr>
      <w:pStyle w:val="Footer"/>
      <w:rPr>
        <w:sz w:val="12"/>
      </w:rPr>
    </w:pPr>
    <w:r>
      <w:rPr>
        <w:noProof/>
        <w:sz w:val="12"/>
        <w:lang w:val="en-CA" w:eastAsia="en-CA"/>
      </w:rPr>
      <mc:AlternateContent>
        <mc:Choice Requires="wps">
          <w:drawing>
            <wp:anchor distT="0" distB="0" distL="114300" distR="114300" simplePos="0" relativeHeight="251661312" behindDoc="0" locked="0" layoutInCell="0" allowOverlap="1" wp14:anchorId="70E1B725" wp14:editId="3B69D318">
              <wp:simplePos x="0" y="0"/>
              <wp:positionH relativeFrom="page">
                <wp:posOffset>0</wp:posOffset>
              </wp:positionH>
              <wp:positionV relativeFrom="page">
                <wp:posOffset>9594850</wp:posOffset>
              </wp:positionV>
              <wp:extent cx="7772400" cy="273050"/>
              <wp:effectExtent l="0" t="0" r="0" b="12700"/>
              <wp:wrapNone/>
              <wp:docPr id="3" name="MSIPCMbfd84e27b9c3a001a9e651c4"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482C4" w14:textId="130DCCE2" w:rsidR="00D61775" w:rsidRPr="00EF1F09" w:rsidRDefault="00EF1F09" w:rsidP="00EF1F09">
                          <w:pPr>
                            <w:jc w:val="left"/>
                            <w:rPr>
                              <w:rFonts w:ascii="Calibri" w:hAnsi="Calibri" w:cs="Calibri"/>
                              <w:sz w:val="22"/>
                            </w:rPr>
                          </w:pPr>
                          <w:r w:rsidRPr="00EF1F09">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E1B725" id="_x0000_t202" coordsize="21600,21600" o:spt="202" path="m,l,21600r21600,l21600,xe">
              <v:stroke joinstyle="miter"/>
              <v:path gradientshapeok="t" o:connecttype="rect"/>
            </v:shapetype>
            <v:shape id="MSIPCMbfd84e27b9c3a001a9e651c4" o:spid="_x0000_s1028" type="#_x0000_t202" alt="{&quot;HashCode&quot;:-450499473,&quot;Height&quot;:792.0,&quot;Width&quot;:612.0,&quot;Placement&quot;:&quot;Footer&quot;,&quot;Index&quot;:&quot;Primary&quot;,&quot;Section&quot;:3,&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534482C4" w14:textId="130DCCE2" w:rsidR="00D61775" w:rsidRPr="00EF1F09" w:rsidRDefault="00EF1F09" w:rsidP="00EF1F09">
                    <w:pPr>
                      <w:jc w:val="left"/>
                      <w:rPr>
                        <w:rFonts w:ascii="Calibri" w:hAnsi="Calibri" w:cs="Calibri"/>
                        <w:sz w:val="22"/>
                      </w:rPr>
                    </w:pPr>
                    <w:r w:rsidRPr="00EF1F09">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62A1" w14:textId="77777777" w:rsidR="00C769A4" w:rsidRDefault="00C769A4">
      <w:r>
        <w:separator/>
      </w:r>
    </w:p>
  </w:footnote>
  <w:footnote w:type="continuationSeparator" w:id="0">
    <w:p w14:paraId="65E1E68B" w14:textId="77777777" w:rsidR="00C769A4" w:rsidRDefault="00C7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10160"/>
    </w:tblGrid>
    <w:tr w:rsidR="00962163" w14:paraId="20C7E3C8" w14:textId="77777777">
      <w:trPr>
        <w:cantSplit/>
      </w:trPr>
      <w:tc>
        <w:tcPr>
          <w:tcW w:w="10160" w:type="dxa"/>
        </w:tcPr>
        <w:p w14:paraId="5D6FB036" w14:textId="77777777" w:rsidR="00962163" w:rsidRDefault="00962163">
          <w:pPr>
            <w:pStyle w:val="011"/>
            <w:spacing w:before="40" w:after="40"/>
            <w:ind w:left="0" w:firstLine="0"/>
            <w:jc w:val="left"/>
            <w:rPr>
              <w:rFonts w:ascii="Arial" w:hAnsi="Arial"/>
              <w:b/>
              <w:sz w:val="26"/>
            </w:rPr>
          </w:pPr>
          <w:r>
            <w:rPr>
              <w:rFonts w:ascii="Arial" w:hAnsi="Arial"/>
              <w:b/>
              <w:sz w:val="26"/>
            </w:rPr>
            <w:t>Data Sheet - General</w:t>
          </w:r>
        </w:p>
      </w:tc>
    </w:tr>
    <w:tr w:rsidR="00962163" w14:paraId="7DD386BA" w14:textId="77777777">
      <w:trPr>
        <w:cantSplit/>
      </w:trPr>
      <w:tc>
        <w:tcPr>
          <w:tcW w:w="10160" w:type="dxa"/>
          <w:tcBorders>
            <w:top w:val="single" w:sz="6" w:space="0" w:color="auto"/>
            <w:bottom w:val="single" w:sz="6" w:space="0" w:color="auto"/>
          </w:tcBorders>
        </w:tcPr>
        <w:p w14:paraId="2F7A332B" w14:textId="77777777" w:rsidR="00962163" w:rsidRDefault="00962163">
          <w:pPr>
            <w:pStyle w:val="011"/>
            <w:tabs>
              <w:tab w:val="right" w:pos="9980"/>
            </w:tabs>
            <w:spacing w:before="40"/>
            <w:ind w:left="-86" w:firstLine="0"/>
            <w:jc w:val="left"/>
            <w:rPr>
              <w:rFonts w:ascii="Arial" w:hAnsi="Arial"/>
              <w:b/>
              <w:sz w:val="22"/>
            </w:rPr>
          </w:pPr>
          <w:r>
            <w:rPr>
              <w:rFonts w:ascii="Arial" w:hAnsi="Arial"/>
              <w:b/>
              <w:sz w:val="22"/>
            </w:rPr>
            <w:tab/>
            <w:t>Section 02 82 01</w:t>
          </w:r>
        </w:p>
        <w:p w14:paraId="7E09C558" w14:textId="77777777" w:rsidR="00962163" w:rsidRDefault="00962163">
          <w:pPr>
            <w:pStyle w:val="011"/>
            <w:tabs>
              <w:tab w:val="right" w:pos="9980"/>
            </w:tabs>
            <w:spacing w:before="20" w:after="20"/>
            <w:ind w:left="-86" w:firstLine="0"/>
            <w:jc w:val="left"/>
            <w:rPr>
              <w:rFonts w:ascii="Arial" w:hAnsi="Arial"/>
              <w:b/>
              <w:sz w:val="22"/>
            </w:rPr>
          </w:pPr>
          <w:r>
            <w:rPr>
              <w:rFonts w:ascii="Arial" w:hAnsi="Arial"/>
              <w:b/>
              <w:sz w:val="22"/>
            </w:rPr>
            <w:tab/>
            <w:t>Asbestos Control</w:t>
          </w:r>
        </w:p>
        <w:p w14:paraId="57E4C12C" w14:textId="7A75C8BE" w:rsidR="00962163" w:rsidRDefault="009D6684" w:rsidP="001E771D">
          <w:pPr>
            <w:pStyle w:val="011"/>
            <w:tabs>
              <w:tab w:val="right" w:pos="9980"/>
            </w:tabs>
            <w:spacing w:after="40" w:line="240" w:lineRule="atLeast"/>
            <w:ind w:left="0" w:firstLine="0"/>
            <w:jc w:val="left"/>
            <w:rPr>
              <w:rFonts w:ascii="Arial" w:hAnsi="Arial"/>
              <w:b/>
              <w:sz w:val="22"/>
            </w:rPr>
          </w:pPr>
          <w:r>
            <w:rPr>
              <w:rFonts w:ascii="Arial" w:hAnsi="Arial"/>
              <w:b/>
              <w:sz w:val="22"/>
            </w:rPr>
            <w:t>20</w:t>
          </w:r>
          <w:r w:rsidR="001E771D">
            <w:rPr>
              <w:rFonts w:ascii="Arial" w:hAnsi="Arial"/>
              <w:b/>
              <w:sz w:val="22"/>
            </w:rPr>
            <w:t>2</w:t>
          </w:r>
          <w:r w:rsidR="00EB5062">
            <w:rPr>
              <w:rFonts w:ascii="Arial" w:hAnsi="Arial"/>
              <w:b/>
              <w:sz w:val="22"/>
            </w:rPr>
            <w:t>4</w:t>
          </w:r>
          <w:r>
            <w:rPr>
              <w:rFonts w:ascii="Arial" w:hAnsi="Arial"/>
              <w:b/>
              <w:sz w:val="22"/>
            </w:rPr>
            <w:t>-</w:t>
          </w:r>
          <w:r w:rsidR="004472F1">
            <w:rPr>
              <w:rFonts w:ascii="Arial" w:hAnsi="Arial"/>
              <w:b/>
              <w:sz w:val="22"/>
            </w:rPr>
            <w:t>0</w:t>
          </w:r>
          <w:r w:rsidR="00EB5062">
            <w:rPr>
              <w:rFonts w:ascii="Arial" w:hAnsi="Arial"/>
              <w:b/>
              <w:sz w:val="22"/>
            </w:rPr>
            <w:t>2</w:t>
          </w:r>
          <w:r>
            <w:rPr>
              <w:rFonts w:ascii="Arial" w:hAnsi="Arial"/>
              <w:b/>
              <w:sz w:val="22"/>
            </w:rPr>
            <w:t>-</w:t>
          </w:r>
          <w:r w:rsidR="00EB5062">
            <w:rPr>
              <w:rFonts w:ascii="Arial" w:hAnsi="Arial"/>
              <w:b/>
              <w:sz w:val="22"/>
            </w:rPr>
            <w:t>14</w:t>
          </w:r>
          <w:r w:rsidR="00962163">
            <w:rPr>
              <w:rFonts w:ascii="Arial" w:hAnsi="Arial"/>
              <w:b/>
              <w:sz w:val="22"/>
            </w:rPr>
            <w:tab/>
            <w:t>General Requirements</w:t>
          </w:r>
        </w:p>
      </w:tc>
    </w:tr>
  </w:tbl>
  <w:p w14:paraId="36E4944B" w14:textId="77777777" w:rsidR="00962163" w:rsidRDefault="00962163">
    <w:pPr>
      <w:pStyle w:val="Header"/>
      <w:rPr>
        <w:rFonts w:ascii="Arial" w:hAnsi="Arial"/>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962163" w14:paraId="0619991A" w14:textId="77777777">
      <w:trPr>
        <w:cantSplit/>
      </w:trPr>
      <w:tc>
        <w:tcPr>
          <w:tcW w:w="10170" w:type="dxa"/>
          <w:tcBorders>
            <w:bottom w:val="single" w:sz="6" w:space="0" w:color="auto"/>
          </w:tcBorders>
        </w:tcPr>
        <w:p w14:paraId="24030F22" w14:textId="77777777" w:rsidR="00962163" w:rsidRDefault="00962163" w:rsidP="00D61940">
          <w:pPr>
            <w:pStyle w:val="011"/>
            <w:tabs>
              <w:tab w:val="right" w:pos="9980"/>
            </w:tabs>
            <w:ind w:left="0" w:firstLine="0"/>
            <w:jc w:val="left"/>
            <w:rPr>
              <w:b/>
            </w:rPr>
          </w:pPr>
          <w:r>
            <w:rPr>
              <w:b/>
            </w:rPr>
            <w:tab/>
            <w:t>Section 02 82 01</w:t>
          </w:r>
        </w:p>
        <w:p w14:paraId="2468638B" w14:textId="77777777" w:rsidR="00962163" w:rsidRDefault="00962163">
          <w:pPr>
            <w:pStyle w:val="011"/>
            <w:tabs>
              <w:tab w:val="right" w:pos="9980"/>
            </w:tabs>
            <w:ind w:left="0" w:firstLine="0"/>
            <w:jc w:val="left"/>
            <w:rPr>
              <w:b/>
            </w:rPr>
          </w:pPr>
          <w:r>
            <w:rPr>
              <w:b/>
            </w:rPr>
            <w:tab/>
            <w:t>Asbestos Control</w:t>
          </w:r>
        </w:p>
        <w:p w14:paraId="53BF9D51" w14:textId="77777777" w:rsidR="00962163" w:rsidRDefault="00962163">
          <w:pPr>
            <w:pStyle w:val="011"/>
            <w:tabs>
              <w:tab w:val="right" w:pos="9980"/>
            </w:tabs>
            <w:ind w:left="0" w:firstLine="0"/>
            <w:jc w:val="left"/>
            <w:rPr>
              <w:b/>
            </w:rPr>
          </w:pPr>
          <w:r>
            <w:rPr>
              <w:b/>
            </w:rPr>
            <w:t>Plan No: </w:t>
          </w:r>
          <w:r>
            <w:rPr>
              <w:b/>
            </w:rPr>
            <w:tab/>
            <w:t>General Requirements</w:t>
          </w:r>
        </w:p>
        <w:p w14:paraId="790313C0" w14:textId="781C7465" w:rsidR="00962163" w:rsidRDefault="00962163">
          <w:pPr>
            <w:pStyle w:val="011"/>
            <w:tabs>
              <w:tab w:val="right" w:pos="9980"/>
            </w:tabs>
            <w:spacing w:after="40"/>
            <w:ind w:left="0" w:firstLine="0"/>
            <w:jc w:val="left"/>
            <w:rPr>
              <w:b/>
            </w:rPr>
          </w:pPr>
          <w:r>
            <w:rPr>
              <w:b/>
            </w:rPr>
            <w:t>Project ID:</w:t>
          </w:r>
          <w:r>
            <w:rPr>
              <w:b/>
            </w:rPr>
            <w:tab/>
            <w:t xml:space="preserve">Page </w:t>
          </w:r>
          <w:r>
            <w:rPr>
              <w:b/>
            </w:rPr>
            <w:fldChar w:fldCharType="begin"/>
          </w:r>
          <w:r>
            <w:rPr>
              <w:b/>
            </w:rPr>
            <w:instrText>page \* arabic</w:instrText>
          </w:r>
          <w:r>
            <w:rPr>
              <w:b/>
            </w:rPr>
            <w:fldChar w:fldCharType="separate"/>
          </w:r>
          <w:r w:rsidR="001E771D">
            <w:rPr>
              <w:b/>
              <w:noProof/>
            </w:rPr>
            <w:t>1</w:t>
          </w:r>
          <w:r>
            <w:rPr>
              <w:b/>
            </w:rPr>
            <w:fldChar w:fldCharType="end"/>
          </w:r>
        </w:p>
      </w:tc>
    </w:tr>
  </w:tbl>
  <w:p w14:paraId="1F1320BC" w14:textId="77777777" w:rsidR="00962163" w:rsidRDefault="00962163">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41B"/>
    <w:multiLevelType w:val="multilevel"/>
    <w:tmpl w:val="63786E76"/>
    <w:lvl w:ilvl="0">
      <w:start w:val="1"/>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B72447"/>
    <w:multiLevelType w:val="multilevel"/>
    <w:tmpl w:val="00FC4438"/>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45607D"/>
    <w:multiLevelType w:val="multilevel"/>
    <w:tmpl w:val="AA3681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C036B5"/>
    <w:multiLevelType w:val="multilevel"/>
    <w:tmpl w:val="150A776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6927875"/>
    <w:multiLevelType w:val="multilevel"/>
    <w:tmpl w:val="E4AE7A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33435C"/>
    <w:multiLevelType w:val="singleLevel"/>
    <w:tmpl w:val="CEB0BE68"/>
    <w:lvl w:ilvl="0">
      <w:start w:val="1"/>
      <w:numFmt w:val="decimal"/>
      <w:lvlText w:val="%1."/>
      <w:lvlJc w:val="left"/>
      <w:pPr>
        <w:tabs>
          <w:tab w:val="num" w:pos="2160"/>
        </w:tabs>
        <w:ind w:left="2160" w:hanging="720"/>
      </w:pPr>
      <w:rPr>
        <w:rFonts w:hint="default"/>
      </w:rPr>
    </w:lvl>
  </w:abstractNum>
  <w:abstractNum w:abstractNumId="6" w15:restartNumberingAfterBreak="0">
    <w:nsid w:val="408B4F2A"/>
    <w:multiLevelType w:val="hybridMultilevel"/>
    <w:tmpl w:val="90604C86"/>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64E869B5"/>
    <w:multiLevelType w:val="multilevel"/>
    <w:tmpl w:val="183E434E"/>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517280758">
    <w:abstractNumId w:val="3"/>
  </w:num>
  <w:num w:numId="2" w16cid:durableId="511533624">
    <w:abstractNumId w:val="0"/>
  </w:num>
  <w:num w:numId="3" w16cid:durableId="227963665">
    <w:abstractNumId w:val="2"/>
  </w:num>
  <w:num w:numId="4" w16cid:durableId="978269640">
    <w:abstractNumId w:val="4"/>
  </w:num>
  <w:num w:numId="5" w16cid:durableId="596446601">
    <w:abstractNumId w:val="7"/>
  </w:num>
  <w:num w:numId="6" w16cid:durableId="1640529247">
    <w:abstractNumId w:val="5"/>
  </w:num>
  <w:num w:numId="7" w16cid:durableId="1265648953">
    <w:abstractNumId w:val="1"/>
  </w:num>
  <w:num w:numId="8" w16cid:durableId="2016222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5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0F"/>
    <w:rsid w:val="00044531"/>
    <w:rsid w:val="00044A92"/>
    <w:rsid w:val="00056BC1"/>
    <w:rsid w:val="00061E3E"/>
    <w:rsid w:val="00083F7E"/>
    <w:rsid w:val="00090D8B"/>
    <w:rsid w:val="00097909"/>
    <w:rsid w:val="000A5BCB"/>
    <w:rsid w:val="000D35A4"/>
    <w:rsid w:val="000E3772"/>
    <w:rsid w:val="000E4243"/>
    <w:rsid w:val="00132661"/>
    <w:rsid w:val="00156CBE"/>
    <w:rsid w:val="001661AF"/>
    <w:rsid w:val="00170F53"/>
    <w:rsid w:val="00195B50"/>
    <w:rsid w:val="001D61FE"/>
    <w:rsid w:val="001E771D"/>
    <w:rsid w:val="00207711"/>
    <w:rsid w:val="0021374F"/>
    <w:rsid w:val="0024037E"/>
    <w:rsid w:val="00243356"/>
    <w:rsid w:val="002562C9"/>
    <w:rsid w:val="00260017"/>
    <w:rsid w:val="00265534"/>
    <w:rsid w:val="00265889"/>
    <w:rsid w:val="00266A2F"/>
    <w:rsid w:val="00277E2B"/>
    <w:rsid w:val="002961F7"/>
    <w:rsid w:val="00296648"/>
    <w:rsid w:val="002B045C"/>
    <w:rsid w:val="002C2EAD"/>
    <w:rsid w:val="002C358E"/>
    <w:rsid w:val="002C6221"/>
    <w:rsid w:val="002F4DC6"/>
    <w:rsid w:val="00307B4C"/>
    <w:rsid w:val="00310148"/>
    <w:rsid w:val="003155FC"/>
    <w:rsid w:val="00320DCC"/>
    <w:rsid w:val="003221BC"/>
    <w:rsid w:val="00337D83"/>
    <w:rsid w:val="00357DA9"/>
    <w:rsid w:val="00360931"/>
    <w:rsid w:val="003624A1"/>
    <w:rsid w:val="0036473E"/>
    <w:rsid w:val="003A6C5A"/>
    <w:rsid w:val="003D2933"/>
    <w:rsid w:val="003D7F83"/>
    <w:rsid w:val="003E154B"/>
    <w:rsid w:val="00404058"/>
    <w:rsid w:val="00431ED8"/>
    <w:rsid w:val="0043381C"/>
    <w:rsid w:val="00443EA7"/>
    <w:rsid w:val="004472F1"/>
    <w:rsid w:val="00452F6D"/>
    <w:rsid w:val="004D3C3E"/>
    <w:rsid w:val="005061F6"/>
    <w:rsid w:val="00557C50"/>
    <w:rsid w:val="0056628C"/>
    <w:rsid w:val="00574BD3"/>
    <w:rsid w:val="00585862"/>
    <w:rsid w:val="005C341F"/>
    <w:rsid w:val="005D57BB"/>
    <w:rsid w:val="005F1846"/>
    <w:rsid w:val="005F3E70"/>
    <w:rsid w:val="00616283"/>
    <w:rsid w:val="00646760"/>
    <w:rsid w:val="006615E5"/>
    <w:rsid w:val="0069748E"/>
    <w:rsid w:val="006A1FDE"/>
    <w:rsid w:val="006C0A42"/>
    <w:rsid w:val="006C21AC"/>
    <w:rsid w:val="006C2752"/>
    <w:rsid w:val="006D1003"/>
    <w:rsid w:val="006E67AF"/>
    <w:rsid w:val="006F70E6"/>
    <w:rsid w:val="0071276C"/>
    <w:rsid w:val="0073182F"/>
    <w:rsid w:val="00732275"/>
    <w:rsid w:val="00756BB3"/>
    <w:rsid w:val="00762C59"/>
    <w:rsid w:val="0077415B"/>
    <w:rsid w:val="0078415B"/>
    <w:rsid w:val="00792FAE"/>
    <w:rsid w:val="00796F9E"/>
    <w:rsid w:val="007E6428"/>
    <w:rsid w:val="00807571"/>
    <w:rsid w:val="00812840"/>
    <w:rsid w:val="00814DEF"/>
    <w:rsid w:val="00855E2E"/>
    <w:rsid w:val="008624E1"/>
    <w:rsid w:val="00870FB8"/>
    <w:rsid w:val="008853A4"/>
    <w:rsid w:val="008857C1"/>
    <w:rsid w:val="00891A5F"/>
    <w:rsid w:val="008A4B99"/>
    <w:rsid w:val="008B018F"/>
    <w:rsid w:val="008B14EB"/>
    <w:rsid w:val="008B3FE5"/>
    <w:rsid w:val="008C5D3A"/>
    <w:rsid w:val="008E13F9"/>
    <w:rsid w:val="008E1929"/>
    <w:rsid w:val="008E1B97"/>
    <w:rsid w:val="00900A3C"/>
    <w:rsid w:val="009117B3"/>
    <w:rsid w:val="009129E7"/>
    <w:rsid w:val="009237E2"/>
    <w:rsid w:val="0093429C"/>
    <w:rsid w:val="009374F1"/>
    <w:rsid w:val="009465D1"/>
    <w:rsid w:val="009610BC"/>
    <w:rsid w:val="00962163"/>
    <w:rsid w:val="00967285"/>
    <w:rsid w:val="00981B71"/>
    <w:rsid w:val="009877AA"/>
    <w:rsid w:val="0099207F"/>
    <w:rsid w:val="0099658A"/>
    <w:rsid w:val="009A2788"/>
    <w:rsid w:val="009B5BAA"/>
    <w:rsid w:val="009C725E"/>
    <w:rsid w:val="009D631A"/>
    <w:rsid w:val="009D6684"/>
    <w:rsid w:val="009E4069"/>
    <w:rsid w:val="009E5ACF"/>
    <w:rsid w:val="009F6F06"/>
    <w:rsid w:val="00A328A0"/>
    <w:rsid w:val="00A424B6"/>
    <w:rsid w:val="00A45B34"/>
    <w:rsid w:val="00A54468"/>
    <w:rsid w:val="00A643ED"/>
    <w:rsid w:val="00A722F8"/>
    <w:rsid w:val="00A749C1"/>
    <w:rsid w:val="00A86106"/>
    <w:rsid w:val="00AB1995"/>
    <w:rsid w:val="00AD1F18"/>
    <w:rsid w:val="00AE53E4"/>
    <w:rsid w:val="00AE61AA"/>
    <w:rsid w:val="00AF10AC"/>
    <w:rsid w:val="00B0154F"/>
    <w:rsid w:val="00B217E3"/>
    <w:rsid w:val="00B46B66"/>
    <w:rsid w:val="00B60E59"/>
    <w:rsid w:val="00BB7805"/>
    <w:rsid w:val="00BC5637"/>
    <w:rsid w:val="00BC60C8"/>
    <w:rsid w:val="00BE0001"/>
    <w:rsid w:val="00C127EC"/>
    <w:rsid w:val="00C21CB8"/>
    <w:rsid w:val="00C42E57"/>
    <w:rsid w:val="00C46CD2"/>
    <w:rsid w:val="00C662EA"/>
    <w:rsid w:val="00C66C1A"/>
    <w:rsid w:val="00C719CF"/>
    <w:rsid w:val="00C71EF5"/>
    <w:rsid w:val="00C733CE"/>
    <w:rsid w:val="00C769A4"/>
    <w:rsid w:val="00C76DF2"/>
    <w:rsid w:val="00C818FD"/>
    <w:rsid w:val="00C8211D"/>
    <w:rsid w:val="00CC2B2D"/>
    <w:rsid w:val="00CE39D9"/>
    <w:rsid w:val="00CE3A8F"/>
    <w:rsid w:val="00D00AD7"/>
    <w:rsid w:val="00D02120"/>
    <w:rsid w:val="00D0495F"/>
    <w:rsid w:val="00D227F5"/>
    <w:rsid w:val="00D310D6"/>
    <w:rsid w:val="00D61775"/>
    <w:rsid w:val="00D61940"/>
    <w:rsid w:val="00D92518"/>
    <w:rsid w:val="00D9270F"/>
    <w:rsid w:val="00D94019"/>
    <w:rsid w:val="00DA3280"/>
    <w:rsid w:val="00DB4B8C"/>
    <w:rsid w:val="00E00967"/>
    <w:rsid w:val="00E70CEB"/>
    <w:rsid w:val="00E71647"/>
    <w:rsid w:val="00E717A1"/>
    <w:rsid w:val="00EA6457"/>
    <w:rsid w:val="00EB5062"/>
    <w:rsid w:val="00EE3CB6"/>
    <w:rsid w:val="00EF1F09"/>
    <w:rsid w:val="00EF6E31"/>
    <w:rsid w:val="00EF73FB"/>
    <w:rsid w:val="00F149E9"/>
    <w:rsid w:val="00F3733C"/>
    <w:rsid w:val="00F604B2"/>
    <w:rsid w:val="00F7087A"/>
    <w:rsid w:val="00F72BAC"/>
    <w:rsid w:val="00F72BD5"/>
    <w:rsid w:val="00F749F2"/>
    <w:rsid w:val="00F75F8D"/>
    <w:rsid w:val="00F80923"/>
    <w:rsid w:val="00FB5EA5"/>
    <w:rsid w:val="00FC5654"/>
    <w:rsid w:val="00FE7A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22F8229"/>
  <w15:docId w15:val="{F3AB808C-7B0A-4FC6-9C70-C62865F0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sz w:val="24"/>
      <w:lang w:val="en-US" w:eastAsia="en-US"/>
    </w:rPr>
  </w:style>
  <w:style w:type="paragraph" w:styleId="Heading1">
    <w:name w:val="heading 1"/>
    <w:basedOn w:val="Normal"/>
    <w:next w:val="Normal"/>
    <w:qFormat/>
    <w:pPr>
      <w:keepNext/>
      <w:tabs>
        <w:tab w:val="left" w:pos="720"/>
      </w:tabs>
      <w:spacing w:before="20"/>
      <w:ind w:left="4320" w:hanging="4320"/>
      <w:outlineLvl w:val="0"/>
    </w:pPr>
    <w:rPr>
      <w:rFonts w:ascii="Arial" w:hAnsi="Arial"/>
      <w:b/>
      <w:sz w:val="22"/>
    </w:rPr>
  </w:style>
  <w:style w:type="paragraph" w:styleId="Heading2">
    <w:name w:val="heading 2"/>
    <w:basedOn w:val="Normal"/>
    <w:next w:val="Normal"/>
    <w:qFormat/>
    <w:pPr>
      <w:keepNext/>
      <w:tabs>
        <w:tab w:val="left" w:pos="0"/>
      </w:tabs>
      <w:spacing w:before="20"/>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basedOn w:val="DefaultParagraphFont"/>
    <w:rPr>
      <w:rFonts w:ascii="CG Times (W1)" w:hAnsi="CG Times (W1)"/>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rPr>
      <w:b/>
      <w:i/>
    </w:rPr>
  </w:style>
  <w:style w:type="paragraph" w:customStyle="1" w:styleId="011">
    <w:name w:val="0 1.1"/>
    <w:basedOn w:val="Normal"/>
    <w:pPr>
      <w:ind w:left="1440" w:hanging="720"/>
    </w:pPr>
  </w:style>
  <w:style w:type="paragraph" w:customStyle="1" w:styleId="0111">
    <w:name w:val="0 1.1.1"/>
    <w:basedOn w:val="011"/>
    <w:pPr>
      <w:ind w:left="2160"/>
    </w:pPr>
  </w:style>
  <w:style w:type="paragraph" w:customStyle="1" w:styleId="01">
    <w:name w:val="0 1."/>
    <w:basedOn w:val="Normal"/>
    <w:pPr>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ind w:left="2880" w:hanging="720"/>
    </w:pPr>
  </w:style>
  <w:style w:type="paragraph" w:customStyle="1" w:styleId="011111">
    <w:name w:val="01.1.1.1.1"/>
    <w:basedOn w:val="Normal"/>
    <w:pPr>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ind w:left="1440" w:hanging="1440"/>
    </w:pPr>
    <w:rPr>
      <w:b/>
    </w:rPr>
  </w:style>
  <w:style w:type="paragraph" w:styleId="BodyText">
    <w:name w:val="Body Text"/>
    <w:basedOn w:val="Normal"/>
    <w:pPr>
      <w:tabs>
        <w:tab w:val="left" w:pos="720"/>
      </w:tabs>
      <w:spacing w:before="20"/>
    </w:pPr>
    <w:rPr>
      <w:rFonts w:ascii="Arial" w:hAnsi="Arial"/>
      <w:sz w:val="22"/>
    </w:rPr>
  </w:style>
  <w:style w:type="paragraph" w:styleId="BalloonText">
    <w:name w:val="Balloon Text"/>
    <w:basedOn w:val="Normal"/>
    <w:link w:val="BalloonTextChar"/>
    <w:rsid w:val="004D3C3E"/>
    <w:rPr>
      <w:rFonts w:ascii="Tahoma" w:hAnsi="Tahoma" w:cs="Tahoma"/>
      <w:sz w:val="16"/>
      <w:szCs w:val="16"/>
    </w:rPr>
  </w:style>
  <w:style w:type="character" w:customStyle="1" w:styleId="BalloonTextChar">
    <w:name w:val="Balloon Text Char"/>
    <w:basedOn w:val="DefaultParagraphFont"/>
    <w:link w:val="BalloonText"/>
    <w:rsid w:val="004D3C3E"/>
    <w:rPr>
      <w:rFonts w:ascii="Tahoma" w:hAnsi="Tahoma" w:cs="Tahoma"/>
      <w:color w:val="000000"/>
      <w:sz w:val="16"/>
      <w:szCs w:val="16"/>
      <w:lang w:val="en-US" w:eastAsia="en-US"/>
    </w:rPr>
  </w:style>
  <w:style w:type="character" w:styleId="Hyperlink">
    <w:name w:val="Hyperlink"/>
    <w:basedOn w:val="DefaultParagraphFont"/>
    <w:rsid w:val="00F149E9"/>
    <w:rPr>
      <w:color w:val="0000FF"/>
      <w:u w:val="single"/>
    </w:rPr>
  </w:style>
  <w:style w:type="character" w:styleId="CommentReference">
    <w:name w:val="annotation reference"/>
    <w:basedOn w:val="DefaultParagraphFont"/>
    <w:rsid w:val="00870FB8"/>
    <w:rPr>
      <w:sz w:val="16"/>
      <w:szCs w:val="16"/>
    </w:rPr>
  </w:style>
  <w:style w:type="paragraph" w:styleId="CommentText">
    <w:name w:val="annotation text"/>
    <w:basedOn w:val="Normal"/>
    <w:link w:val="CommentTextChar"/>
    <w:rsid w:val="00870FB8"/>
    <w:rPr>
      <w:sz w:val="20"/>
    </w:rPr>
  </w:style>
  <w:style w:type="character" w:customStyle="1" w:styleId="CommentTextChar">
    <w:name w:val="Comment Text Char"/>
    <w:basedOn w:val="DefaultParagraphFont"/>
    <w:link w:val="CommentText"/>
    <w:rsid w:val="00870FB8"/>
    <w:rPr>
      <w:color w:val="000000"/>
      <w:lang w:val="en-US" w:eastAsia="en-US"/>
    </w:rPr>
  </w:style>
  <w:style w:type="paragraph" w:styleId="CommentSubject">
    <w:name w:val="annotation subject"/>
    <w:basedOn w:val="CommentText"/>
    <w:next w:val="CommentText"/>
    <w:link w:val="CommentSubjectChar"/>
    <w:rsid w:val="00870FB8"/>
    <w:rPr>
      <w:b/>
      <w:bCs/>
    </w:rPr>
  </w:style>
  <w:style w:type="character" w:customStyle="1" w:styleId="CommentSubjectChar">
    <w:name w:val="Comment Subject Char"/>
    <w:basedOn w:val="CommentTextChar"/>
    <w:link w:val="CommentSubject"/>
    <w:rsid w:val="00870FB8"/>
    <w:rPr>
      <w:b/>
      <w:bCs/>
      <w:color w:val="000000"/>
      <w:lang w:val="en-US" w:eastAsia="en-US"/>
    </w:rPr>
  </w:style>
  <w:style w:type="character" w:styleId="FollowedHyperlink">
    <w:name w:val="FollowedHyperlink"/>
    <w:basedOn w:val="DefaultParagraphFont"/>
    <w:rsid w:val="008C5D3A"/>
    <w:rPr>
      <w:color w:val="800080" w:themeColor="followedHyperlink"/>
      <w:u w:val="single"/>
    </w:rPr>
  </w:style>
  <w:style w:type="character" w:customStyle="1" w:styleId="FooterChar">
    <w:name w:val="Footer Char"/>
    <w:basedOn w:val="DefaultParagraphFont"/>
    <w:link w:val="Footer"/>
    <w:rsid w:val="00891A5F"/>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6591">
      <w:bodyDiv w:val="1"/>
      <w:marLeft w:val="0"/>
      <w:marRight w:val="0"/>
      <w:marTop w:val="0"/>
      <w:marBottom w:val="0"/>
      <w:divBdr>
        <w:top w:val="none" w:sz="0" w:space="0" w:color="auto"/>
        <w:left w:val="none" w:sz="0" w:space="0" w:color="auto"/>
        <w:bottom w:val="none" w:sz="0" w:space="0" w:color="auto"/>
        <w:right w:val="none" w:sz="0" w:space="0" w:color="auto"/>
      </w:divBdr>
    </w:div>
    <w:div w:id="7014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31E3B-4E35-4DDF-AA0F-81B115A2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3482</Words>
  <Characters>20134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02 82 01 - Asbestos Control General Requirements</vt:lpstr>
    </vt:vector>
  </TitlesOfParts>
  <Company>Government of Alberta, Infrastructure</Company>
  <LinksUpToDate>false</LinksUpToDate>
  <CharactersWithSpaces>23569</CharactersWithSpaces>
  <SharedDoc>false</SharedDoc>
  <HLinks>
    <vt:vector size="12" baseType="variant">
      <vt:variant>
        <vt:i4>8192034</vt:i4>
      </vt:variant>
      <vt:variant>
        <vt:i4>3</vt:i4>
      </vt:variant>
      <vt:variant>
        <vt:i4>0</vt:i4>
      </vt:variant>
      <vt:variant>
        <vt:i4>5</vt:i4>
      </vt:variant>
      <vt:variant>
        <vt:lpwstr>http://www.environment.gov.ab.ca/info/library/7423.pdf</vt:lpwstr>
      </vt:variant>
      <vt:variant>
        <vt:lpwstr/>
      </vt:variant>
      <vt:variant>
        <vt:i4>8323108</vt:i4>
      </vt:variant>
      <vt:variant>
        <vt:i4>0</vt:i4>
      </vt:variant>
      <vt:variant>
        <vt:i4>0</vt:i4>
      </vt:variant>
      <vt:variant>
        <vt:i4>5</vt:i4>
      </vt:variant>
      <vt:variant>
        <vt:lpwstr>http://www.environment.gov.ab.ca/info/library/7247.pdfg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82 01 - Asbestos Control General Requirements</dc:title>
  <dc:subject>Asbestos Control General Requirements</dc:subject>
  <dc:creator>Government of Alberta, Infrastructure</dc:creator>
  <cp:keywords>Security Classification: PUBLIC</cp:keywords>
  <cp:revision>2</cp:revision>
  <cp:lastPrinted>2017-10-02T18:02:00Z</cp:lastPrinted>
  <dcterms:created xsi:type="dcterms:W3CDTF">2024-06-18T20:16:00Z</dcterms:created>
  <dcterms:modified xsi:type="dcterms:W3CDTF">2024-06-18T20:16:00Z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2023-06-20T21:09:36Z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7026370d-3637-418d-baf4-0a52ecee508f</vt:lpwstr>
  </property>
  <property fmtid="{D5CDD505-2E9C-101B-9397-08002B2CF9AE}" pid="8" name="MSIP_Label_60c3ebf9-3c2f-4745-a75f-55836bdb736f_ContentBits">
    <vt:lpwstr>2</vt:lpwstr>
  </property>
</Properties>
</file>