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19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937"/>
        <w:gridCol w:w="3053"/>
      </w:tblGrid>
      <w:tr w:rsidR="00584474" w14:paraId="2A38FAF7" w14:textId="77777777" w:rsidTr="00785269">
        <w:trPr>
          <w:cantSplit/>
          <w:trHeight w:hRule="exact" w:val="1647"/>
        </w:trPr>
        <w:tc>
          <w:tcPr>
            <w:tcW w:w="6937" w:type="dxa"/>
          </w:tcPr>
          <w:p w14:paraId="2A38FAEE" w14:textId="24BDB80F" w:rsidR="00AC37AC" w:rsidRDefault="00AC37AC" w:rsidP="00FB1732">
            <w:pPr>
              <w:rPr>
                <w:rFonts w:cs="Arial"/>
                <w:noProof/>
                <w:sz w:val="18"/>
                <w:lang w:val="en-US"/>
              </w:rPr>
            </w:pPr>
          </w:p>
          <w:p w14:paraId="0F6C1DFD" w14:textId="79070AB1" w:rsidR="00AC37AC" w:rsidRPr="00AC37AC" w:rsidRDefault="00785269" w:rsidP="00AC37AC">
            <w:pPr>
              <w:rPr>
                <w:rFonts w:cs="Arial"/>
                <w:sz w:val="18"/>
                <w:lang w:val="en-US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22612446" wp14:editId="03B9498E">
                  <wp:extent cx="295657" cy="332233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kyBa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7" cy="332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2B514B" w14:textId="1D4AD531" w:rsidR="00584474" w:rsidRPr="00AC37AC" w:rsidRDefault="51115104" w:rsidP="1D7E3669">
            <w:pPr>
              <w:rPr>
                <w:rFonts w:cs="Arial"/>
                <w:sz w:val="18"/>
                <w:szCs w:val="18"/>
                <w:lang w:val="en-US"/>
              </w:rPr>
            </w:pPr>
            <w:r w:rsidRPr="1D7E3669">
              <w:rPr>
                <w:color w:val="FF0000"/>
              </w:rPr>
              <w:t>(</w:t>
            </w:r>
            <w:r w:rsidR="00AC37AC" w:rsidRPr="1D7E3669">
              <w:rPr>
                <w:color w:val="FF0000"/>
              </w:rPr>
              <w:t xml:space="preserve">To be used for </w:t>
            </w:r>
            <w:r w:rsidR="004210CB">
              <w:rPr>
                <w:color w:val="FF0000"/>
              </w:rPr>
              <w:t>Fortis</w:t>
            </w:r>
            <w:r w:rsidR="003E4936">
              <w:rPr>
                <w:color w:val="FF0000"/>
              </w:rPr>
              <w:t xml:space="preserve"> </w:t>
            </w:r>
            <w:r w:rsidR="004210CB">
              <w:rPr>
                <w:color w:val="FF0000"/>
              </w:rPr>
              <w:t>Alberta Inc</w:t>
            </w:r>
            <w:r w:rsidR="4FB80AB8" w:rsidRPr="1D7E3669">
              <w:rPr>
                <w:color w:val="FF0000"/>
              </w:rPr>
              <w:t>.</w:t>
            </w:r>
            <w:r w:rsidR="00AC37AC" w:rsidRPr="1D7E3669">
              <w:rPr>
                <w:color w:val="FF0000"/>
              </w:rPr>
              <w:t>)</w:t>
            </w:r>
          </w:p>
        </w:tc>
        <w:tc>
          <w:tcPr>
            <w:tcW w:w="3053" w:type="dxa"/>
          </w:tcPr>
          <w:p w14:paraId="2A38FAEF" w14:textId="77777777" w:rsidR="00584474" w:rsidRDefault="00584474" w:rsidP="00FB1732">
            <w:pPr>
              <w:rPr>
                <w:b/>
                <w:sz w:val="16"/>
                <w:szCs w:val="16"/>
              </w:rPr>
            </w:pPr>
          </w:p>
          <w:p w14:paraId="2A38FAF0" w14:textId="77777777" w:rsidR="00584474" w:rsidRPr="009751EE" w:rsidRDefault="00584474" w:rsidP="00FB173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ivision/Branch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Division/Branch</w:t>
            </w:r>
            <w:r>
              <w:rPr>
                <w:b/>
                <w:sz w:val="16"/>
                <w:szCs w:val="16"/>
              </w:rPr>
              <w:fldChar w:fldCharType="end"/>
            </w:r>
          </w:p>
          <w:p w14:paraId="2A38FAF1" w14:textId="77777777" w:rsidR="00584474" w:rsidRDefault="00584474" w:rsidP="00FB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Address1</w:t>
            </w:r>
            <w:r>
              <w:rPr>
                <w:sz w:val="16"/>
                <w:szCs w:val="16"/>
              </w:rPr>
              <w:fldChar w:fldCharType="end"/>
            </w:r>
          </w:p>
          <w:p w14:paraId="2A38FAF2" w14:textId="77777777" w:rsidR="00584474" w:rsidRDefault="00584474" w:rsidP="00FB173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Address2</w:t>
            </w:r>
            <w:r>
              <w:rPr>
                <w:sz w:val="16"/>
                <w:szCs w:val="16"/>
              </w:rPr>
              <w:fldChar w:fldCharType="end"/>
            </w:r>
          </w:p>
          <w:p w14:paraId="2A38FAF3" w14:textId="77777777" w:rsidR="00584474" w:rsidRDefault="00584474" w:rsidP="00FB1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City</w:t>
            </w:r>
            <w:r>
              <w:rPr>
                <w:sz w:val="16"/>
                <w:szCs w:val="16"/>
              </w:rPr>
              <w:fldChar w:fldCharType="end"/>
            </w:r>
            <w:r w:rsidRPr="009751EE">
              <w:rPr>
                <w:sz w:val="16"/>
                <w:szCs w:val="16"/>
              </w:rPr>
              <w:t xml:space="preserve">, </w:t>
            </w:r>
            <w:smartTag w:uri="urn:schemas-microsoft-com:office:smarttags" w:element="State">
              <w:smartTag w:uri="urn:schemas-microsoft-com:office:smarttags" w:element="place">
                <w:r w:rsidRPr="009751EE">
                  <w:rPr>
                    <w:sz w:val="16"/>
                    <w:szCs w:val="16"/>
                  </w:rPr>
                  <w:t>Alberta</w:t>
                </w:r>
              </w:smartTag>
            </w:smartTag>
            <w:r w:rsidRPr="009751E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al Cod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Postal Code</w:t>
            </w:r>
            <w:r>
              <w:rPr>
                <w:sz w:val="16"/>
                <w:szCs w:val="16"/>
              </w:rPr>
              <w:fldChar w:fldCharType="end"/>
            </w:r>
          </w:p>
          <w:p w14:paraId="2A38FAF4" w14:textId="77777777" w:rsidR="00584474" w:rsidRPr="009751EE" w:rsidRDefault="00584474" w:rsidP="00FB1732">
            <w:pPr>
              <w:rPr>
                <w:sz w:val="16"/>
                <w:szCs w:val="16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16"/>
                    <w:szCs w:val="16"/>
                  </w:rPr>
                  <w:t>Canada</w:t>
                </w:r>
              </w:smartTag>
            </w:smartTag>
          </w:p>
          <w:p w14:paraId="2A38FAF5" w14:textId="77777777" w:rsidR="00584474" w:rsidRPr="009751EE" w:rsidRDefault="00584474" w:rsidP="00FB1732">
            <w:pPr>
              <w:rPr>
                <w:sz w:val="16"/>
                <w:szCs w:val="16"/>
              </w:rPr>
            </w:pPr>
            <w:r w:rsidRPr="009751EE">
              <w:rPr>
                <w:sz w:val="16"/>
                <w:szCs w:val="16"/>
              </w:rPr>
              <w:t>Tel</w:t>
            </w:r>
            <w:r>
              <w:rPr>
                <w:sz w:val="16"/>
                <w:szCs w:val="16"/>
              </w:rPr>
              <w:t>ephone</w:t>
            </w:r>
            <w:r w:rsidRPr="009751EE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##-###-###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###-###-###</w:t>
            </w:r>
            <w:r>
              <w:rPr>
                <w:sz w:val="16"/>
                <w:szCs w:val="16"/>
              </w:rPr>
              <w:fldChar w:fldCharType="end"/>
            </w:r>
          </w:p>
          <w:p w14:paraId="2A38FAF6" w14:textId="77777777" w:rsidR="00584474" w:rsidRPr="009751EE" w:rsidRDefault="00C54263" w:rsidP="00FB1732">
            <w:pPr>
              <w:rPr>
                <w:b/>
                <w:sz w:val="16"/>
                <w:szCs w:val="16"/>
              </w:rPr>
            </w:pPr>
            <w:hyperlink r:id="rId11" w:history="1">
              <w:r w:rsidR="00584474" w:rsidRPr="005D39BA">
                <w:rPr>
                  <w:rStyle w:val="Hyperlink"/>
                  <w:sz w:val="16"/>
                  <w:szCs w:val="16"/>
                </w:rPr>
                <w:t>www.alberta.ca</w:t>
              </w:r>
            </w:hyperlink>
          </w:p>
        </w:tc>
      </w:tr>
    </w:tbl>
    <w:p w14:paraId="2A38FAF9" w14:textId="77777777" w:rsidR="00F27384" w:rsidRDefault="00F27384">
      <w:pPr>
        <w:rPr>
          <w:lang w:val="en-US"/>
        </w:rPr>
      </w:pPr>
    </w:p>
    <w:p w14:paraId="2A38FAFA" w14:textId="7F1A3180" w:rsidR="00F27384" w:rsidRDefault="00AC37AC" w:rsidP="00AC37AC">
      <w:pPr>
        <w:tabs>
          <w:tab w:val="left" w:pos="6210"/>
        </w:tabs>
        <w:rPr>
          <w:lang w:val="en-US"/>
        </w:rPr>
      </w:pPr>
      <w:r>
        <w:rPr>
          <w:lang w:val="en-US"/>
        </w:rPr>
        <w:tab/>
        <w:t xml:space="preserve">Our File: </w:t>
      </w:r>
      <w:r>
        <w:rPr>
          <w:lang w:val="en-US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0"/>
    </w:p>
    <w:p w14:paraId="2A38FAFB" w14:textId="5C1DE082" w:rsidR="00F27384" w:rsidRPr="00B23B71" w:rsidRDefault="008F7514" w:rsidP="00AC37AC">
      <w:pPr>
        <w:tabs>
          <w:tab w:val="left" w:pos="6210"/>
        </w:tabs>
      </w:pPr>
      <w:r>
        <w:fldChar w:fldCharType="begin">
          <w:ffData>
            <w:name w:val="Text11"/>
            <w:enabled/>
            <w:calcOnExit w:val="0"/>
            <w:textInput>
              <w:default w:val="Date"/>
            </w:textInput>
          </w:ffData>
        </w:fldChar>
      </w:r>
      <w:bookmarkStart w:id="1" w:name="Text11"/>
      <w:r>
        <w:instrText xml:space="preserve"> FORMTEXT </w:instrText>
      </w:r>
      <w:r>
        <w:fldChar w:fldCharType="separate"/>
      </w:r>
      <w:r>
        <w:rPr>
          <w:noProof/>
        </w:rPr>
        <w:t>Date</w:t>
      </w:r>
      <w:r>
        <w:fldChar w:fldCharType="end"/>
      </w:r>
      <w:bookmarkEnd w:id="1"/>
      <w:r w:rsidR="00AC37AC">
        <w:tab/>
        <w:t xml:space="preserve">Contract Number: </w:t>
      </w:r>
      <w:r w:rsidR="00AC37AC"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 w:rsidR="00AC37AC">
        <w:instrText xml:space="preserve"> FORMTEXT </w:instrText>
      </w:r>
      <w:r w:rsidR="00AC37AC">
        <w:fldChar w:fldCharType="separate"/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fldChar w:fldCharType="end"/>
      </w:r>
      <w:bookmarkEnd w:id="2"/>
    </w:p>
    <w:p w14:paraId="2A38FAFC" w14:textId="77777777" w:rsidR="00F27384" w:rsidRPr="00B23B71" w:rsidRDefault="00F27384" w:rsidP="00F27384"/>
    <w:p w14:paraId="2A38FAFD" w14:textId="77777777" w:rsidR="00F27384" w:rsidRPr="00B23B71" w:rsidRDefault="00F27384" w:rsidP="00F27384">
      <w:r w:rsidRPr="00B23B71">
        <w:fldChar w:fldCharType="begin">
          <w:ffData>
            <w:name w:val=""/>
            <w:enabled/>
            <w:calcOnExit w:val="0"/>
            <w:textInput>
              <w:default w:val="{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{Title}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Fir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{First_Name}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Middle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{Middle_Name}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La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{Last_Name}</w:t>
      </w:r>
      <w:r w:rsidRPr="00B23B71">
        <w:fldChar w:fldCharType="end"/>
      </w:r>
    </w:p>
    <w:p w14:paraId="22A67072" w14:textId="7590DE8E" w:rsidR="008F7514" w:rsidRPr="000B3267" w:rsidRDefault="004210CB" w:rsidP="008F7514">
      <w:r>
        <w:t>FortisAlberta Inc</w:t>
      </w:r>
      <w:r w:rsidR="008F7514" w:rsidRPr="000B3267">
        <w:t>.</w:t>
      </w:r>
    </w:p>
    <w:p w14:paraId="2A38FB03" w14:textId="57975CEA" w:rsidR="00F27384" w:rsidRDefault="004210CB" w:rsidP="00F27384">
      <w:r>
        <w:fldChar w:fldCharType="begin">
          <w:ffData>
            <w:name w:val=""/>
            <w:enabled/>
            <w:calcOnExit w:val="0"/>
            <w:textInput>
              <w:default w:val="{Address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{Address}</w:t>
      </w:r>
      <w:r>
        <w:fldChar w:fldCharType="end"/>
      </w:r>
    </w:p>
    <w:p w14:paraId="021B2842" w14:textId="66E429B7" w:rsidR="004210CB" w:rsidRDefault="004210CB" w:rsidP="00F27384"/>
    <w:p w14:paraId="5A214519" w14:textId="77777777" w:rsidR="004210CB" w:rsidRDefault="004210CB" w:rsidP="00F27384"/>
    <w:p w14:paraId="2A38FB04" w14:textId="77777777" w:rsidR="00F27384" w:rsidRPr="00B23B71" w:rsidRDefault="00F27384" w:rsidP="00F27384">
      <w:r w:rsidRPr="00B23B71">
        <w:t xml:space="preserve">Dear </w:t>
      </w:r>
      <w:r w:rsidRPr="00B23B71">
        <w:fldChar w:fldCharType="begin">
          <w:ffData>
            <w:name w:val=""/>
            <w:enabled/>
            <w:calcOnExit w:val="0"/>
            <w:textInput>
              <w:default w:val="{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{Title}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La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{Last_Name}</w:t>
      </w:r>
      <w:r w:rsidRPr="00B23B71">
        <w:fldChar w:fldCharType="end"/>
      </w:r>
      <w:r w:rsidRPr="00B23B71">
        <w:t>:</w:t>
      </w:r>
    </w:p>
    <w:p w14:paraId="2A38FB05" w14:textId="77777777" w:rsidR="00F27384" w:rsidRPr="00B23B71" w:rsidRDefault="00F27384" w:rsidP="00F27384"/>
    <w:p w14:paraId="7B11793A" w14:textId="77777777" w:rsidR="007E3F4F" w:rsidRDefault="00F27384" w:rsidP="007E3F4F">
      <w:pPr>
        <w:ind w:left="1080" w:hanging="1080"/>
        <w:rPr>
          <w:b/>
        </w:rPr>
      </w:pPr>
      <w:r w:rsidRPr="00B23B71">
        <w:rPr>
          <w:b/>
          <w:bCs/>
        </w:rPr>
        <w:t>Subject:</w:t>
      </w:r>
      <w:r w:rsidRPr="00B23B71">
        <w:rPr>
          <w:b/>
          <w:bCs/>
        </w:rPr>
        <w:tab/>
      </w:r>
      <w:r w:rsidR="00AC37AC">
        <w:rPr>
          <w:b/>
        </w:rPr>
        <w:t xml:space="preserve">HIGHWAY </w:t>
      </w:r>
      <w:r w:rsidR="00AC37AC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AC37AC">
        <w:rPr>
          <w:b/>
        </w:rPr>
        <w:instrText xml:space="preserve"> FORMTEXT </w:instrText>
      </w:r>
      <w:r w:rsidR="00AC37AC">
        <w:rPr>
          <w:b/>
        </w:rPr>
      </w:r>
      <w:r w:rsidR="00AC37AC">
        <w:rPr>
          <w:b/>
        </w:rPr>
        <w:fldChar w:fldCharType="separate"/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</w:rPr>
        <w:fldChar w:fldCharType="end"/>
      </w:r>
      <w:bookmarkEnd w:id="3"/>
      <w:r w:rsidR="008F7514" w:rsidRPr="000B3267">
        <w:rPr>
          <w:b/>
        </w:rPr>
        <w:t xml:space="preserve">, </w:t>
      </w:r>
      <w:r w:rsidR="00AC37AC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AC37AC">
        <w:rPr>
          <w:b/>
        </w:rPr>
        <w:instrText xml:space="preserve"> FORMTEXT </w:instrText>
      </w:r>
      <w:r w:rsidR="00AC37AC">
        <w:rPr>
          <w:b/>
        </w:rPr>
      </w:r>
      <w:r w:rsidR="00AC37AC">
        <w:rPr>
          <w:b/>
        </w:rPr>
        <w:fldChar w:fldCharType="separate"/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</w:rPr>
        <w:fldChar w:fldCharType="end"/>
      </w:r>
      <w:bookmarkEnd w:id="4"/>
      <w:r w:rsidR="008F7514" w:rsidRPr="000B3267">
        <w:rPr>
          <w:b/>
        </w:rPr>
        <w:t xml:space="preserve"> OF J</w:t>
      </w:r>
      <w:r w:rsidR="00AC37AC">
        <w:rPr>
          <w:b/>
        </w:rPr>
        <w:t>UNCTION</w:t>
      </w:r>
      <w:r w:rsidR="008F7514" w:rsidRPr="000B3267">
        <w:rPr>
          <w:b/>
        </w:rPr>
        <w:t xml:space="preserve"> </w:t>
      </w:r>
      <w:r w:rsidR="00AC37AC">
        <w:rPr>
          <w:b/>
        </w:rPr>
        <w:t xml:space="preserve">HIGHWAY </w:t>
      </w:r>
      <w:r w:rsidR="00AC37AC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AC37AC">
        <w:rPr>
          <w:b/>
        </w:rPr>
        <w:instrText xml:space="preserve"> FORMTEXT </w:instrText>
      </w:r>
      <w:r w:rsidR="00AC37AC">
        <w:rPr>
          <w:b/>
        </w:rPr>
      </w:r>
      <w:r w:rsidR="00AC37AC">
        <w:rPr>
          <w:b/>
        </w:rPr>
        <w:fldChar w:fldCharType="separate"/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</w:rPr>
        <w:fldChar w:fldCharType="end"/>
      </w:r>
      <w:bookmarkEnd w:id="5"/>
      <w:r w:rsidR="00AC37AC">
        <w:rPr>
          <w:b/>
        </w:rPr>
        <w:t xml:space="preserve"> AND JUNCTION HIGHWAY</w:t>
      </w:r>
      <w:r w:rsidR="00AC37AC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AC37AC">
        <w:rPr>
          <w:b/>
        </w:rPr>
        <w:instrText xml:space="preserve"> FORMTEXT </w:instrText>
      </w:r>
      <w:r w:rsidR="00AC37AC">
        <w:rPr>
          <w:b/>
        </w:rPr>
      </w:r>
      <w:r w:rsidR="00AC37AC">
        <w:rPr>
          <w:b/>
        </w:rPr>
        <w:fldChar w:fldCharType="separate"/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  <w:noProof/>
        </w:rPr>
        <w:t> </w:t>
      </w:r>
      <w:r w:rsidR="00AC37AC">
        <w:rPr>
          <w:b/>
        </w:rPr>
        <w:fldChar w:fldCharType="end"/>
      </w:r>
      <w:bookmarkEnd w:id="6"/>
    </w:p>
    <w:p w14:paraId="2A38FB07" w14:textId="1D5B297B" w:rsidR="00F27384" w:rsidRDefault="007E3F4F" w:rsidP="007E3F4F">
      <w:pPr>
        <w:ind w:left="1080"/>
        <w:rPr>
          <w:b/>
          <w:bCs/>
        </w:rPr>
      </w:pPr>
      <w:r w:rsidRPr="00191AFE">
        <w:rPr>
          <w:b/>
          <w:bCs/>
        </w:rPr>
        <w:t xml:space="preserve">CONFIRMATION OF </w:t>
      </w:r>
      <w:r w:rsidR="004210CB">
        <w:rPr>
          <w:b/>
          <w:bCs/>
        </w:rPr>
        <w:t>UTILITY</w:t>
      </w:r>
      <w:r w:rsidRPr="00191AFE">
        <w:rPr>
          <w:b/>
          <w:bCs/>
        </w:rPr>
        <w:t xml:space="preserve"> ADJUSTMENT </w:t>
      </w:r>
      <w:r w:rsidR="00FC0C28">
        <w:rPr>
          <w:b/>
          <w:bCs/>
        </w:rPr>
        <w:t>PROPOSAL</w:t>
      </w:r>
    </w:p>
    <w:p w14:paraId="6A4966DE" w14:textId="77777777" w:rsidR="007E3F4F" w:rsidRPr="00B23B71" w:rsidRDefault="007E3F4F" w:rsidP="007E3F4F">
      <w:pPr>
        <w:ind w:left="1080" w:hanging="1080"/>
      </w:pPr>
    </w:p>
    <w:p w14:paraId="7717418A" w14:textId="283FA99D" w:rsidR="008F7514" w:rsidRPr="000B3267" w:rsidRDefault="008F7514" w:rsidP="007E3F4F">
      <w:pPr>
        <w:tabs>
          <w:tab w:val="left" w:pos="8640"/>
        </w:tabs>
        <w:jc w:val="both"/>
      </w:pPr>
      <w:r w:rsidRPr="000B3267">
        <w:t>Please be advised that Transportation</w:t>
      </w:r>
      <w:r w:rsidR="14E0989E" w:rsidRPr="134BB8A9">
        <w:rPr>
          <w:rFonts w:eastAsia="Arial" w:cs="Arial"/>
          <w:color w:val="000000" w:themeColor="text1"/>
        </w:rPr>
        <w:t xml:space="preserve"> and Economic Corridors</w:t>
      </w:r>
      <w:r w:rsidRPr="000B3267">
        <w:t xml:space="preserve"> </w:t>
      </w:r>
      <w:r w:rsidR="004E4C52">
        <w:t xml:space="preserve">(the Department) </w:t>
      </w:r>
      <w:r w:rsidRPr="000B3267">
        <w:t xml:space="preserve">acknowledges receipt of your </w:t>
      </w:r>
      <w:r w:rsidR="00FB70BC">
        <w:t>quotation package</w:t>
      </w:r>
      <w:r w:rsidRPr="000B3267">
        <w:t xml:space="preserve"> of $</w:t>
      </w:r>
      <w:r w:rsidR="00AC37AC"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AC37AC">
        <w:instrText xml:space="preserve"> FORMTEXT </w:instrText>
      </w:r>
      <w:r w:rsidR="00AC37AC">
        <w:fldChar w:fldCharType="separate"/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rPr>
          <w:noProof/>
        </w:rPr>
        <w:t> </w:t>
      </w:r>
      <w:r w:rsidR="00AC37AC">
        <w:fldChar w:fldCharType="end"/>
      </w:r>
      <w:bookmarkEnd w:id="7"/>
      <w:r w:rsidRPr="000B3267">
        <w:t xml:space="preserve"> for the above noted project</w:t>
      </w:r>
      <w:r w:rsidR="002140D9">
        <w:t xml:space="preserve"> (attached)</w:t>
      </w:r>
      <w:r w:rsidRPr="000B3267">
        <w:t xml:space="preserve">. </w:t>
      </w:r>
      <w:r w:rsidR="2612D0A0" w:rsidRPr="000B3267">
        <w:t>Cost apportionments of the total project cost are as follows: Your portion i</w:t>
      </w:r>
      <w:r w:rsidR="7790AF0B" w:rsidRPr="000B3267">
        <w:t>s</w:t>
      </w:r>
      <w:r w:rsidR="2612D0A0" w:rsidRPr="000B3267">
        <w:t xml:space="preserve"> </w:t>
      </w:r>
      <w:r w:rsidR="00C42103">
        <w:rPr>
          <w:color w:val="FF000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" w:name="Text24"/>
      <w:r w:rsidR="00C42103">
        <w:rPr>
          <w:color w:val="FF0000"/>
        </w:rPr>
        <w:instrText xml:space="preserve"> FORMTEXT </w:instrText>
      </w:r>
      <w:r w:rsidR="00C42103">
        <w:rPr>
          <w:color w:val="FF0000"/>
        </w:rPr>
      </w:r>
      <w:r w:rsidR="00C42103">
        <w:rPr>
          <w:color w:val="FF0000"/>
        </w:rPr>
        <w:fldChar w:fldCharType="separate"/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color w:val="FF0000"/>
        </w:rPr>
        <w:fldChar w:fldCharType="end"/>
      </w:r>
      <w:bookmarkEnd w:id="8"/>
      <w:r w:rsidR="00C42103">
        <w:rPr>
          <w:color w:val="FF0000"/>
        </w:rPr>
        <w:t xml:space="preserve"> </w:t>
      </w:r>
      <w:r w:rsidR="2612D0A0" w:rsidRPr="000B3267">
        <w:t xml:space="preserve">percent; the Department’s portion is </w:t>
      </w:r>
      <w:r w:rsidR="00C42103">
        <w:rPr>
          <w:color w:val="FF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9" w:name="Text25"/>
      <w:r w:rsidR="00C42103">
        <w:rPr>
          <w:color w:val="FF0000"/>
        </w:rPr>
        <w:instrText xml:space="preserve"> FORMTEXT </w:instrText>
      </w:r>
      <w:r w:rsidR="00C42103">
        <w:rPr>
          <w:color w:val="FF0000"/>
        </w:rPr>
      </w:r>
      <w:r w:rsidR="00C42103">
        <w:rPr>
          <w:color w:val="FF0000"/>
        </w:rPr>
        <w:fldChar w:fldCharType="separate"/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noProof/>
          <w:color w:val="FF0000"/>
        </w:rPr>
        <w:t> </w:t>
      </w:r>
      <w:r w:rsidR="00C42103">
        <w:rPr>
          <w:color w:val="FF0000"/>
        </w:rPr>
        <w:fldChar w:fldCharType="end"/>
      </w:r>
      <w:bookmarkEnd w:id="9"/>
      <w:r w:rsidR="00C42103">
        <w:rPr>
          <w:color w:val="FF0000"/>
        </w:rPr>
        <w:t xml:space="preserve"> </w:t>
      </w:r>
      <w:r w:rsidR="2612D0A0" w:rsidRPr="000B3267">
        <w:t>percent.</w:t>
      </w:r>
      <w:r w:rsidRPr="000B3267">
        <w:t xml:space="preserve"> </w:t>
      </w:r>
      <w:r w:rsidR="208F6489" w:rsidRPr="000B3267">
        <w:t>The Department</w:t>
      </w:r>
      <w:r w:rsidRPr="000B3267">
        <w:t xml:space="preserve"> agrees to reimburse </w:t>
      </w:r>
      <w:r w:rsidR="004210CB">
        <w:t>FortisAlberta Inc</w:t>
      </w:r>
      <w:r w:rsidRPr="000B3267">
        <w:t xml:space="preserve">. </w:t>
      </w:r>
      <w:r w:rsidR="003D3C60">
        <w:t xml:space="preserve">(Fortis) </w:t>
      </w:r>
      <w:r w:rsidRPr="000B3267">
        <w:t xml:space="preserve">based on </w:t>
      </w:r>
      <w:r w:rsidRPr="00C83FE2">
        <w:rPr>
          <w:highlight w:val="yellow"/>
        </w:rPr>
        <w:t>actual close-out costs</w:t>
      </w:r>
      <w:r w:rsidR="00A2355B" w:rsidRPr="00C83FE2">
        <w:rPr>
          <w:highlight w:val="yellow"/>
        </w:rPr>
        <w:t xml:space="preserve"> / </w:t>
      </w:r>
      <w:r w:rsidR="00C83FE2" w:rsidRPr="00C83FE2">
        <w:rPr>
          <w:highlight w:val="yellow"/>
        </w:rPr>
        <w:t xml:space="preserve">the </w:t>
      </w:r>
      <w:r w:rsidR="005A333A" w:rsidRPr="00C83FE2">
        <w:rPr>
          <w:highlight w:val="yellow"/>
        </w:rPr>
        <w:t xml:space="preserve">quoted </w:t>
      </w:r>
      <w:r w:rsidR="00A2355B" w:rsidRPr="00C83FE2">
        <w:rPr>
          <w:highlight w:val="yellow"/>
        </w:rPr>
        <w:t xml:space="preserve">lump sum cost </w:t>
      </w:r>
      <w:r w:rsidR="00A2355B" w:rsidRPr="00C83FE2">
        <w:rPr>
          <w:i/>
          <w:iCs/>
          <w:highlight w:val="yellow"/>
        </w:rPr>
        <w:t>[select one]</w:t>
      </w:r>
      <w:r w:rsidRPr="000B3267">
        <w:t xml:space="preserve">. This letter constitutes Department’s approval for </w:t>
      </w:r>
      <w:r w:rsidR="004210CB">
        <w:t>Fortis</w:t>
      </w:r>
      <w:r w:rsidR="003D3C60">
        <w:t xml:space="preserve"> </w:t>
      </w:r>
      <w:r w:rsidRPr="000B3267">
        <w:t xml:space="preserve">to proceed with the proposed powerline </w:t>
      </w:r>
      <w:r w:rsidRPr="00FC0C28">
        <w:t xml:space="preserve">adjustments.  </w:t>
      </w:r>
      <w:r w:rsidR="005A333A" w:rsidRPr="005A333A">
        <w:rPr>
          <w:i/>
          <w:iCs/>
          <w:highlight w:val="yellow"/>
        </w:rPr>
        <w:t>*</w:t>
      </w:r>
      <w:r w:rsidRPr="005A333A">
        <w:rPr>
          <w:i/>
          <w:iCs/>
          <w:highlight w:val="yellow"/>
        </w:rPr>
        <w:t>However, if there is a</w:t>
      </w:r>
      <w:r w:rsidR="00FB70BC" w:rsidRPr="005A333A">
        <w:rPr>
          <w:i/>
          <w:iCs/>
          <w:highlight w:val="yellow"/>
        </w:rPr>
        <w:t>n</w:t>
      </w:r>
      <w:r w:rsidRPr="005A333A">
        <w:rPr>
          <w:i/>
          <w:iCs/>
          <w:highlight w:val="yellow"/>
        </w:rPr>
        <w:t xml:space="preserve"> </w:t>
      </w:r>
      <w:r w:rsidR="00FB70BC" w:rsidRPr="005A333A">
        <w:rPr>
          <w:i/>
          <w:iCs/>
          <w:highlight w:val="yellow"/>
        </w:rPr>
        <w:t>overage</w:t>
      </w:r>
      <w:r w:rsidRPr="005A333A">
        <w:rPr>
          <w:i/>
          <w:iCs/>
          <w:highlight w:val="yellow"/>
        </w:rPr>
        <w:t xml:space="preserve"> of more than </w:t>
      </w:r>
      <w:r w:rsidR="00AC37AC" w:rsidRPr="005A333A">
        <w:rPr>
          <w:i/>
          <w:iCs/>
          <w:highlight w:val="yellow"/>
        </w:rPr>
        <w:t>five per cent</w:t>
      </w:r>
      <w:r w:rsidRPr="005A333A">
        <w:rPr>
          <w:i/>
          <w:iCs/>
          <w:highlight w:val="yellow"/>
        </w:rPr>
        <w:t xml:space="preserve"> or $10,000 whichever is greater from the original </w:t>
      </w:r>
      <w:r w:rsidR="00FB70BC" w:rsidRPr="005A333A">
        <w:rPr>
          <w:i/>
          <w:iCs/>
          <w:highlight w:val="yellow"/>
        </w:rPr>
        <w:t>quotation package</w:t>
      </w:r>
      <w:r w:rsidRPr="005A333A">
        <w:rPr>
          <w:i/>
          <w:iCs/>
          <w:highlight w:val="yellow"/>
        </w:rPr>
        <w:t xml:space="preserve">, </w:t>
      </w:r>
      <w:r w:rsidR="004210CB" w:rsidRPr="005A333A">
        <w:rPr>
          <w:i/>
          <w:iCs/>
          <w:highlight w:val="yellow"/>
        </w:rPr>
        <w:t>Fortis</w:t>
      </w:r>
      <w:r w:rsidR="003D3C60" w:rsidRPr="005A333A">
        <w:rPr>
          <w:i/>
          <w:iCs/>
          <w:highlight w:val="yellow"/>
        </w:rPr>
        <w:t xml:space="preserve"> </w:t>
      </w:r>
      <w:r w:rsidRPr="005A333A">
        <w:rPr>
          <w:i/>
          <w:iCs/>
          <w:highlight w:val="yellow"/>
        </w:rPr>
        <w:t>must contact the Consultant</w:t>
      </w:r>
      <w:r w:rsidR="00BB6AD8" w:rsidRPr="005A333A">
        <w:rPr>
          <w:i/>
          <w:iCs/>
          <w:highlight w:val="yellow"/>
        </w:rPr>
        <w:t>’s Representative</w:t>
      </w:r>
      <w:r w:rsidRPr="005A333A">
        <w:rPr>
          <w:i/>
          <w:iCs/>
          <w:highlight w:val="yellow"/>
        </w:rPr>
        <w:t xml:space="preserve"> immediately and obtain approval for additional cost before proceeding with the work.</w:t>
      </w:r>
      <w:r w:rsidR="005A333A" w:rsidRPr="005A333A">
        <w:rPr>
          <w:i/>
          <w:iCs/>
          <w:highlight w:val="yellow"/>
        </w:rPr>
        <w:t xml:space="preserve">* </w:t>
      </w:r>
      <w:r w:rsidR="00C83FE2" w:rsidRPr="00C83FE2">
        <w:rPr>
          <w:i/>
          <w:iCs/>
          <w:highlight w:val="yellow"/>
        </w:rPr>
        <w:t>DELETE WHEN</w:t>
      </w:r>
      <w:r w:rsidR="005A333A" w:rsidRPr="00C83FE2">
        <w:rPr>
          <w:i/>
          <w:iCs/>
          <w:highlight w:val="yellow"/>
        </w:rPr>
        <w:t xml:space="preserve"> LUMP SUM </w:t>
      </w:r>
      <w:r w:rsidR="00C83FE2" w:rsidRPr="00C83FE2">
        <w:rPr>
          <w:i/>
          <w:iCs/>
          <w:highlight w:val="yellow"/>
        </w:rPr>
        <w:t>PROPOSAL IS USED</w:t>
      </w:r>
    </w:p>
    <w:p w14:paraId="523A38E7" w14:textId="77777777" w:rsidR="008F7514" w:rsidRPr="000B3267" w:rsidRDefault="008F7514" w:rsidP="007E3F4F">
      <w:pPr>
        <w:tabs>
          <w:tab w:val="left" w:pos="8640"/>
        </w:tabs>
        <w:jc w:val="both"/>
      </w:pPr>
    </w:p>
    <w:p w14:paraId="1EA5D3CE" w14:textId="2C771883" w:rsidR="008F7514" w:rsidRPr="000B3267" w:rsidRDefault="005975F1" w:rsidP="007E3F4F">
      <w:pPr>
        <w:tabs>
          <w:tab w:val="left" w:pos="8640"/>
        </w:tabs>
        <w:jc w:val="both"/>
      </w:pPr>
      <w:r>
        <w:t>As per the Memorandum of Agreement with the Department dated October 4, 2011, Fortis</w:t>
      </w:r>
      <w:r w:rsidR="003D3C60">
        <w:t xml:space="preserve"> </w:t>
      </w:r>
      <w:r>
        <w:t xml:space="preserve">agrees to assume the </w:t>
      </w:r>
      <w:r w:rsidR="008F7514">
        <w:t xml:space="preserve">Prime Contractor responsibilities, as specified </w:t>
      </w:r>
      <w:r>
        <w:t>i</w:t>
      </w:r>
      <w:r w:rsidR="008F7514">
        <w:t xml:space="preserve">n the </w:t>
      </w:r>
      <w:r w:rsidR="008F7514" w:rsidRPr="3EBFAF2C">
        <w:rPr>
          <w:i/>
          <w:iCs/>
        </w:rPr>
        <w:t>Occupational Health and Safety Act,</w:t>
      </w:r>
      <w:r w:rsidR="008F7514">
        <w:t xml:space="preserve"> </w:t>
      </w:r>
      <w:r>
        <w:t>when perform the work.</w:t>
      </w:r>
    </w:p>
    <w:p w14:paraId="5ABB502A" w14:textId="77777777" w:rsidR="008F7514" w:rsidRPr="003A60AB" w:rsidRDefault="008F7514" w:rsidP="007E3F4F">
      <w:pPr>
        <w:pStyle w:val="BodyText3"/>
        <w:ind w:right="180"/>
        <w:jc w:val="both"/>
        <w:rPr>
          <w:b/>
          <w:lang w:val="en-CA"/>
        </w:rPr>
      </w:pPr>
    </w:p>
    <w:p w14:paraId="5EFF3C4A" w14:textId="03523812" w:rsidR="008F7514" w:rsidRPr="000B3267" w:rsidRDefault="005975F1" w:rsidP="007E3F4F">
      <w:pPr>
        <w:jc w:val="both"/>
      </w:pPr>
      <w:r>
        <w:t>Fortis</w:t>
      </w:r>
      <w:r w:rsidR="008F7514" w:rsidRPr="000B3267">
        <w:t xml:space="preserve"> (</w:t>
      </w:r>
      <w:r>
        <w:t>and</w:t>
      </w:r>
      <w:r w:rsidR="008F7514" w:rsidRPr="000B3267">
        <w:t xml:space="preserve"> their Contractor) shall comply with the following:</w:t>
      </w:r>
    </w:p>
    <w:p w14:paraId="00B8C558" w14:textId="77777777" w:rsidR="008F7514" w:rsidRPr="000B3267" w:rsidRDefault="008F7514" w:rsidP="007E3F4F">
      <w:pPr>
        <w:jc w:val="both"/>
      </w:pPr>
    </w:p>
    <w:p w14:paraId="2A357886" w14:textId="77777777" w:rsidR="004E4C52" w:rsidRPr="00907EF8" w:rsidRDefault="004E4C52" w:rsidP="007E3F4F">
      <w:pPr>
        <w:numPr>
          <w:ilvl w:val="0"/>
          <w:numId w:val="1"/>
        </w:numPr>
        <w:ind w:left="566"/>
        <w:jc w:val="both"/>
        <w:rPr>
          <w:rFonts w:eastAsia="Arial" w:cs="Arial"/>
        </w:rPr>
      </w:pPr>
      <w:r w:rsidRPr="00907EF8">
        <w:rPr>
          <w:rFonts w:eastAsia="Arial" w:cs="Arial"/>
        </w:rPr>
        <w:t>Contact Consultant's Representative to co-ordinate work within the project limits.</w:t>
      </w:r>
    </w:p>
    <w:p w14:paraId="605D6CBE" w14:textId="77777777" w:rsidR="004E4C52" w:rsidRPr="0058447D" w:rsidRDefault="004E4C52" w:rsidP="007E3F4F">
      <w:pPr>
        <w:ind w:left="1440"/>
        <w:jc w:val="both"/>
        <w:rPr>
          <w:b/>
        </w:rPr>
      </w:pPr>
      <w:r w:rsidRPr="0058447D">
        <w:rPr>
          <w:b/>
        </w:rPr>
        <w:fldChar w:fldCharType="begin">
          <w:ffData>
            <w:name w:val="Text17"/>
            <w:enabled/>
            <w:calcOnExit w:val="0"/>
            <w:textInput>
              <w:default w:val="Name"/>
            </w:textInput>
          </w:ffData>
        </w:fldChar>
      </w:r>
      <w:r w:rsidRPr="0058447D">
        <w:rPr>
          <w:b/>
        </w:rPr>
        <w:instrText xml:space="preserve"> FORMTEXT </w:instrText>
      </w:r>
      <w:r w:rsidRPr="0058447D">
        <w:rPr>
          <w:b/>
        </w:rPr>
      </w:r>
      <w:r w:rsidRPr="0058447D">
        <w:rPr>
          <w:b/>
        </w:rPr>
        <w:fldChar w:fldCharType="separate"/>
      </w:r>
      <w:r w:rsidRPr="0058447D">
        <w:rPr>
          <w:b/>
          <w:noProof/>
        </w:rPr>
        <w:t>Name</w:t>
      </w:r>
      <w:r w:rsidRPr="0058447D">
        <w:rPr>
          <w:b/>
        </w:rPr>
        <w:fldChar w:fldCharType="end"/>
      </w:r>
      <w:r w:rsidRPr="0058447D">
        <w:rPr>
          <w:b/>
        </w:rPr>
        <w:t xml:space="preserve">, </w:t>
      </w:r>
      <w:r w:rsidRPr="0058447D">
        <w:rPr>
          <w:b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Pr="0058447D">
        <w:rPr>
          <w:b/>
        </w:rPr>
        <w:instrText xml:space="preserve"> FORMTEXT </w:instrText>
      </w:r>
      <w:r w:rsidRPr="0058447D">
        <w:rPr>
          <w:b/>
        </w:rPr>
      </w:r>
      <w:r w:rsidRPr="0058447D">
        <w:rPr>
          <w:b/>
        </w:rPr>
        <w:fldChar w:fldCharType="separate"/>
      </w:r>
      <w:r w:rsidRPr="0058447D">
        <w:rPr>
          <w:b/>
          <w:noProof/>
        </w:rPr>
        <w:t>Title</w:t>
      </w:r>
      <w:r w:rsidRPr="0058447D">
        <w:rPr>
          <w:b/>
        </w:rPr>
        <w:fldChar w:fldCharType="end"/>
      </w:r>
    </w:p>
    <w:p w14:paraId="7B21A8DC" w14:textId="77777777" w:rsidR="004E4C52" w:rsidRPr="0058447D" w:rsidRDefault="004E4C52" w:rsidP="007E3F4F">
      <w:pPr>
        <w:ind w:left="1440"/>
        <w:jc w:val="both"/>
        <w:rPr>
          <w:b/>
        </w:rPr>
      </w:pPr>
      <w:r w:rsidRPr="0058447D">
        <w:rPr>
          <w:b/>
        </w:rPr>
        <w:fldChar w:fldCharType="begin">
          <w:ffData>
            <w:name w:val=""/>
            <w:enabled/>
            <w:calcOnExit w:val="0"/>
            <w:textInput>
              <w:default w:val="Firm's Name"/>
            </w:textInput>
          </w:ffData>
        </w:fldChar>
      </w:r>
      <w:r w:rsidRPr="0058447D">
        <w:rPr>
          <w:b/>
        </w:rPr>
        <w:instrText xml:space="preserve"> FORMTEXT </w:instrText>
      </w:r>
      <w:r w:rsidRPr="0058447D">
        <w:rPr>
          <w:b/>
        </w:rPr>
      </w:r>
      <w:r w:rsidRPr="0058447D">
        <w:rPr>
          <w:b/>
        </w:rPr>
        <w:fldChar w:fldCharType="separate"/>
      </w:r>
      <w:r w:rsidRPr="0058447D">
        <w:rPr>
          <w:b/>
          <w:noProof/>
        </w:rPr>
        <w:t>Firm's Name</w:t>
      </w:r>
      <w:r w:rsidRPr="0058447D">
        <w:rPr>
          <w:b/>
        </w:rPr>
        <w:fldChar w:fldCharType="end"/>
      </w:r>
    </w:p>
    <w:p w14:paraId="5557F914" w14:textId="77777777" w:rsidR="004E4C52" w:rsidRPr="0058447D" w:rsidRDefault="004E4C52" w:rsidP="007E3F4F">
      <w:pPr>
        <w:ind w:left="1440"/>
        <w:jc w:val="both"/>
        <w:rPr>
          <w:b/>
        </w:rPr>
      </w:pPr>
      <w:r w:rsidRPr="0058447D">
        <w:rPr>
          <w:b/>
        </w:rPr>
        <w:fldChar w:fldCharType="begin">
          <w:ffData>
            <w:name w:val=""/>
            <w:enabled/>
            <w:calcOnExit w:val="0"/>
            <w:textInput>
              <w:default w:val="Mailing Address"/>
            </w:textInput>
          </w:ffData>
        </w:fldChar>
      </w:r>
      <w:r w:rsidRPr="0058447D">
        <w:rPr>
          <w:b/>
        </w:rPr>
        <w:instrText xml:space="preserve"> FORMTEXT </w:instrText>
      </w:r>
      <w:r w:rsidRPr="0058447D">
        <w:rPr>
          <w:b/>
        </w:rPr>
      </w:r>
      <w:r w:rsidRPr="0058447D">
        <w:rPr>
          <w:b/>
        </w:rPr>
        <w:fldChar w:fldCharType="separate"/>
      </w:r>
      <w:r w:rsidRPr="0058447D">
        <w:rPr>
          <w:b/>
          <w:noProof/>
        </w:rPr>
        <w:t>Mailing Address</w:t>
      </w:r>
      <w:r w:rsidRPr="0058447D">
        <w:rPr>
          <w:b/>
        </w:rPr>
        <w:fldChar w:fldCharType="end"/>
      </w:r>
    </w:p>
    <w:p w14:paraId="2AFB6988" w14:textId="77777777" w:rsidR="004E4C52" w:rsidRDefault="004E4C52" w:rsidP="007E3F4F">
      <w:pPr>
        <w:ind w:left="1440"/>
        <w:jc w:val="both"/>
        <w:rPr>
          <w:b/>
        </w:rPr>
      </w:pPr>
      <w:r>
        <w:t>T</w:t>
      </w:r>
      <w:r w:rsidRPr="3F35F882">
        <w:t xml:space="preserve">elephone </w:t>
      </w:r>
      <w:r>
        <w:t>N</w:t>
      </w:r>
      <w:r w:rsidRPr="3F35F882">
        <w:t>umber</w:t>
      </w:r>
      <w:r>
        <w:t>:</w:t>
      </w:r>
      <w:r w:rsidRPr="3F35F882">
        <w:t xml:space="preserve"> </w:t>
      </w:r>
      <w:r w:rsidRPr="0058447D">
        <w:rPr>
          <w:b/>
        </w:rPr>
        <w:fldChar w:fldCharType="begin">
          <w:ffData>
            <w:name w:val="Text19"/>
            <w:enabled/>
            <w:calcOnExit w:val="0"/>
            <w:textInput>
              <w:default w:val="000-000-0000"/>
            </w:textInput>
          </w:ffData>
        </w:fldChar>
      </w:r>
      <w:bookmarkStart w:id="10" w:name="Text19"/>
      <w:r w:rsidRPr="0058447D">
        <w:rPr>
          <w:b/>
        </w:rPr>
        <w:instrText xml:space="preserve"> FORMTEXT </w:instrText>
      </w:r>
      <w:r w:rsidRPr="0058447D">
        <w:rPr>
          <w:b/>
        </w:rPr>
      </w:r>
      <w:r w:rsidRPr="0058447D">
        <w:rPr>
          <w:b/>
        </w:rPr>
        <w:fldChar w:fldCharType="separate"/>
      </w:r>
      <w:r w:rsidRPr="0058447D">
        <w:rPr>
          <w:b/>
          <w:noProof/>
        </w:rPr>
        <w:t>000-000-0000</w:t>
      </w:r>
      <w:r w:rsidRPr="0058447D">
        <w:rPr>
          <w:b/>
        </w:rPr>
        <w:fldChar w:fldCharType="end"/>
      </w:r>
      <w:bookmarkEnd w:id="10"/>
    </w:p>
    <w:p w14:paraId="3EDDE08E" w14:textId="77777777" w:rsidR="008F7514" w:rsidRPr="000B3267" w:rsidRDefault="008F7514" w:rsidP="007E3F4F">
      <w:pPr>
        <w:numPr>
          <w:ilvl w:val="0"/>
          <w:numId w:val="1"/>
        </w:numPr>
        <w:ind w:left="566"/>
        <w:jc w:val="both"/>
      </w:pPr>
      <w:r>
        <w:t>Provide the Consultant’s representative with the name and contact information of the utility person responsible for the work.</w:t>
      </w:r>
    </w:p>
    <w:p w14:paraId="60FC85FE" w14:textId="41CE6FFF" w:rsidR="008F7514" w:rsidRPr="000B3267" w:rsidRDefault="008F7514" w:rsidP="007E3F4F">
      <w:pPr>
        <w:numPr>
          <w:ilvl w:val="0"/>
          <w:numId w:val="1"/>
        </w:numPr>
        <w:ind w:left="566"/>
        <w:jc w:val="both"/>
      </w:pPr>
      <w:r>
        <w:t>Submit a traffic control plan and a written Traffic Accommodation Strategy</w:t>
      </w:r>
      <w:r w:rsidR="00AC37AC">
        <w:t xml:space="preserve"> (TAS)</w:t>
      </w:r>
      <w:r>
        <w:t xml:space="preserve"> to address for the safe accommodation of traffic as outlined in the current Traffic Accommodation in Work Zones Manual </w:t>
      </w:r>
      <w:r w:rsidR="00270AC6">
        <w:t xml:space="preserve">to the Consultant’s Representative </w:t>
      </w:r>
      <w:r>
        <w:t xml:space="preserve">for review and </w:t>
      </w:r>
      <w:r w:rsidR="00270AC6">
        <w:t>acceptance</w:t>
      </w:r>
      <w:r>
        <w:t>.</w:t>
      </w:r>
    </w:p>
    <w:p w14:paraId="52AD5C61" w14:textId="0155058E" w:rsidR="008F7514" w:rsidRPr="000B3267" w:rsidRDefault="008F7514" w:rsidP="007E3F4F">
      <w:pPr>
        <w:numPr>
          <w:ilvl w:val="0"/>
          <w:numId w:val="1"/>
        </w:numPr>
        <w:ind w:left="566"/>
        <w:jc w:val="both"/>
      </w:pPr>
      <w:r>
        <w:t>Desist from starting work until the TAS has been reviewed</w:t>
      </w:r>
      <w:r w:rsidR="00270AC6">
        <w:t xml:space="preserve"> and accepted</w:t>
      </w:r>
      <w:r>
        <w:t>.</w:t>
      </w:r>
    </w:p>
    <w:p w14:paraId="5FBDDFC9" w14:textId="1EDA1F54" w:rsidR="008F7514" w:rsidRPr="000B3267" w:rsidRDefault="008F7514" w:rsidP="007E3F4F">
      <w:pPr>
        <w:numPr>
          <w:ilvl w:val="0"/>
          <w:numId w:val="1"/>
        </w:numPr>
        <w:ind w:left="566"/>
        <w:jc w:val="both"/>
      </w:pPr>
      <w:r>
        <w:lastRenderedPageBreak/>
        <w:t>Notify the Consultant</w:t>
      </w:r>
      <w:r w:rsidR="00BB6AD8">
        <w:t>’s Representative</w:t>
      </w:r>
      <w:r>
        <w:t xml:space="preserve"> a minimum of 72 hours in advance of the proposed commencement or cessation of utility construction work.</w:t>
      </w:r>
    </w:p>
    <w:p w14:paraId="123F071A" w14:textId="78CBCBAD" w:rsidR="008F7514" w:rsidRPr="000B3267" w:rsidRDefault="008F7514" w:rsidP="007E3F4F">
      <w:pPr>
        <w:numPr>
          <w:ilvl w:val="0"/>
          <w:numId w:val="1"/>
        </w:numPr>
        <w:ind w:left="566"/>
        <w:jc w:val="both"/>
      </w:pPr>
      <w:r>
        <w:t xml:space="preserve">Maintain a copy of the TAS on site for the inspection by </w:t>
      </w:r>
      <w:r w:rsidR="004E4C52">
        <w:t xml:space="preserve">the Department </w:t>
      </w:r>
      <w:r>
        <w:t>or their designated representative(s).</w:t>
      </w:r>
    </w:p>
    <w:p w14:paraId="17002533" w14:textId="77777777" w:rsidR="008F7514" w:rsidRPr="000B3267" w:rsidRDefault="008F7514" w:rsidP="007E3F4F">
      <w:pPr>
        <w:jc w:val="both"/>
      </w:pPr>
    </w:p>
    <w:p w14:paraId="4300847A" w14:textId="0417F16D" w:rsidR="004E4C52" w:rsidRDefault="00FC0C28" w:rsidP="007E3F4F">
      <w:pPr>
        <w:jc w:val="both"/>
      </w:pPr>
      <w:r w:rsidRPr="00FC0C28">
        <w:t>Except for lump sum proposal and all-inclusive unit price quote, t</w:t>
      </w:r>
      <w:r w:rsidR="004E4C52" w:rsidRPr="00FC0C28">
        <w:t>he final invoice for your work must be accompanied by back-up documentation and detailed breakdown sufficient and reasonable to support the actual close-out costs claimed</w:t>
      </w:r>
      <w:bookmarkStart w:id="11" w:name="_Int_l6tceBuC"/>
      <w:r w:rsidR="004E4C52" w:rsidRPr="00FC0C28">
        <w:t xml:space="preserve">. </w:t>
      </w:r>
      <w:bookmarkEnd w:id="11"/>
      <w:r w:rsidRPr="00FC0C28">
        <w:t>T</w:t>
      </w:r>
      <w:r w:rsidR="004E4C52" w:rsidRPr="00FC0C28">
        <w:t xml:space="preserve">he breakdown of the </w:t>
      </w:r>
      <w:r w:rsidRPr="00FC0C28">
        <w:t>costs</w:t>
      </w:r>
      <w:r w:rsidR="004E4C52" w:rsidRPr="00FC0C28">
        <w:t xml:space="preserve"> for the project should include the following:</w:t>
      </w:r>
    </w:p>
    <w:p w14:paraId="05E72440" w14:textId="77777777" w:rsidR="004E4C52" w:rsidRDefault="004E4C52" w:rsidP="007E3F4F">
      <w:pPr>
        <w:jc w:val="both"/>
      </w:pPr>
    </w:p>
    <w:p w14:paraId="0F665C42" w14:textId="77777777" w:rsidR="004E4C52" w:rsidRPr="004E4C52" w:rsidRDefault="004E4C52" w:rsidP="007E3F4F">
      <w:pPr>
        <w:numPr>
          <w:ilvl w:val="0"/>
          <w:numId w:val="1"/>
        </w:numPr>
        <w:ind w:left="566"/>
        <w:jc w:val="both"/>
      </w:pPr>
      <w:r w:rsidRPr="004E4C52">
        <w:t>Direct labour costs – hours and rates</w:t>
      </w:r>
    </w:p>
    <w:p w14:paraId="64EDFB82" w14:textId="77777777" w:rsidR="004E4C52" w:rsidRPr="004E4C52" w:rsidRDefault="004E4C52" w:rsidP="007E3F4F">
      <w:pPr>
        <w:numPr>
          <w:ilvl w:val="0"/>
          <w:numId w:val="1"/>
        </w:numPr>
        <w:ind w:left="566"/>
        <w:jc w:val="both"/>
      </w:pPr>
      <w:r w:rsidRPr="004E4C52">
        <w:t>Sub-consultant/contractor charges – proof of payments</w:t>
      </w:r>
    </w:p>
    <w:p w14:paraId="18D69886" w14:textId="77777777" w:rsidR="004E4C52" w:rsidRPr="004E4C52" w:rsidRDefault="004E4C52" w:rsidP="007E3F4F">
      <w:pPr>
        <w:numPr>
          <w:ilvl w:val="0"/>
          <w:numId w:val="1"/>
        </w:numPr>
        <w:ind w:left="566"/>
        <w:jc w:val="both"/>
      </w:pPr>
      <w:r w:rsidRPr="004E4C52">
        <w:t>Materials – proof of payments</w:t>
      </w:r>
    </w:p>
    <w:p w14:paraId="7BA60E8A" w14:textId="77777777" w:rsidR="004E4C52" w:rsidRPr="004E4C52" w:rsidRDefault="004E4C52" w:rsidP="007E3F4F">
      <w:pPr>
        <w:numPr>
          <w:ilvl w:val="0"/>
          <w:numId w:val="1"/>
        </w:numPr>
        <w:ind w:left="566"/>
        <w:jc w:val="both"/>
      </w:pPr>
      <w:r w:rsidRPr="004E4C52">
        <w:t>Salvage costs / credits (if applicable)</w:t>
      </w:r>
    </w:p>
    <w:p w14:paraId="2C88B760" w14:textId="77777777" w:rsidR="004E4C52" w:rsidRPr="004E4C52" w:rsidRDefault="004E4C52" w:rsidP="007E3F4F">
      <w:pPr>
        <w:numPr>
          <w:ilvl w:val="0"/>
          <w:numId w:val="1"/>
        </w:numPr>
        <w:ind w:left="566"/>
        <w:jc w:val="both"/>
      </w:pPr>
      <w:r w:rsidRPr="004E4C52">
        <w:t>Subsidiary costs if any (e.g. easements, etc.) – proof of payments</w:t>
      </w:r>
    </w:p>
    <w:p w14:paraId="13EF9F71" w14:textId="77777777" w:rsidR="004E4C52" w:rsidRPr="004E4C52" w:rsidRDefault="004E4C52" w:rsidP="007E3F4F">
      <w:pPr>
        <w:numPr>
          <w:ilvl w:val="0"/>
          <w:numId w:val="1"/>
        </w:numPr>
        <w:ind w:left="566"/>
        <w:jc w:val="both"/>
      </w:pPr>
      <w:r w:rsidRPr="004E4C52">
        <w:t>Overheads – as percentage of total cost (per prior arrangement)</w:t>
      </w:r>
    </w:p>
    <w:p w14:paraId="2D1424F4" w14:textId="77777777" w:rsidR="008F7514" w:rsidRPr="004419A3" w:rsidRDefault="008F7514" w:rsidP="007E3F4F">
      <w:pPr>
        <w:pStyle w:val="BodyTextIndent"/>
        <w:spacing w:after="0"/>
        <w:ind w:left="0"/>
        <w:jc w:val="both"/>
        <w:rPr>
          <w:rFonts w:ascii="Arial" w:hAnsi="Arial" w:cs="Arial"/>
          <w:sz w:val="22"/>
          <w:szCs w:val="22"/>
          <w:lang w:val="en-CA"/>
        </w:rPr>
      </w:pPr>
    </w:p>
    <w:p w14:paraId="78DA7D5A" w14:textId="3FE18C92" w:rsidR="008F7514" w:rsidRPr="000B3267" w:rsidRDefault="008F7514" w:rsidP="007E3F4F">
      <w:pPr>
        <w:jc w:val="both"/>
      </w:pPr>
      <w:r w:rsidRPr="000B3267">
        <w:t xml:space="preserve">Please forward the invoice and associated documentation to the Consultant’s </w:t>
      </w:r>
      <w:r w:rsidR="004E4C52">
        <w:t>Representative</w:t>
      </w:r>
      <w:r w:rsidRPr="000B3267">
        <w:t xml:space="preserve"> for reimbursement.</w:t>
      </w:r>
    </w:p>
    <w:p w14:paraId="7107E84B" w14:textId="5918D6BD" w:rsidR="008F7514" w:rsidRDefault="008F7514" w:rsidP="007E3F4F">
      <w:pPr>
        <w:jc w:val="both"/>
      </w:pPr>
    </w:p>
    <w:p w14:paraId="2A38FB0B" w14:textId="1105401A" w:rsidR="00F27384" w:rsidRDefault="003D3C60" w:rsidP="007E3F4F">
      <w:pPr>
        <w:jc w:val="both"/>
      </w:pPr>
      <w:r>
        <w:t xml:space="preserve">If we do not hear otherwise from you by </w:t>
      </w:r>
      <w:r w:rsidR="00C83FE2">
        <w:rPr>
          <w:b/>
        </w:rPr>
        <w:fldChar w:fldCharType="begin">
          <w:ffData>
            <w:name w:val=""/>
            <w:enabled/>
            <w:calcOnExit w:val="0"/>
            <w:textInput>
              <w:default w:val="{date}"/>
            </w:textInput>
          </w:ffData>
        </w:fldChar>
      </w:r>
      <w:r w:rsidR="00C83FE2">
        <w:rPr>
          <w:b/>
        </w:rPr>
        <w:instrText xml:space="preserve"> FORMTEXT </w:instrText>
      </w:r>
      <w:r w:rsidR="00C83FE2">
        <w:rPr>
          <w:b/>
        </w:rPr>
      </w:r>
      <w:r w:rsidR="00C83FE2">
        <w:rPr>
          <w:b/>
        </w:rPr>
        <w:fldChar w:fldCharType="separate"/>
      </w:r>
      <w:r w:rsidR="00C83FE2">
        <w:rPr>
          <w:b/>
          <w:noProof/>
        </w:rPr>
        <w:t>{date}</w:t>
      </w:r>
      <w:r w:rsidR="00C83FE2">
        <w:rPr>
          <w:b/>
        </w:rPr>
        <w:fldChar w:fldCharType="end"/>
      </w:r>
      <w:r>
        <w:t>, we will assume you agree to the commitments as outlined above.</w:t>
      </w:r>
    </w:p>
    <w:p w14:paraId="098D98D9" w14:textId="77777777" w:rsidR="008F2F65" w:rsidRDefault="008F2F65" w:rsidP="007E3F4F">
      <w:pPr>
        <w:jc w:val="both"/>
      </w:pPr>
    </w:p>
    <w:p w14:paraId="20988215" w14:textId="5221F7C6" w:rsidR="008F7514" w:rsidRPr="00B23B71" w:rsidRDefault="008F7514" w:rsidP="007E3F4F">
      <w:pPr>
        <w:jc w:val="both"/>
      </w:pPr>
      <w:r>
        <w:t>Sincerely</w:t>
      </w:r>
    </w:p>
    <w:p w14:paraId="2A38FB0C" w14:textId="77777777" w:rsidR="00F27384" w:rsidRPr="00B23B71" w:rsidRDefault="00F27384" w:rsidP="007E3F4F">
      <w:pPr>
        <w:jc w:val="both"/>
      </w:pPr>
    </w:p>
    <w:p w14:paraId="2A38FB0D" w14:textId="77777777" w:rsidR="00F27384" w:rsidRPr="00B23B71" w:rsidRDefault="00F27384" w:rsidP="007E3F4F">
      <w:pPr>
        <w:jc w:val="both"/>
      </w:pPr>
    </w:p>
    <w:p w14:paraId="2A38FB0E" w14:textId="77777777" w:rsidR="00F27384" w:rsidRPr="00B23B71" w:rsidRDefault="00F27384" w:rsidP="007E3F4F">
      <w:pPr>
        <w:jc w:val="both"/>
      </w:pPr>
    </w:p>
    <w:p w14:paraId="2A38FB0F" w14:textId="77777777" w:rsidR="00F27384" w:rsidRPr="00B23B71" w:rsidRDefault="00F27384" w:rsidP="007E3F4F">
      <w:pPr>
        <w:jc w:val="both"/>
      </w:pPr>
    </w:p>
    <w:p w14:paraId="2A38FB10" w14:textId="0DE7C887" w:rsidR="00F27384" w:rsidRPr="00B23B71" w:rsidRDefault="007E3F4F" w:rsidP="007E3F4F">
      <w:pPr>
        <w:jc w:val="both"/>
      </w:pPr>
      <w:r>
        <w:fldChar w:fldCharType="begin">
          <w:ffData>
            <w:name w:val="Text10"/>
            <w:enabled/>
            <w:calcOnExit w:val="0"/>
            <w:textInput>
              <w:default w:val="Construction Manager, Region"/>
            </w:textInput>
          </w:ffData>
        </w:fldChar>
      </w:r>
      <w:bookmarkStart w:id="12" w:name="Text10"/>
      <w:r>
        <w:instrText xml:space="preserve"> FORMTEXT </w:instrText>
      </w:r>
      <w:r>
        <w:fldChar w:fldCharType="separate"/>
      </w:r>
      <w:r>
        <w:rPr>
          <w:noProof/>
        </w:rPr>
        <w:t>Construction Manager, Region</w:t>
      </w:r>
      <w:r>
        <w:fldChar w:fldCharType="end"/>
      </w:r>
      <w:bookmarkEnd w:id="12"/>
    </w:p>
    <w:p w14:paraId="2A38FB11" w14:textId="0F6D9CCD" w:rsidR="00F27384" w:rsidRDefault="00F27384" w:rsidP="00F27384"/>
    <w:p w14:paraId="11F739AA" w14:textId="77777777" w:rsidR="008F2F65" w:rsidRPr="00B23B71" w:rsidRDefault="008F2F65" w:rsidP="00F27384"/>
    <w:p w14:paraId="2A38FB12" w14:textId="7C2B3E98" w:rsidR="00F27384" w:rsidRDefault="00F27384" w:rsidP="00F27384">
      <w:r w:rsidRPr="00B23B71">
        <w:t>Enclosure</w:t>
      </w:r>
    </w:p>
    <w:p w14:paraId="220D3AFE" w14:textId="07E176B9" w:rsidR="008F7514" w:rsidRDefault="008F7514" w:rsidP="00F27384"/>
    <w:p w14:paraId="2A38FB14" w14:textId="0CFE19CD" w:rsidR="00F27384" w:rsidRDefault="00F27384" w:rsidP="00F27384">
      <w:pPr>
        <w:tabs>
          <w:tab w:val="left" w:pos="540"/>
        </w:tabs>
      </w:pPr>
      <w:r w:rsidRPr="00B23B71">
        <w:t>cc:</w:t>
      </w:r>
      <w:r w:rsidRPr="00B23B71">
        <w:tab/>
      </w:r>
      <w:r w:rsidR="00542F0A">
        <w:fldChar w:fldCharType="begin">
          <w:ffData>
            <w:name w:val=""/>
            <w:enabled/>
            <w:calcOnExit w:val="0"/>
            <w:textInput>
              <w:default w:val="Consultant's Representative"/>
            </w:textInput>
          </w:ffData>
        </w:fldChar>
      </w:r>
      <w:r w:rsidR="00542F0A">
        <w:instrText xml:space="preserve"> FORMTEXT </w:instrText>
      </w:r>
      <w:r w:rsidR="00542F0A">
        <w:fldChar w:fldCharType="separate"/>
      </w:r>
      <w:r w:rsidR="00542F0A">
        <w:rPr>
          <w:noProof/>
        </w:rPr>
        <w:t>Consultant's Representative</w:t>
      </w:r>
      <w:r w:rsidR="00542F0A">
        <w:fldChar w:fldCharType="end"/>
      </w:r>
    </w:p>
    <w:p w14:paraId="2A38FB15" w14:textId="03794A96" w:rsidR="00BE7C42" w:rsidRDefault="00BE7C42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4B628D92" w14:textId="77777777" w:rsidR="00BE7C42" w:rsidRDefault="00BE7C42" w:rsidP="00BE7C42">
      <w:pPr>
        <w:jc w:val="center"/>
        <w:rPr>
          <w:rFonts w:cs="Arial"/>
        </w:rPr>
      </w:pPr>
    </w:p>
    <w:p w14:paraId="1EDDEEB6" w14:textId="77777777" w:rsidR="00BE7C42" w:rsidRDefault="00BE7C42" w:rsidP="00BE7C42">
      <w:pPr>
        <w:jc w:val="center"/>
        <w:rPr>
          <w:rFonts w:cs="Arial"/>
        </w:rPr>
      </w:pPr>
    </w:p>
    <w:p w14:paraId="431B7955" w14:textId="77777777" w:rsidR="00BE7C42" w:rsidRDefault="00BE7C42" w:rsidP="00BE7C42">
      <w:pPr>
        <w:jc w:val="center"/>
        <w:rPr>
          <w:rFonts w:cs="Arial"/>
        </w:rPr>
      </w:pPr>
    </w:p>
    <w:p w14:paraId="100A9B15" w14:textId="77777777" w:rsidR="00BE7C42" w:rsidRDefault="00BE7C42" w:rsidP="00BE7C42">
      <w:pPr>
        <w:jc w:val="center"/>
        <w:rPr>
          <w:rFonts w:cs="Arial"/>
        </w:rPr>
      </w:pPr>
    </w:p>
    <w:p w14:paraId="01EC2902" w14:textId="77777777" w:rsidR="00BE7C42" w:rsidRDefault="00BE7C42" w:rsidP="00BE7C42">
      <w:pPr>
        <w:jc w:val="center"/>
        <w:rPr>
          <w:rFonts w:cs="Arial"/>
        </w:rPr>
      </w:pPr>
    </w:p>
    <w:p w14:paraId="5BEDE3ED" w14:textId="77777777" w:rsidR="00BE7C42" w:rsidRDefault="00BE7C42" w:rsidP="00BE7C42">
      <w:pPr>
        <w:jc w:val="center"/>
        <w:rPr>
          <w:rFonts w:cs="Arial"/>
        </w:rPr>
      </w:pPr>
    </w:p>
    <w:p w14:paraId="504DEFC3" w14:textId="77777777" w:rsidR="00BE7C42" w:rsidRDefault="00BE7C42" w:rsidP="00BE7C42">
      <w:pPr>
        <w:jc w:val="center"/>
        <w:rPr>
          <w:rFonts w:cs="Arial"/>
        </w:rPr>
      </w:pPr>
    </w:p>
    <w:p w14:paraId="58F3F590" w14:textId="77777777" w:rsidR="00BE7C42" w:rsidRDefault="00BE7C42" w:rsidP="00BE7C42">
      <w:pPr>
        <w:jc w:val="center"/>
        <w:rPr>
          <w:rFonts w:cs="Arial"/>
        </w:rPr>
      </w:pPr>
    </w:p>
    <w:p w14:paraId="22207A78" w14:textId="77777777" w:rsidR="00BE7C42" w:rsidRDefault="00BE7C42" w:rsidP="00BE7C42">
      <w:pPr>
        <w:jc w:val="center"/>
        <w:rPr>
          <w:rFonts w:cs="Arial"/>
        </w:rPr>
      </w:pPr>
    </w:p>
    <w:p w14:paraId="53070950" w14:textId="77777777" w:rsidR="00BE7C42" w:rsidRDefault="00BE7C42" w:rsidP="00BE7C42">
      <w:pPr>
        <w:jc w:val="center"/>
        <w:rPr>
          <w:rFonts w:cs="Arial"/>
        </w:rPr>
      </w:pPr>
    </w:p>
    <w:p w14:paraId="4FFD12FC" w14:textId="77777777" w:rsidR="00BE7C42" w:rsidRDefault="00BE7C42" w:rsidP="00BE7C42">
      <w:pPr>
        <w:jc w:val="center"/>
        <w:rPr>
          <w:rFonts w:cs="Arial"/>
        </w:rPr>
      </w:pPr>
    </w:p>
    <w:p w14:paraId="3ACE2DFB" w14:textId="77777777" w:rsidR="00BE7C42" w:rsidRDefault="00BE7C42" w:rsidP="00BE7C42">
      <w:pPr>
        <w:jc w:val="center"/>
        <w:rPr>
          <w:rFonts w:cs="Arial"/>
        </w:rPr>
      </w:pPr>
    </w:p>
    <w:p w14:paraId="12C6C742" w14:textId="77777777" w:rsidR="00BE7C42" w:rsidRDefault="00BE7C42" w:rsidP="00BE7C42">
      <w:pPr>
        <w:jc w:val="center"/>
        <w:rPr>
          <w:rFonts w:cs="Arial"/>
        </w:rPr>
      </w:pPr>
    </w:p>
    <w:p w14:paraId="6ED6F6FB" w14:textId="77777777" w:rsidR="00BE7C42" w:rsidRDefault="00BE7C42" w:rsidP="00BE7C42">
      <w:pPr>
        <w:jc w:val="center"/>
        <w:rPr>
          <w:rFonts w:cs="Arial"/>
        </w:rPr>
      </w:pPr>
    </w:p>
    <w:p w14:paraId="47CDEA61" w14:textId="77777777" w:rsidR="00BE7C42" w:rsidRDefault="00BE7C42" w:rsidP="00BE7C42">
      <w:pPr>
        <w:jc w:val="center"/>
        <w:rPr>
          <w:rFonts w:cs="Arial"/>
        </w:rPr>
      </w:pPr>
    </w:p>
    <w:p w14:paraId="41A553FE" w14:textId="77777777" w:rsidR="00BE7C42" w:rsidRDefault="00BE7C42" w:rsidP="00BE7C42">
      <w:pPr>
        <w:jc w:val="center"/>
        <w:rPr>
          <w:rFonts w:cs="Arial"/>
        </w:rPr>
      </w:pPr>
    </w:p>
    <w:p w14:paraId="7E941F6C" w14:textId="77777777" w:rsidR="00BE7C42" w:rsidRDefault="00BE7C42" w:rsidP="00BE7C42">
      <w:pPr>
        <w:jc w:val="center"/>
        <w:rPr>
          <w:rFonts w:cs="Arial"/>
        </w:rPr>
      </w:pPr>
    </w:p>
    <w:p w14:paraId="13865E82" w14:textId="77777777" w:rsidR="00BE7C42" w:rsidRPr="007B091A" w:rsidRDefault="00BE7C42" w:rsidP="00BE7C42">
      <w:pPr>
        <w:jc w:val="center"/>
        <w:rPr>
          <w:rFonts w:cs="Arial"/>
          <w:b/>
        </w:rPr>
      </w:pPr>
      <w:r w:rsidRPr="007B091A">
        <w:rPr>
          <w:rFonts w:cs="Arial"/>
          <w:b/>
        </w:rPr>
        <w:t>SCHEDULE A</w:t>
      </w:r>
    </w:p>
    <w:p w14:paraId="24E466D6" w14:textId="77777777" w:rsidR="00BE7C42" w:rsidRPr="007B091A" w:rsidRDefault="00BE7C42" w:rsidP="00BE7C42">
      <w:pPr>
        <w:jc w:val="center"/>
        <w:rPr>
          <w:rFonts w:cs="Arial"/>
          <w:b/>
        </w:rPr>
      </w:pPr>
    </w:p>
    <w:p w14:paraId="5F2F0A20" w14:textId="77777777" w:rsidR="00F27384" w:rsidRPr="00F27384" w:rsidRDefault="00F27384">
      <w:pPr>
        <w:rPr>
          <w:lang w:val="en-US"/>
        </w:rPr>
      </w:pPr>
    </w:p>
    <w:sectPr w:rsidR="00F27384" w:rsidRPr="00F27384" w:rsidSect="00370272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990" w:right="720" w:bottom="187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EE4F8" w14:textId="77777777" w:rsidR="004F02DE" w:rsidRDefault="004F02DE" w:rsidP="008F7514">
      <w:r>
        <w:separator/>
      </w:r>
    </w:p>
  </w:endnote>
  <w:endnote w:type="continuationSeparator" w:id="0">
    <w:p w14:paraId="0013C6D0" w14:textId="77777777" w:rsidR="004F02DE" w:rsidRDefault="004F02DE" w:rsidP="008F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 Std Me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70272" w14:paraId="2233FD0D" w14:textId="77777777" w:rsidTr="00370272">
      <w:tc>
        <w:tcPr>
          <w:tcW w:w="3356" w:type="dxa"/>
        </w:tcPr>
        <w:p w14:paraId="0483C5A9" w14:textId="4C33E925" w:rsidR="00370272" w:rsidRDefault="00370272">
          <w:pPr>
            <w:pStyle w:val="Footer"/>
          </w:pPr>
          <w:r>
            <w:t>Created: June 2023</w:t>
          </w:r>
        </w:p>
      </w:tc>
      <w:tc>
        <w:tcPr>
          <w:tcW w:w="3357" w:type="dxa"/>
        </w:tcPr>
        <w:p w14:paraId="4E42A4D5" w14:textId="77777777" w:rsidR="00370272" w:rsidRDefault="00370272">
          <w:pPr>
            <w:pStyle w:val="Footer"/>
          </w:pPr>
        </w:p>
      </w:tc>
      <w:tc>
        <w:tcPr>
          <w:tcW w:w="3357" w:type="dxa"/>
        </w:tcPr>
        <w:p w14:paraId="6DBA614F" w14:textId="5B279CEB" w:rsidR="00370272" w:rsidRDefault="00370272" w:rsidP="00370272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3</w:t>
          </w:r>
        </w:p>
      </w:tc>
    </w:tr>
  </w:tbl>
  <w:p w14:paraId="7EA47AAB" w14:textId="21A3DFC2" w:rsidR="008F7514" w:rsidRDefault="008F7514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3" behindDoc="0" locked="0" layoutInCell="0" allowOverlap="1" wp14:anchorId="26CBE773" wp14:editId="71A12D85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e3ec482ba52035e26f0c34d0" descr="{&quot;HashCode&quot;:-45049947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C3F115" w14:textId="6D563A4B" w:rsidR="008F7514" w:rsidRPr="009419AB" w:rsidRDefault="003E4936" w:rsidP="009419AB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BE773" id="_x0000_t202" coordsize="21600,21600" o:spt="202" path="m,l,21600r21600,l21600,xe">
              <v:stroke joinstyle="miter"/>
              <v:path gradientshapeok="t" o:connecttype="rect"/>
            </v:shapetype>
            <v:shape id="MSIPCMe3ec482ba52035e26f0c34d0" o:spid="_x0000_s1026" type="#_x0000_t202" alt="{&quot;HashCode&quot;:-450499473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64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4CC3F115" w14:textId="6D563A4B" w:rsidR="008F7514" w:rsidRPr="009419AB" w:rsidRDefault="003E4936" w:rsidP="009419AB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427F" w14:textId="77777777" w:rsidR="004F02DE" w:rsidRDefault="004F02DE" w:rsidP="008F7514">
      <w:r>
        <w:separator/>
      </w:r>
    </w:p>
  </w:footnote>
  <w:footnote w:type="continuationSeparator" w:id="0">
    <w:p w14:paraId="6B032248" w14:textId="77777777" w:rsidR="004F02DE" w:rsidRDefault="004F02DE" w:rsidP="008F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35BED" w14:textId="066AA481" w:rsidR="008F7514" w:rsidRDefault="00C54263">
    <w:pPr>
      <w:pStyle w:val="Header"/>
    </w:pPr>
    <w:r>
      <w:rPr>
        <w:noProof/>
      </w:rPr>
      <w:pict w14:anchorId="6B786F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1254063" o:spid="_x0000_s1026" type="#_x0000_t136" style="position:absolute;margin-left:0;margin-top:0;width:626.95pt;height:83.55pt;rotation:315;z-index:-251653120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9AFC" w14:textId="0B950ACF" w:rsidR="00370272" w:rsidRDefault="00370272">
    <w:pPr>
      <w:pStyle w:val="Header"/>
      <w:rPr>
        <w:rFonts w:asciiTheme="minorHAnsi" w:hAnsiTheme="minorHAnsi" w:cstheme="minorHAnsi"/>
      </w:rPr>
    </w:pPr>
    <w:r>
      <w:ptab w:relativeTo="margin" w:alignment="center" w:leader="none"/>
    </w:r>
    <w:r>
      <w:ptab w:relativeTo="margin" w:alignment="right" w:leader="none"/>
    </w:r>
    <w:r w:rsidRPr="008D1FDF">
      <w:rPr>
        <w:rFonts w:asciiTheme="minorHAnsi" w:hAnsiTheme="minorHAnsi" w:cstheme="minorHAnsi"/>
      </w:rPr>
      <w:t>ECG Vol</w:t>
    </w:r>
    <w:r>
      <w:rPr>
        <w:rFonts w:asciiTheme="minorHAnsi" w:hAnsiTheme="minorHAnsi" w:cstheme="minorHAnsi"/>
      </w:rPr>
      <w:t xml:space="preserve"> </w:t>
    </w:r>
    <w:r w:rsidRPr="008D1FDF">
      <w:rPr>
        <w:rFonts w:asciiTheme="minorHAnsi" w:hAnsiTheme="minorHAnsi" w:cstheme="minorHAnsi"/>
      </w:rPr>
      <w:t>1 – Appendix H: Sample 1</w:t>
    </w:r>
    <w:r>
      <w:rPr>
        <w:rFonts w:asciiTheme="minorHAnsi" w:hAnsiTheme="minorHAnsi" w:cstheme="minorHAnsi"/>
      </w:rPr>
      <w:t>5</w:t>
    </w:r>
  </w:p>
  <w:p w14:paraId="4D9B9D3B" w14:textId="4544897F" w:rsidR="008F7514" w:rsidRDefault="00370272">
    <w:pPr>
      <w:pStyle w:val="Header"/>
    </w:pPr>
    <w:r>
      <w:rPr>
        <w:rFonts w:asciiTheme="minorHAnsi" w:hAnsiTheme="minorHAnsi" w:cstheme="minorHAnsi"/>
      </w:rPr>
      <w:t xml:space="preserve"> </w:t>
    </w:r>
    <w:r w:rsidR="00C54263">
      <w:rPr>
        <w:noProof/>
      </w:rPr>
      <w:pict w14:anchorId="043560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1254064" o:spid="_x0000_s1027" type="#_x0000_t136" style="position:absolute;margin-left:0;margin-top:0;width:626.95pt;height:83.55pt;rotation:315;z-index:-251651072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078F" w14:textId="2C0ED1BB" w:rsidR="008F7514" w:rsidRDefault="00C54263">
    <w:pPr>
      <w:pStyle w:val="Header"/>
    </w:pPr>
    <w:r>
      <w:rPr>
        <w:noProof/>
      </w:rPr>
      <w:pict w14:anchorId="172CC8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1254062" o:spid="_x0000_s1025" type="#_x0000_t136" style="position:absolute;margin-left:0;margin-top:0;width:626.95pt;height:83.55pt;rotation:315;z-index:-251655168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CDC2"/>
    <w:multiLevelType w:val="hybridMultilevel"/>
    <w:tmpl w:val="5420B6AC"/>
    <w:lvl w:ilvl="0" w:tplc="777EAC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66F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CB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87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A3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E4D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C2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82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88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59F2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6E3729B"/>
    <w:multiLevelType w:val="hybridMultilevel"/>
    <w:tmpl w:val="F196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B9753"/>
    <w:multiLevelType w:val="hybridMultilevel"/>
    <w:tmpl w:val="9CCCD09C"/>
    <w:lvl w:ilvl="0" w:tplc="AF2EE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23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26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03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85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CE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C6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44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C2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6311">
    <w:abstractNumId w:val="4"/>
  </w:num>
  <w:num w:numId="2" w16cid:durableId="485243489">
    <w:abstractNumId w:val="0"/>
  </w:num>
  <w:num w:numId="3" w16cid:durableId="1498810747">
    <w:abstractNumId w:val="0"/>
  </w:num>
  <w:num w:numId="4" w16cid:durableId="885943904">
    <w:abstractNumId w:val="0"/>
  </w:num>
  <w:num w:numId="5" w16cid:durableId="231082713">
    <w:abstractNumId w:val="0"/>
  </w:num>
  <w:num w:numId="6" w16cid:durableId="1903518881">
    <w:abstractNumId w:val="0"/>
  </w:num>
  <w:num w:numId="7" w16cid:durableId="458839168">
    <w:abstractNumId w:val="0"/>
  </w:num>
  <w:num w:numId="8" w16cid:durableId="496307162">
    <w:abstractNumId w:val="3"/>
  </w:num>
  <w:num w:numId="9" w16cid:durableId="1745640707">
    <w:abstractNumId w:val="2"/>
  </w:num>
  <w:num w:numId="10" w16cid:durableId="12242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F8"/>
    <w:rsid w:val="00025FD4"/>
    <w:rsid w:val="00040266"/>
    <w:rsid w:val="000429DD"/>
    <w:rsid w:val="000B6E93"/>
    <w:rsid w:val="000C2C04"/>
    <w:rsid w:val="0012268D"/>
    <w:rsid w:val="002140D9"/>
    <w:rsid w:val="00270AC6"/>
    <w:rsid w:val="002A12F5"/>
    <w:rsid w:val="002E7E34"/>
    <w:rsid w:val="00335EBA"/>
    <w:rsid w:val="00370272"/>
    <w:rsid w:val="003D3C60"/>
    <w:rsid w:val="003E4936"/>
    <w:rsid w:val="004210CB"/>
    <w:rsid w:val="004B6F48"/>
    <w:rsid w:val="004E4C52"/>
    <w:rsid w:val="004F02DE"/>
    <w:rsid w:val="005069F9"/>
    <w:rsid w:val="00542F0A"/>
    <w:rsid w:val="00584474"/>
    <w:rsid w:val="005975F1"/>
    <w:rsid w:val="005A333A"/>
    <w:rsid w:val="005C2CF8"/>
    <w:rsid w:val="005F4729"/>
    <w:rsid w:val="005F5D46"/>
    <w:rsid w:val="00725265"/>
    <w:rsid w:val="007270E8"/>
    <w:rsid w:val="00764DF3"/>
    <w:rsid w:val="00785269"/>
    <w:rsid w:val="007A103B"/>
    <w:rsid w:val="007A10AB"/>
    <w:rsid w:val="007E3F4F"/>
    <w:rsid w:val="007E5F82"/>
    <w:rsid w:val="00861B96"/>
    <w:rsid w:val="008E0475"/>
    <w:rsid w:val="008F2F65"/>
    <w:rsid w:val="008F7514"/>
    <w:rsid w:val="00912FA7"/>
    <w:rsid w:val="009419AB"/>
    <w:rsid w:val="00A2355B"/>
    <w:rsid w:val="00A24300"/>
    <w:rsid w:val="00A57EFE"/>
    <w:rsid w:val="00AC37AC"/>
    <w:rsid w:val="00B138EC"/>
    <w:rsid w:val="00B1467E"/>
    <w:rsid w:val="00B52C37"/>
    <w:rsid w:val="00B87738"/>
    <w:rsid w:val="00BB6AD8"/>
    <w:rsid w:val="00BE7C42"/>
    <w:rsid w:val="00C36390"/>
    <w:rsid w:val="00C42103"/>
    <w:rsid w:val="00C54263"/>
    <w:rsid w:val="00C62FCF"/>
    <w:rsid w:val="00C67077"/>
    <w:rsid w:val="00C83FE2"/>
    <w:rsid w:val="00CF4221"/>
    <w:rsid w:val="00D07CE1"/>
    <w:rsid w:val="00F27384"/>
    <w:rsid w:val="00F67317"/>
    <w:rsid w:val="00F71AAE"/>
    <w:rsid w:val="00FB70BC"/>
    <w:rsid w:val="00FC0C28"/>
    <w:rsid w:val="00FF7858"/>
    <w:rsid w:val="119B4646"/>
    <w:rsid w:val="134BB8A9"/>
    <w:rsid w:val="14E0989E"/>
    <w:rsid w:val="17E5FC2A"/>
    <w:rsid w:val="1D7E3669"/>
    <w:rsid w:val="208F6489"/>
    <w:rsid w:val="21762CDE"/>
    <w:rsid w:val="2612D0A0"/>
    <w:rsid w:val="2C503A61"/>
    <w:rsid w:val="3EBFAF2C"/>
    <w:rsid w:val="41777AA5"/>
    <w:rsid w:val="43ECF093"/>
    <w:rsid w:val="440A5644"/>
    <w:rsid w:val="4A5454FB"/>
    <w:rsid w:val="4FB80AB8"/>
    <w:rsid w:val="51115104"/>
    <w:rsid w:val="5CCB3803"/>
    <w:rsid w:val="5E9A960E"/>
    <w:rsid w:val="61B454DF"/>
    <w:rsid w:val="66D3B1D3"/>
    <w:rsid w:val="6F58CCC3"/>
    <w:rsid w:val="7790A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2A38FAEE"/>
  <w15:docId w15:val="{7F2AE495-610A-4086-815F-FAE04498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HelveticaNeueLT Std Cn"/>
        <w:color w:val="00353A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384"/>
    <w:pPr>
      <w:spacing w:after="0" w:line="240" w:lineRule="auto"/>
    </w:pPr>
    <w:rPr>
      <w:rFonts w:eastAsia="Times New Roman" w:cs="Times New Roman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C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A19E" w:themeColor="accent1" w:themeShade="BF"/>
      <w:sz w:val="28"/>
      <w:szCs w:val="28"/>
    </w:rPr>
  </w:style>
  <w:style w:type="paragraph" w:styleId="Heading2">
    <w:name w:val="heading 2"/>
    <w:basedOn w:val="Sub-Head2medcondensed"/>
    <w:next w:val="Normal"/>
    <w:link w:val="Heading2Char"/>
    <w:autoRedefine/>
    <w:uiPriority w:val="2"/>
    <w:unhideWhenUsed/>
    <w:qFormat/>
    <w:rsid w:val="000C2C04"/>
    <w:pPr>
      <w:spacing w:before="240" w:line="240" w:lineRule="auto"/>
      <w:contextualSpacing/>
      <w:outlineLvl w:val="1"/>
    </w:pPr>
    <w:rPr>
      <w:rFonts w:ascii="Arial Narrow" w:hAnsi="Arial Narrow"/>
      <w:b/>
      <w:color w:val="77B8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9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900" w:themeColor="accent3"/>
          <w:left w:val="single" w:sz="8" w:space="0" w:color="FF7900" w:themeColor="accent3"/>
          <w:bottom w:val="single" w:sz="8" w:space="0" w:color="FF7900" w:themeColor="accent3"/>
          <w:right w:val="single" w:sz="8" w:space="0" w:color="FF79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pPr>
      <w:spacing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 w:line="288" w:lineRule="auto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 w:line="288" w:lineRule="auto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 w:line="288" w:lineRule="auto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7"/>
      </w:numPr>
    </w:pPr>
  </w:style>
  <w:style w:type="paragraph" w:customStyle="1" w:styleId="Footer-URL">
    <w:name w:val="Footer - URL"/>
    <w:basedOn w:val="BasicParagraph"/>
    <w:link w:val="Footer-URLChar"/>
    <w:uiPriority w:val="4"/>
    <w:qFormat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qFormat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qFormat/>
    <w:rsid w:val="000C2C04"/>
    <w:pPr>
      <w:ind w:right="-30"/>
    </w:pPr>
    <w:rPr>
      <w:b/>
      <w:color w:val="36424A"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qFormat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basedOn w:val="DefaultParagraphFont"/>
    <w:link w:val="Heading2"/>
    <w:uiPriority w:val="2"/>
    <w:rsid w:val="000C2C04"/>
    <w:rPr>
      <w:rFonts w:ascii="Arial Narrow" w:hAnsi="Arial Narrow" w:cs="HelveticaNeueLT Std Med Cn"/>
      <w:b/>
      <w:color w:val="77B8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2C04"/>
    <w:rPr>
      <w:rFonts w:asciiTheme="majorHAnsi" w:eastAsiaTheme="majorEastAsia" w:hAnsiTheme="majorHAnsi" w:cstheme="majorBidi"/>
      <w:b/>
      <w:bCs/>
      <w:color w:val="9AA19E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C04"/>
    <w:pPr>
      <w:ind w:left="720"/>
      <w:contextualSpacing/>
    </w:pPr>
  </w:style>
  <w:style w:type="paragraph" w:customStyle="1" w:styleId="Sub-headingstyle">
    <w:name w:val="Sub-heading style"/>
    <w:basedOn w:val="Sub-heading"/>
    <w:link w:val="Sub-headingstyleChar"/>
    <w:qFormat/>
    <w:rsid w:val="000C2C04"/>
  </w:style>
  <w:style w:type="character" w:customStyle="1" w:styleId="Sub-headingstyleChar">
    <w:name w:val="Sub-heading style Char"/>
    <w:basedOn w:val="Sub-headingChar"/>
    <w:link w:val="Sub-headingstyle"/>
    <w:rsid w:val="000C2C04"/>
    <w:rPr>
      <w:rFonts w:ascii="Arial Narrow" w:hAnsi="Arial Narrow" w:cs="HelveticaNeueLT Std Med Cn"/>
      <w:b/>
      <w:color w:val="77B800"/>
      <w:sz w:val="28"/>
      <w:szCs w:val="28"/>
      <w:lang w:val="en-US"/>
    </w:rPr>
  </w:style>
  <w:style w:type="paragraph" w:customStyle="1" w:styleId="Bulletlist">
    <w:name w:val="Bullet list"/>
    <w:basedOn w:val="Bullet1"/>
    <w:link w:val="BulletlistChar"/>
    <w:qFormat/>
    <w:rsid w:val="000C2C04"/>
    <w:pPr>
      <w:numPr>
        <w:numId w:val="0"/>
      </w:numPr>
    </w:pPr>
  </w:style>
  <w:style w:type="character" w:customStyle="1" w:styleId="BulletlistChar">
    <w:name w:val="Bullet list Char"/>
    <w:basedOn w:val="Bullet1Char"/>
    <w:link w:val="Bulletlist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/>
      <w:color w:val="77B800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rsid w:val="008F7514"/>
    <w:pPr>
      <w:spacing w:after="120"/>
      <w:ind w:left="360"/>
    </w:pPr>
    <w:rPr>
      <w:rFonts w:ascii="Times New Roman" w:hAnsi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F7514"/>
    <w:rPr>
      <w:rFonts w:ascii="Times New Roman" w:eastAsia="Times New Roman" w:hAnsi="Times New Roman" w:cs="Times New Roman"/>
      <w:color w:val="auto"/>
      <w:lang w:val="en-US"/>
    </w:rPr>
  </w:style>
  <w:style w:type="paragraph" w:styleId="BodyText3">
    <w:name w:val="Body Text 3"/>
    <w:basedOn w:val="Normal"/>
    <w:link w:val="BodyText3Char"/>
    <w:rsid w:val="008F7514"/>
    <w:pPr>
      <w:spacing w:after="120"/>
    </w:pPr>
    <w:rPr>
      <w:rFonts w:ascii="Times New Roman" w:hAnsi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8F7514"/>
    <w:rPr>
      <w:rFonts w:ascii="Times New Roman" w:eastAsia="Times New Roman" w:hAnsi="Times New Roman" w:cs="Times New Roman"/>
      <w:color w:val="auto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3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7AC"/>
    <w:rPr>
      <w:rFonts w:eastAsia="Times New Roman" w:cs="Times New Roman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7AC"/>
    <w:rPr>
      <w:rFonts w:eastAsia="Times New Roman" w:cs="Times New Roman"/>
      <w:b/>
      <w:bCs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7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7AC"/>
    <w:rPr>
      <w:rFonts w:ascii="Segoe UI" w:eastAsia="Times New Roman" w:hAnsi="Segoe UI" w:cs="Segoe UI"/>
      <w:color w:val="auto"/>
      <w:sz w:val="18"/>
      <w:szCs w:val="18"/>
    </w:rPr>
  </w:style>
  <w:style w:type="table" w:styleId="TableGrid">
    <w:name w:val="Table Grid"/>
    <w:basedOn w:val="TableNormal"/>
    <w:uiPriority w:val="39"/>
    <w:rsid w:val="0037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2">
    <w:name w:val="Section 2"/>
    <w:basedOn w:val="Normal"/>
    <w:link w:val="Section2Char"/>
    <w:autoRedefine/>
    <w:uiPriority w:val="2"/>
    <w:qFormat/>
    <w:rsid w:val="00785269"/>
    <w:pPr>
      <w:autoSpaceDE w:val="0"/>
      <w:autoSpaceDN w:val="0"/>
      <w:adjustRightInd w:val="0"/>
      <w:spacing w:line="420" w:lineRule="atLeast"/>
      <w:textAlignment w:val="center"/>
    </w:pPr>
    <w:rPr>
      <w:rFonts w:eastAsiaTheme="minorHAnsi" w:cs="HelveticaNeueLT Std Lt"/>
      <w:color w:val="000000"/>
      <w:sz w:val="32"/>
      <w:szCs w:val="32"/>
      <w:lang w:val="en-US"/>
    </w:rPr>
  </w:style>
  <w:style w:type="character" w:customStyle="1" w:styleId="Section2Char">
    <w:name w:val="Section 2 Char"/>
    <w:basedOn w:val="DefaultParagraphFont"/>
    <w:link w:val="Section2"/>
    <w:uiPriority w:val="2"/>
    <w:rsid w:val="00785269"/>
    <w:rPr>
      <w:rFonts w:cs="HelveticaNeueLT Std Lt"/>
      <w:color w:val="00000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lberta.ca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oA Primary">
      <a:dk1>
        <a:sysClr val="windowText" lastClr="000000"/>
      </a:dk1>
      <a:lt1>
        <a:sysClr val="window" lastClr="FFFFFF"/>
      </a:lt1>
      <a:dk2>
        <a:srgbClr val="6A737B"/>
      </a:dk2>
      <a:lt2>
        <a:srgbClr val="A5ACB0"/>
      </a:lt2>
      <a:accent1>
        <a:srgbClr val="D1D4D3"/>
      </a:accent1>
      <a:accent2>
        <a:srgbClr val="D40072"/>
      </a:accent2>
      <a:accent3>
        <a:srgbClr val="FF7900"/>
      </a:accent3>
      <a:accent4>
        <a:srgbClr val="EDB70A"/>
      </a:accent4>
      <a:accent5>
        <a:srgbClr val="77B800"/>
      </a:accent5>
      <a:accent6>
        <a:srgbClr val="00AAD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E7043839344997A47812B492A47E" ma:contentTypeVersion="14" ma:contentTypeDescription="Create a new document." ma:contentTypeScope="" ma:versionID="d45be842ff94f8885f098a13f99eeb2f">
  <xsd:schema xmlns:xsd="http://www.w3.org/2001/XMLSchema" xmlns:xs="http://www.w3.org/2001/XMLSchema" xmlns:p="http://schemas.microsoft.com/office/2006/metadata/properties" xmlns:ns3="a91b10ee-b261-48c4-b990-2c467fe7edca" xmlns:ns4="36c5d916-912e-4f10-a16d-74b2ca41e7a2" targetNamespace="http://schemas.microsoft.com/office/2006/metadata/properties" ma:root="true" ma:fieldsID="b6cbdbc7d7da4d4f1d0adfc04ae6240d" ns3:_="" ns4:_="">
    <xsd:import namespace="a91b10ee-b261-48c4-b990-2c467fe7edca"/>
    <xsd:import namespace="36c5d916-912e-4f10-a16d-74b2ca41e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10ee-b261-48c4-b990-2c467fe7e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d916-912e-4f10-a16d-74b2ca41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2AF31-69BD-437F-A08E-C8239B6FF0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831685-6B42-450C-83EB-4040B96B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b10ee-b261-48c4-b990-2c467fe7edca"/>
    <ds:schemaRef ds:uri="36c5d916-912e-4f10-a16d-74b2ca41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89F4CF-194A-4A97-AC55-C0B94CEAB6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Consultant Guidelines Appendix H</vt:lpstr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Consultant Guidelines Appendix H</dc:title>
  <dc:subject>Utility Sample 15</dc:subject>
  <dc:creator>Government of Alberta - Transportation and Economic Corridors</dc:creator>
  <cp:keywords>Utilities, Sample</cp:keywords>
  <cp:revision>2</cp:revision>
  <cp:lastPrinted>2022-09-21T22:55:00Z</cp:lastPrinted>
  <dcterms:created xsi:type="dcterms:W3CDTF">2023-06-01T15:24:00Z</dcterms:created>
  <dcterms:modified xsi:type="dcterms:W3CDTF">2023-06-01T15:24:00Z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0x01010016BDE7043839344997A47812B492A47E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2023-06-01T15:24:15Z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7818fb76-278b-44ef-93e7-63bbf82d0ac3</vt:lpwstr>
  </property>
  <property fmtid="{D5CDD505-2E9C-101B-9397-08002B2CF9AE}" pid="9" name="MSIP_Label_60c3ebf9-3c2f-4745-a75f-55836bdb736f_ContentBits">
    <vt:lpwstr>2</vt:lpwstr>
  </property>
</Properties>
</file>