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EAA85" w14:textId="56FDAD14" w:rsidR="008476C9" w:rsidRDefault="00AB520C" w:rsidP="008476C9">
      <w:pPr>
        <w:rPr>
          <w:noProof/>
        </w:rPr>
      </w:pPr>
      <w:bookmarkStart w:id="0" w:name="_GoBack"/>
      <w:bookmarkEnd w:id="0"/>
      <w:r>
        <w:rPr>
          <w:noProof/>
          <w:lang w:val="en-CA" w:eastAsia="en-CA"/>
        </w:rPr>
        <w:drawing>
          <wp:anchor distT="0" distB="0" distL="114300" distR="114300" simplePos="0" relativeHeight="251659264" behindDoc="0" locked="0" layoutInCell="1" allowOverlap="1" wp14:anchorId="465C77F1" wp14:editId="0F93D879">
            <wp:simplePos x="0" y="0"/>
            <wp:positionH relativeFrom="page">
              <wp:align>left</wp:align>
            </wp:positionH>
            <wp:positionV relativeFrom="paragraph">
              <wp:posOffset>-685800</wp:posOffset>
            </wp:positionV>
            <wp:extent cx="7755890" cy="10037445"/>
            <wp:effectExtent l="0" t="0" r="0" b="1905"/>
            <wp:wrapNone/>
            <wp:docPr id="3" name="Picture 3" descr="Full-page cover iimage provided by Government of Alberta Communications department. Image depicts a decorative image; the title of the document, &quot;Policies and bylaws: a guide for public library boards in Alberta&quot;; the cover image showing a library foyer with a chess board on a table in the foreground; and the Government of Alberta logo.  It is assumed this image will be invisible to screen r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5890" cy="10037445"/>
                    </a:xfrm>
                    <a:prstGeom prst="rect">
                      <a:avLst/>
                    </a:prstGeom>
                  </pic:spPr>
                </pic:pic>
              </a:graphicData>
            </a:graphic>
            <wp14:sizeRelH relativeFrom="margin">
              <wp14:pctWidth>0</wp14:pctWidth>
            </wp14:sizeRelH>
            <wp14:sizeRelV relativeFrom="margin">
              <wp14:pctHeight>0</wp14:pctHeight>
            </wp14:sizeRelV>
          </wp:anchor>
        </w:drawing>
      </w:r>
      <w:r w:rsidR="008476C9">
        <w:rPr>
          <w:noProof/>
          <w:lang w:val="en-CA" w:eastAsia="en-CA"/>
        </w:rPr>
        <w:drawing>
          <wp:inline distT="0" distB="0" distL="0" distR="0" wp14:anchorId="0A8D31BF" wp14:editId="4F211D5E">
            <wp:extent cx="295657" cy="332233"/>
            <wp:effectExtent l="0" t="0" r="9525" b="0"/>
            <wp:docPr id="11" name="Picture 11"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yBa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657" cy="332233"/>
                    </a:xfrm>
                    <a:prstGeom prst="rect">
                      <a:avLst/>
                    </a:prstGeom>
                  </pic:spPr>
                </pic:pic>
              </a:graphicData>
            </a:graphic>
          </wp:inline>
        </w:drawing>
      </w:r>
    </w:p>
    <w:p w14:paraId="3D053F42" w14:textId="2836AB0E" w:rsidR="009F5D69" w:rsidRPr="00221253" w:rsidRDefault="008476C9" w:rsidP="008476C9">
      <w:pPr>
        <w:pStyle w:val="Title"/>
        <w:rPr>
          <w:noProof/>
        </w:rPr>
      </w:pPr>
      <w:r>
        <w:rPr>
          <w:noProof/>
        </w:rPr>
        <w:t>Policies and b</w:t>
      </w:r>
      <w:r w:rsidR="0092016F">
        <w:rPr>
          <w:noProof/>
        </w:rPr>
        <w:t>ylaws</w:t>
      </w:r>
    </w:p>
    <w:p w14:paraId="44AA7CFC" w14:textId="6CF03A69" w:rsidR="006978E3" w:rsidRPr="0080254F" w:rsidRDefault="009F5D69" w:rsidP="0092016F">
      <w:pPr>
        <w:spacing w:after="2400"/>
        <w:rPr>
          <w:noProof/>
          <w:sz w:val="28"/>
          <w:szCs w:val="28"/>
        </w:rPr>
      </w:pPr>
      <w:r w:rsidRPr="0080254F">
        <w:rPr>
          <w:noProof/>
          <w:sz w:val="28"/>
          <w:szCs w:val="28"/>
        </w:rPr>
        <w:t>A</w:t>
      </w:r>
      <w:r w:rsidR="008476C9" w:rsidRPr="0080254F">
        <w:rPr>
          <w:noProof/>
          <w:sz w:val="28"/>
          <w:szCs w:val="28"/>
        </w:rPr>
        <w:t xml:space="preserve"> guide for public library b</w:t>
      </w:r>
      <w:r w:rsidRPr="0080254F">
        <w:rPr>
          <w:noProof/>
          <w:sz w:val="28"/>
          <w:szCs w:val="28"/>
        </w:rPr>
        <w:t>oards in Alberta</w:t>
      </w:r>
    </w:p>
    <w:p w14:paraId="1764D4CF" w14:textId="6843EC1A" w:rsidR="007C7290" w:rsidRDefault="00D2645E" w:rsidP="006978E3">
      <w:pPr>
        <w:autoSpaceDE/>
        <w:autoSpaceDN/>
        <w:adjustRightInd/>
        <w:spacing w:after="200" w:line="276" w:lineRule="auto"/>
        <w:jc w:val="center"/>
        <w:textAlignment w:val="auto"/>
      </w:pPr>
      <w:r>
        <w:rPr>
          <w:noProof/>
          <w:lang w:val="en-CA" w:eastAsia="en-CA"/>
        </w:rPr>
        <w:drawing>
          <wp:inline distT="0" distB="0" distL="0" distR="0" wp14:anchorId="10C5A0D4" wp14:editId="5470CA5F">
            <wp:extent cx="6267450" cy="5091098"/>
            <wp:effectExtent l="0" t="0" r="0" b="0"/>
            <wp:docPr id="2" name="Picture 2" descr="Cover image depicting the front foyer of the Peace River Municipal Library. Bookshelves and the main circulation desk are visible in the background. A chess board on a small circular table with four empty chairs is visible in the fore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ace River November 9 2017 (cropp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7450" cy="5091098"/>
                    </a:xfrm>
                    <a:prstGeom prst="rect">
                      <a:avLst/>
                    </a:prstGeom>
                  </pic:spPr>
                </pic:pic>
              </a:graphicData>
            </a:graphic>
          </wp:inline>
        </w:drawing>
      </w:r>
    </w:p>
    <w:p w14:paraId="0D58A085" w14:textId="558F13F3" w:rsidR="0064173F" w:rsidRDefault="007C7290" w:rsidP="008476C9">
      <w:pPr>
        <w:autoSpaceDE/>
        <w:autoSpaceDN/>
        <w:adjustRightInd/>
        <w:spacing w:after="200" w:line="276" w:lineRule="auto"/>
        <w:jc w:val="right"/>
        <w:textAlignment w:val="auto"/>
        <w:rPr>
          <w:b/>
          <w:bCs/>
          <w:szCs w:val="24"/>
        </w:rPr>
      </w:pPr>
      <w:r>
        <w:rPr>
          <w:noProof/>
          <w:lang w:val="en-CA" w:eastAsia="en-CA"/>
        </w:rPr>
        <w:drawing>
          <wp:inline distT="0" distB="0" distL="0" distR="0" wp14:anchorId="6CFD41D1" wp14:editId="54419D9E">
            <wp:extent cx="1284606" cy="526332"/>
            <wp:effectExtent l="0" t="0" r="0" b="7620"/>
            <wp:docPr id="9" name="Picture 9" descr="Logo of the Government of Alb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berta Logo B&amp;W.png"/>
                    <pic:cNvPicPr/>
                  </pic:nvPicPr>
                  <pic:blipFill>
                    <a:blip r:embed="rId14">
                      <a:extLst>
                        <a:ext uri="{28A0092B-C50C-407E-A947-70E740481C1C}">
                          <a14:useLocalDpi xmlns:a14="http://schemas.microsoft.com/office/drawing/2010/main" val="0"/>
                        </a:ext>
                      </a:extLst>
                    </a:blip>
                    <a:stretch>
                      <a:fillRect/>
                    </a:stretch>
                  </pic:blipFill>
                  <pic:spPr>
                    <a:xfrm>
                      <a:off x="0" y="0"/>
                      <a:ext cx="1366435" cy="559859"/>
                    </a:xfrm>
                    <a:prstGeom prst="rect">
                      <a:avLst/>
                    </a:prstGeom>
                  </pic:spPr>
                </pic:pic>
              </a:graphicData>
            </a:graphic>
          </wp:inline>
        </w:drawing>
      </w:r>
      <w:r w:rsidR="0064173F">
        <w:br w:type="page"/>
      </w:r>
    </w:p>
    <w:p w14:paraId="4C267E78" w14:textId="7901C07F" w:rsidR="00CA2B57" w:rsidRDefault="00CA2B57" w:rsidP="00CA2B57">
      <w:pPr>
        <w:pStyle w:val="Copyright"/>
        <w:spacing w:before="11000"/>
      </w:pPr>
    </w:p>
    <w:p w14:paraId="15688FF3" w14:textId="58713362" w:rsidR="00612739" w:rsidRPr="00C76CF8" w:rsidRDefault="009F5D69" w:rsidP="00CA2B57">
      <w:pPr>
        <w:pStyle w:val="Copyright"/>
        <w:spacing w:before="11000"/>
        <w:rPr>
          <w:sz w:val="22"/>
          <w:szCs w:val="22"/>
        </w:rPr>
      </w:pPr>
      <w:r w:rsidRPr="00C76CF8">
        <w:rPr>
          <w:sz w:val="22"/>
          <w:szCs w:val="22"/>
        </w:rPr>
        <w:t xml:space="preserve">Policies and Bylaws: A Guide for Public Library </w:t>
      </w:r>
      <w:r w:rsidR="00F31532" w:rsidRPr="00C76CF8">
        <w:rPr>
          <w:sz w:val="22"/>
          <w:szCs w:val="22"/>
        </w:rPr>
        <w:t>Boards</w:t>
      </w:r>
      <w:r w:rsidRPr="00C76CF8">
        <w:rPr>
          <w:sz w:val="22"/>
          <w:szCs w:val="22"/>
        </w:rPr>
        <w:t xml:space="preserve"> in Alberta</w:t>
      </w:r>
      <w:r w:rsidR="00612739" w:rsidRPr="00C76CF8">
        <w:rPr>
          <w:sz w:val="22"/>
          <w:szCs w:val="22"/>
        </w:rPr>
        <w:t xml:space="preserve"> | M</w:t>
      </w:r>
      <w:r w:rsidRPr="00C76CF8">
        <w:rPr>
          <w:sz w:val="22"/>
          <w:szCs w:val="22"/>
        </w:rPr>
        <w:t>unicipal Affairs</w:t>
      </w:r>
    </w:p>
    <w:p w14:paraId="67670EF4" w14:textId="08BB4FDE" w:rsidR="00612739" w:rsidRPr="00C76CF8" w:rsidRDefault="00791D18" w:rsidP="00612739">
      <w:pPr>
        <w:pStyle w:val="Copyright"/>
        <w:rPr>
          <w:sz w:val="22"/>
          <w:szCs w:val="22"/>
        </w:rPr>
      </w:pPr>
      <w:r w:rsidRPr="00C76CF8">
        <w:rPr>
          <w:sz w:val="22"/>
          <w:szCs w:val="22"/>
        </w:rPr>
        <w:t>© 202</w:t>
      </w:r>
      <w:r w:rsidR="009F5D69" w:rsidRPr="00C76CF8">
        <w:rPr>
          <w:sz w:val="22"/>
          <w:szCs w:val="22"/>
        </w:rPr>
        <w:t>2</w:t>
      </w:r>
      <w:r w:rsidR="00612739" w:rsidRPr="00C76CF8">
        <w:rPr>
          <w:sz w:val="22"/>
          <w:szCs w:val="22"/>
        </w:rPr>
        <w:t xml:space="preserve"> Government of Alberta | </w:t>
      </w:r>
      <w:r w:rsidR="00612739" w:rsidRPr="00C76CF8">
        <w:rPr>
          <w:sz w:val="22"/>
          <w:szCs w:val="22"/>
        </w:rPr>
        <w:fldChar w:fldCharType="begin"/>
      </w:r>
      <w:r w:rsidR="00612739" w:rsidRPr="00C76CF8">
        <w:rPr>
          <w:sz w:val="22"/>
          <w:szCs w:val="22"/>
        </w:rPr>
        <w:instrText xml:space="preserve"> DATE \@ "MMMM d, yyyy" </w:instrText>
      </w:r>
      <w:r w:rsidR="00612739" w:rsidRPr="00C76CF8">
        <w:rPr>
          <w:sz w:val="22"/>
          <w:szCs w:val="22"/>
        </w:rPr>
        <w:fldChar w:fldCharType="separate"/>
      </w:r>
      <w:r w:rsidR="00A960D5">
        <w:rPr>
          <w:noProof/>
          <w:sz w:val="22"/>
          <w:szCs w:val="22"/>
        </w:rPr>
        <w:t>August 26, 2022</w:t>
      </w:r>
      <w:r w:rsidR="00612739" w:rsidRPr="00C76CF8">
        <w:rPr>
          <w:sz w:val="22"/>
          <w:szCs w:val="22"/>
        </w:rPr>
        <w:fldChar w:fldCharType="end"/>
      </w:r>
      <w:r w:rsidR="00612739" w:rsidRPr="00C76CF8">
        <w:rPr>
          <w:sz w:val="22"/>
          <w:szCs w:val="22"/>
        </w:rPr>
        <w:t xml:space="preserve"> | </w:t>
      </w:r>
      <w:r w:rsidR="00445F70" w:rsidRPr="00445F70">
        <w:rPr>
          <w:sz w:val="22"/>
          <w:szCs w:val="22"/>
        </w:rPr>
        <w:t>ISBN 978-1-4601-5481-6</w:t>
      </w:r>
    </w:p>
    <w:p w14:paraId="77B590E3" w14:textId="4AE52C26" w:rsidR="009F5D69" w:rsidRPr="00C76CF8" w:rsidRDefault="009F5D69" w:rsidP="009F5D69">
      <w:pPr>
        <w:pStyle w:val="Copyright"/>
        <w:ind w:left="360" w:right="3510"/>
        <w:rPr>
          <w:sz w:val="22"/>
          <w:szCs w:val="22"/>
        </w:rPr>
      </w:pPr>
      <w:r w:rsidRPr="00C76CF8">
        <w:rPr>
          <w:sz w:val="22"/>
          <w:szCs w:val="22"/>
        </w:rPr>
        <w:t xml:space="preserve">This publication is issued under the </w:t>
      </w:r>
      <w:hyperlink r:id="rId15" w:history="1">
        <w:r w:rsidRPr="00CE0673">
          <w:rPr>
            <w:rStyle w:val="Hyperlink"/>
            <w:sz w:val="22"/>
            <w:szCs w:val="22"/>
          </w:rPr>
          <w:t xml:space="preserve">Open Government </w:t>
        </w:r>
        <w:r w:rsidR="00445F70">
          <w:rPr>
            <w:rStyle w:val="Hyperlink"/>
            <w:sz w:val="22"/>
            <w:szCs w:val="22"/>
          </w:rPr>
          <w:t>Licenc</w:t>
        </w:r>
        <w:r w:rsidR="008C3FC8" w:rsidRPr="00CE0673">
          <w:rPr>
            <w:rStyle w:val="Hyperlink"/>
            <w:sz w:val="22"/>
            <w:szCs w:val="22"/>
          </w:rPr>
          <w:t>e</w:t>
        </w:r>
        <w:r w:rsidRPr="00CE0673">
          <w:rPr>
            <w:rStyle w:val="Hyperlink"/>
            <w:sz w:val="22"/>
            <w:szCs w:val="22"/>
          </w:rPr>
          <w:t xml:space="preserve"> – Alberta</w:t>
        </w:r>
      </w:hyperlink>
      <w:r w:rsidRPr="00C76CF8">
        <w:rPr>
          <w:sz w:val="22"/>
          <w:szCs w:val="22"/>
        </w:rPr>
        <w:t>.</w:t>
      </w:r>
    </w:p>
    <w:p w14:paraId="745255E4" w14:textId="54E07504" w:rsidR="008575E1" w:rsidRDefault="00C76CF8" w:rsidP="008640B2">
      <w:pPr>
        <w:pStyle w:val="Copyright"/>
        <w:spacing w:after="200"/>
        <w:ind w:left="360" w:right="3514"/>
        <w:rPr>
          <w:sz w:val="22"/>
          <w:szCs w:val="22"/>
        </w:rPr>
      </w:pPr>
      <w:r>
        <w:rPr>
          <w:sz w:val="22"/>
          <w:szCs w:val="22"/>
        </w:rPr>
        <w:t xml:space="preserve">Government </w:t>
      </w:r>
      <w:r w:rsidR="00B07785">
        <w:rPr>
          <w:sz w:val="22"/>
          <w:szCs w:val="22"/>
        </w:rPr>
        <w:t>d</w:t>
      </w:r>
      <w:r w:rsidR="00582149" w:rsidRPr="00C76CF8">
        <w:rPr>
          <w:sz w:val="22"/>
          <w:szCs w:val="22"/>
        </w:rPr>
        <w:t xml:space="preserve">ocument </w:t>
      </w:r>
      <w:r w:rsidR="00B07785">
        <w:rPr>
          <w:sz w:val="22"/>
          <w:szCs w:val="22"/>
        </w:rPr>
        <w:t>c</w:t>
      </w:r>
      <w:r w:rsidR="00582149" w:rsidRPr="00C76CF8">
        <w:rPr>
          <w:sz w:val="22"/>
          <w:szCs w:val="22"/>
        </w:rPr>
        <w:t>lassification: Public</w:t>
      </w:r>
    </w:p>
    <w:p w14:paraId="6D06A7DA" w14:textId="7771742C" w:rsidR="00582149" w:rsidRPr="00C76CF8" w:rsidRDefault="008575E1" w:rsidP="00392600">
      <w:pPr>
        <w:pStyle w:val="Copyright"/>
        <w:spacing w:after="240"/>
        <w:ind w:left="360" w:right="3514"/>
        <w:rPr>
          <w:sz w:val="22"/>
          <w:szCs w:val="22"/>
        </w:rPr>
      </w:pPr>
      <w:r>
        <w:rPr>
          <w:sz w:val="22"/>
          <w:szCs w:val="22"/>
        </w:rPr>
        <w:t>On the cover: Peace River Municipal Library</w:t>
      </w:r>
    </w:p>
    <w:p w14:paraId="6C32D293" w14:textId="77777777" w:rsidR="009F5D69" w:rsidRDefault="009F5D69">
      <w:pPr>
        <w:autoSpaceDE/>
        <w:autoSpaceDN/>
        <w:adjustRightInd/>
        <w:spacing w:after="200" w:line="276" w:lineRule="auto"/>
        <w:textAlignment w:val="auto"/>
        <w:rPr>
          <w:sz w:val="16"/>
          <w:szCs w:val="16"/>
        </w:rPr>
      </w:pPr>
      <w:r>
        <w:br w:type="page"/>
      </w:r>
    </w:p>
    <w:p w14:paraId="3B69F8A5" w14:textId="77777777" w:rsidR="00386E7F" w:rsidRDefault="0064173F" w:rsidP="00386E7F">
      <w:r>
        <w:rPr>
          <w:noProof/>
          <w:lang w:val="en-CA" w:eastAsia="en-CA"/>
        </w:rPr>
        <w:lastRenderedPageBreak/>
        <w:drawing>
          <wp:inline distT="0" distB="0" distL="0" distR="0" wp14:anchorId="7B8A846A" wp14:editId="2FB065B4">
            <wp:extent cx="295657" cy="332233"/>
            <wp:effectExtent l="0" t="0" r="9525" b="0"/>
            <wp:docPr id="7" name="Picture 7"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yBa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657" cy="332233"/>
                    </a:xfrm>
                    <a:prstGeom prst="rect">
                      <a:avLst/>
                    </a:prstGeom>
                  </pic:spPr>
                </pic:pic>
              </a:graphicData>
            </a:graphic>
          </wp:inline>
        </w:drawing>
      </w:r>
    </w:p>
    <w:sdt>
      <w:sdtPr>
        <w:rPr>
          <w:rFonts w:eastAsiaTheme="minorHAnsi" w:cs="Arial"/>
          <w:b w:val="0"/>
          <w:sz w:val="22"/>
          <w:szCs w:val="18"/>
        </w:rPr>
        <w:id w:val="1039942447"/>
        <w:docPartObj>
          <w:docPartGallery w:val="Table of Contents"/>
          <w:docPartUnique/>
        </w:docPartObj>
      </w:sdtPr>
      <w:sdtEndPr>
        <w:rPr>
          <w:bCs/>
          <w:noProof/>
          <w:sz w:val="24"/>
        </w:rPr>
      </w:sdtEndPr>
      <w:sdtContent>
        <w:p w14:paraId="46A337BD" w14:textId="653E3830" w:rsidR="00BC1CB3" w:rsidRDefault="00BC1CB3" w:rsidP="00392600">
          <w:pPr>
            <w:pStyle w:val="TOCHeading"/>
            <w:spacing w:after="360"/>
          </w:pPr>
          <w:r>
            <w:t>Contents</w:t>
          </w:r>
        </w:p>
        <w:p w14:paraId="127E03D9" w14:textId="66EE6C26" w:rsidR="00442D7E" w:rsidRDefault="005D2A9C">
          <w:pPr>
            <w:pStyle w:val="TOC1"/>
            <w:rPr>
              <w:rFonts w:asciiTheme="minorHAnsi" w:eastAsiaTheme="minorEastAsia" w:hAnsiTheme="minorHAnsi" w:cstheme="minorBidi"/>
              <w:b w:val="0"/>
              <w:sz w:val="22"/>
              <w:szCs w:val="22"/>
            </w:rPr>
          </w:pPr>
          <w:r>
            <w:rPr>
              <w:b w:val="0"/>
            </w:rPr>
            <w:fldChar w:fldCharType="begin"/>
          </w:r>
          <w:r>
            <w:rPr>
              <w:b w:val="0"/>
            </w:rPr>
            <w:instrText xml:space="preserve"> TOC \o "1-2" \h \z \u </w:instrText>
          </w:r>
          <w:r>
            <w:rPr>
              <w:b w:val="0"/>
            </w:rPr>
            <w:fldChar w:fldCharType="separate"/>
          </w:r>
          <w:hyperlink w:anchor="_Toc108186155" w:history="1">
            <w:r w:rsidR="00442D7E" w:rsidRPr="005A6D67">
              <w:rPr>
                <w:rStyle w:val="Hyperlink"/>
              </w:rPr>
              <w:t>Introduction</w:t>
            </w:r>
            <w:r w:rsidR="00442D7E">
              <w:rPr>
                <w:webHidden/>
              </w:rPr>
              <w:tab/>
            </w:r>
            <w:r w:rsidR="00442D7E">
              <w:rPr>
                <w:webHidden/>
              </w:rPr>
              <w:fldChar w:fldCharType="begin"/>
            </w:r>
            <w:r w:rsidR="00442D7E">
              <w:rPr>
                <w:webHidden/>
              </w:rPr>
              <w:instrText xml:space="preserve"> PAGEREF _Toc108186155 \h </w:instrText>
            </w:r>
            <w:r w:rsidR="00442D7E">
              <w:rPr>
                <w:webHidden/>
              </w:rPr>
            </w:r>
            <w:r w:rsidR="00442D7E">
              <w:rPr>
                <w:webHidden/>
              </w:rPr>
              <w:fldChar w:fldCharType="separate"/>
            </w:r>
            <w:r w:rsidR="00C64592">
              <w:rPr>
                <w:webHidden/>
              </w:rPr>
              <w:t>2</w:t>
            </w:r>
            <w:r w:rsidR="00442D7E">
              <w:rPr>
                <w:webHidden/>
              </w:rPr>
              <w:fldChar w:fldCharType="end"/>
            </w:r>
          </w:hyperlink>
        </w:p>
        <w:p w14:paraId="0766589A" w14:textId="2066A918" w:rsidR="00442D7E" w:rsidRDefault="00A960D5">
          <w:pPr>
            <w:pStyle w:val="TOC2"/>
            <w:rPr>
              <w:rFonts w:asciiTheme="minorHAnsi" w:eastAsiaTheme="minorEastAsia" w:hAnsiTheme="minorHAnsi" w:cstheme="minorBidi"/>
              <w:sz w:val="22"/>
              <w:szCs w:val="22"/>
            </w:rPr>
          </w:pPr>
          <w:hyperlink w:anchor="_Toc108186156" w:history="1">
            <w:r w:rsidR="00442D7E" w:rsidRPr="005A6D67">
              <w:rPr>
                <w:rStyle w:val="Hyperlink"/>
              </w:rPr>
              <w:t>How To Use This Guide</w:t>
            </w:r>
            <w:r w:rsidR="00442D7E">
              <w:rPr>
                <w:webHidden/>
              </w:rPr>
              <w:tab/>
            </w:r>
            <w:r w:rsidR="00442D7E">
              <w:rPr>
                <w:webHidden/>
              </w:rPr>
              <w:fldChar w:fldCharType="begin"/>
            </w:r>
            <w:r w:rsidR="00442D7E">
              <w:rPr>
                <w:webHidden/>
              </w:rPr>
              <w:instrText xml:space="preserve"> PAGEREF _Toc108186156 \h </w:instrText>
            </w:r>
            <w:r w:rsidR="00442D7E">
              <w:rPr>
                <w:webHidden/>
              </w:rPr>
            </w:r>
            <w:r w:rsidR="00442D7E">
              <w:rPr>
                <w:webHidden/>
              </w:rPr>
              <w:fldChar w:fldCharType="separate"/>
            </w:r>
            <w:r w:rsidR="00C64592">
              <w:rPr>
                <w:webHidden/>
              </w:rPr>
              <w:t>2</w:t>
            </w:r>
            <w:r w:rsidR="00442D7E">
              <w:rPr>
                <w:webHidden/>
              </w:rPr>
              <w:fldChar w:fldCharType="end"/>
            </w:r>
          </w:hyperlink>
        </w:p>
        <w:p w14:paraId="7C61CB55" w14:textId="2EAA5133" w:rsidR="00442D7E" w:rsidRDefault="00A960D5">
          <w:pPr>
            <w:pStyle w:val="TOC1"/>
            <w:rPr>
              <w:rFonts w:asciiTheme="minorHAnsi" w:eastAsiaTheme="minorEastAsia" w:hAnsiTheme="minorHAnsi" w:cstheme="minorBidi"/>
              <w:b w:val="0"/>
              <w:sz w:val="22"/>
              <w:szCs w:val="22"/>
            </w:rPr>
          </w:pPr>
          <w:hyperlink w:anchor="_Toc108186157" w:history="1">
            <w:r w:rsidR="00442D7E" w:rsidRPr="005A6D67">
              <w:rPr>
                <w:rStyle w:val="Hyperlink"/>
              </w:rPr>
              <w:t>Section 1: Policies and Policy Creation</w:t>
            </w:r>
            <w:r w:rsidR="00442D7E">
              <w:rPr>
                <w:webHidden/>
              </w:rPr>
              <w:tab/>
            </w:r>
            <w:r w:rsidR="00442D7E">
              <w:rPr>
                <w:webHidden/>
              </w:rPr>
              <w:fldChar w:fldCharType="begin"/>
            </w:r>
            <w:r w:rsidR="00442D7E">
              <w:rPr>
                <w:webHidden/>
              </w:rPr>
              <w:instrText xml:space="preserve"> PAGEREF _Toc108186157 \h </w:instrText>
            </w:r>
            <w:r w:rsidR="00442D7E">
              <w:rPr>
                <w:webHidden/>
              </w:rPr>
            </w:r>
            <w:r w:rsidR="00442D7E">
              <w:rPr>
                <w:webHidden/>
              </w:rPr>
              <w:fldChar w:fldCharType="separate"/>
            </w:r>
            <w:r w:rsidR="00C64592">
              <w:rPr>
                <w:webHidden/>
              </w:rPr>
              <w:t>2</w:t>
            </w:r>
            <w:r w:rsidR="00442D7E">
              <w:rPr>
                <w:webHidden/>
              </w:rPr>
              <w:fldChar w:fldCharType="end"/>
            </w:r>
          </w:hyperlink>
        </w:p>
        <w:p w14:paraId="4EC26F58" w14:textId="48DEF3D3" w:rsidR="00442D7E" w:rsidRDefault="00A960D5">
          <w:pPr>
            <w:pStyle w:val="TOC2"/>
            <w:rPr>
              <w:rFonts w:asciiTheme="minorHAnsi" w:eastAsiaTheme="minorEastAsia" w:hAnsiTheme="minorHAnsi" w:cstheme="minorBidi"/>
              <w:sz w:val="22"/>
              <w:szCs w:val="22"/>
            </w:rPr>
          </w:pPr>
          <w:hyperlink w:anchor="_Toc108186158" w:history="1">
            <w:r w:rsidR="00442D7E" w:rsidRPr="005A6D67">
              <w:rPr>
                <w:rStyle w:val="Hyperlink"/>
              </w:rPr>
              <w:t>Creating and Updating Policies</w:t>
            </w:r>
            <w:r w:rsidR="00442D7E">
              <w:rPr>
                <w:webHidden/>
              </w:rPr>
              <w:tab/>
            </w:r>
            <w:r w:rsidR="00442D7E">
              <w:rPr>
                <w:webHidden/>
              </w:rPr>
              <w:fldChar w:fldCharType="begin"/>
            </w:r>
            <w:r w:rsidR="00442D7E">
              <w:rPr>
                <w:webHidden/>
              </w:rPr>
              <w:instrText xml:space="preserve"> PAGEREF _Toc108186158 \h </w:instrText>
            </w:r>
            <w:r w:rsidR="00442D7E">
              <w:rPr>
                <w:webHidden/>
              </w:rPr>
            </w:r>
            <w:r w:rsidR="00442D7E">
              <w:rPr>
                <w:webHidden/>
              </w:rPr>
              <w:fldChar w:fldCharType="separate"/>
            </w:r>
            <w:r w:rsidR="00C64592">
              <w:rPr>
                <w:webHidden/>
              </w:rPr>
              <w:t>2</w:t>
            </w:r>
            <w:r w:rsidR="00442D7E">
              <w:rPr>
                <w:webHidden/>
              </w:rPr>
              <w:fldChar w:fldCharType="end"/>
            </w:r>
          </w:hyperlink>
        </w:p>
        <w:p w14:paraId="1436595D" w14:textId="33AD3DE0" w:rsidR="00442D7E" w:rsidRDefault="00A960D5">
          <w:pPr>
            <w:pStyle w:val="TOC2"/>
            <w:rPr>
              <w:rFonts w:asciiTheme="minorHAnsi" w:eastAsiaTheme="minorEastAsia" w:hAnsiTheme="minorHAnsi" w:cstheme="minorBidi"/>
              <w:sz w:val="22"/>
              <w:szCs w:val="22"/>
            </w:rPr>
          </w:pPr>
          <w:hyperlink w:anchor="_Toc108186159" w:history="1">
            <w:r w:rsidR="00442D7E" w:rsidRPr="005A6D67">
              <w:rPr>
                <w:rStyle w:val="Hyperlink"/>
              </w:rPr>
              <w:t>Reviewing and Approving Policies</w:t>
            </w:r>
            <w:r w:rsidR="00442D7E">
              <w:rPr>
                <w:webHidden/>
              </w:rPr>
              <w:tab/>
            </w:r>
            <w:r w:rsidR="00442D7E">
              <w:rPr>
                <w:webHidden/>
              </w:rPr>
              <w:fldChar w:fldCharType="begin"/>
            </w:r>
            <w:r w:rsidR="00442D7E">
              <w:rPr>
                <w:webHidden/>
              </w:rPr>
              <w:instrText xml:space="preserve"> PAGEREF _Toc108186159 \h </w:instrText>
            </w:r>
            <w:r w:rsidR="00442D7E">
              <w:rPr>
                <w:webHidden/>
              </w:rPr>
            </w:r>
            <w:r w:rsidR="00442D7E">
              <w:rPr>
                <w:webHidden/>
              </w:rPr>
              <w:fldChar w:fldCharType="separate"/>
            </w:r>
            <w:r w:rsidR="00C64592">
              <w:rPr>
                <w:webHidden/>
              </w:rPr>
              <w:t>2</w:t>
            </w:r>
            <w:r w:rsidR="00442D7E">
              <w:rPr>
                <w:webHidden/>
              </w:rPr>
              <w:fldChar w:fldCharType="end"/>
            </w:r>
          </w:hyperlink>
        </w:p>
        <w:p w14:paraId="040F08D3" w14:textId="5874EF96" w:rsidR="00442D7E" w:rsidRDefault="00A960D5">
          <w:pPr>
            <w:pStyle w:val="TOC2"/>
            <w:rPr>
              <w:rFonts w:asciiTheme="minorHAnsi" w:eastAsiaTheme="minorEastAsia" w:hAnsiTheme="minorHAnsi" w:cstheme="minorBidi"/>
              <w:sz w:val="22"/>
              <w:szCs w:val="22"/>
            </w:rPr>
          </w:pPr>
          <w:hyperlink w:anchor="_Toc108186160" w:history="1">
            <w:r w:rsidR="00442D7E" w:rsidRPr="005A6D67">
              <w:rPr>
                <w:rStyle w:val="Hyperlink"/>
              </w:rPr>
              <w:t>Policies vs. Procedures</w:t>
            </w:r>
            <w:r w:rsidR="00442D7E">
              <w:rPr>
                <w:webHidden/>
              </w:rPr>
              <w:tab/>
            </w:r>
            <w:r w:rsidR="00442D7E">
              <w:rPr>
                <w:webHidden/>
              </w:rPr>
              <w:fldChar w:fldCharType="begin"/>
            </w:r>
            <w:r w:rsidR="00442D7E">
              <w:rPr>
                <w:webHidden/>
              </w:rPr>
              <w:instrText xml:space="preserve"> PAGEREF _Toc108186160 \h </w:instrText>
            </w:r>
            <w:r w:rsidR="00442D7E">
              <w:rPr>
                <w:webHidden/>
              </w:rPr>
            </w:r>
            <w:r w:rsidR="00442D7E">
              <w:rPr>
                <w:webHidden/>
              </w:rPr>
              <w:fldChar w:fldCharType="separate"/>
            </w:r>
            <w:r w:rsidR="00C64592">
              <w:rPr>
                <w:webHidden/>
              </w:rPr>
              <w:t>2</w:t>
            </w:r>
            <w:r w:rsidR="00442D7E">
              <w:rPr>
                <w:webHidden/>
              </w:rPr>
              <w:fldChar w:fldCharType="end"/>
            </w:r>
          </w:hyperlink>
        </w:p>
        <w:p w14:paraId="4FD2376E" w14:textId="4FC36CE0" w:rsidR="00442D7E" w:rsidRDefault="00A960D5">
          <w:pPr>
            <w:pStyle w:val="TOC2"/>
            <w:rPr>
              <w:rFonts w:asciiTheme="minorHAnsi" w:eastAsiaTheme="minorEastAsia" w:hAnsiTheme="minorHAnsi" w:cstheme="minorBidi"/>
              <w:sz w:val="22"/>
              <w:szCs w:val="22"/>
            </w:rPr>
          </w:pPr>
          <w:hyperlink w:anchor="_Toc108186161" w:history="1">
            <w:r w:rsidR="00442D7E" w:rsidRPr="005A6D67">
              <w:rPr>
                <w:rStyle w:val="Hyperlink"/>
              </w:rPr>
              <w:t>Formatting and Organizing Policies</w:t>
            </w:r>
            <w:r w:rsidR="00442D7E">
              <w:rPr>
                <w:webHidden/>
              </w:rPr>
              <w:tab/>
            </w:r>
            <w:r w:rsidR="00442D7E">
              <w:rPr>
                <w:webHidden/>
              </w:rPr>
              <w:fldChar w:fldCharType="begin"/>
            </w:r>
            <w:r w:rsidR="00442D7E">
              <w:rPr>
                <w:webHidden/>
              </w:rPr>
              <w:instrText xml:space="preserve"> PAGEREF _Toc108186161 \h </w:instrText>
            </w:r>
            <w:r w:rsidR="00442D7E">
              <w:rPr>
                <w:webHidden/>
              </w:rPr>
            </w:r>
            <w:r w:rsidR="00442D7E">
              <w:rPr>
                <w:webHidden/>
              </w:rPr>
              <w:fldChar w:fldCharType="separate"/>
            </w:r>
            <w:r w:rsidR="00C64592">
              <w:rPr>
                <w:webHidden/>
              </w:rPr>
              <w:t>2</w:t>
            </w:r>
            <w:r w:rsidR="00442D7E">
              <w:rPr>
                <w:webHidden/>
              </w:rPr>
              <w:fldChar w:fldCharType="end"/>
            </w:r>
          </w:hyperlink>
        </w:p>
        <w:p w14:paraId="4EA55A51" w14:textId="5CA61C21" w:rsidR="00442D7E" w:rsidRDefault="00A960D5">
          <w:pPr>
            <w:pStyle w:val="TOC1"/>
            <w:rPr>
              <w:rFonts w:asciiTheme="minorHAnsi" w:eastAsiaTheme="minorEastAsia" w:hAnsiTheme="minorHAnsi" w:cstheme="minorBidi"/>
              <w:b w:val="0"/>
              <w:sz w:val="22"/>
              <w:szCs w:val="22"/>
            </w:rPr>
          </w:pPr>
          <w:hyperlink w:anchor="_Toc108186162" w:history="1">
            <w:r w:rsidR="00442D7E" w:rsidRPr="005A6D67">
              <w:rPr>
                <w:rStyle w:val="Hyperlink"/>
              </w:rPr>
              <w:t>Section 2: Legally Required Policies</w:t>
            </w:r>
            <w:r w:rsidR="00442D7E">
              <w:rPr>
                <w:webHidden/>
              </w:rPr>
              <w:tab/>
            </w:r>
            <w:r w:rsidR="00442D7E">
              <w:rPr>
                <w:webHidden/>
              </w:rPr>
              <w:fldChar w:fldCharType="begin"/>
            </w:r>
            <w:r w:rsidR="00442D7E">
              <w:rPr>
                <w:webHidden/>
              </w:rPr>
              <w:instrText xml:space="preserve"> PAGEREF _Toc108186162 \h </w:instrText>
            </w:r>
            <w:r w:rsidR="00442D7E">
              <w:rPr>
                <w:webHidden/>
              </w:rPr>
            </w:r>
            <w:r w:rsidR="00442D7E">
              <w:rPr>
                <w:webHidden/>
              </w:rPr>
              <w:fldChar w:fldCharType="separate"/>
            </w:r>
            <w:r w:rsidR="00C64592">
              <w:rPr>
                <w:webHidden/>
              </w:rPr>
              <w:t>2</w:t>
            </w:r>
            <w:r w:rsidR="00442D7E">
              <w:rPr>
                <w:webHidden/>
              </w:rPr>
              <w:fldChar w:fldCharType="end"/>
            </w:r>
          </w:hyperlink>
        </w:p>
        <w:p w14:paraId="3886A9B9" w14:textId="5D866787" w:rsidR="00442D7E" w:rsidRDefault="00A960D5">
          <w:pPr>
            <w:pStyle w:val="TOC2"/>
            <w:rPr>
              <w:rFonts w:asciiTheme="minorHAnsi" w:eastAsiaTheme="minorEastAsia" w:hAnsiTheme="minorHAnsi" w:cstheme="minorBidi"/>
              <w:sz w:val="22"/>
              <w:szCs w:val="22"/>
            </w:rPr>
          </w:pPr>
          <w:hyperlink w:anchor="_Toc108186163" w:history="1">
            <w:r w:rsidR="00442D7E" w:rsidRPr="005A6D67">
              <w:rPr>
                <w:rStyle w:val="Hyperlink"/>
              </w:rPr>
              <w:t>Confidentiality of User Records</w:t>
            </w:r>
            <w:r w:rsidR="00442D7E">
              <w:rPr>
                <w:webHidden/>
              </w:rPr>
              <w:tab/>
            </w:r>
            <w:r w:rsidR="00442D7E">
              <w:rPr>
                <w:webHidden/>
              </w:rPr>
              <w:fldChar w:fldCharType="begin"/>
            </w:r>
            <w:r w:rsidR="00442D7E">
              <w:rPr>
                <w:webHidden/>
              </w:rPr>
              <w:instrText xml:space="preserve"> PAGEREF _Toc108186163 \h </w:instrText>
            </w:r>
            <w:r w:rsidR="00442D7E">
              <w:rPr>
                <w:webHidden/>
              </w:rPr>
            </w:r>
            <w:r w:rsidR="00442D7E">
              <w:rPr>
                <w:webHidden/>
              </w:rPr>
              <w:fldChar w:fldCharType="separate"/>
            </w:r>
            <w:r w:rsidR="00C64592">
              <w:rPr>
                <w:webHidden/>
              </w:rPr>
              <w:t>2</w:t>
            </w:r>
            <w:r w:rsidR="00442D7E">
              <w:rPr>
                <w:webHidden/>
              </w:rPr>
              <w:fldChar w:fldCharType="end"/>
            </w:r>
          </w:hyperlink>
        </w:p>
        <w:p w14:paraId="2129DEF3" w14:textId="608ED4D7" w:rsidR="00442D7E" w:rsidRDefault="00A960D5">
          <w:pPr>
            <w:pStyle w:val="TOC2"/>
            <w:rPr>
              <w:rFonts w:asciiTheme="minorHAnsi" w:eastAsiaTheme="minorEastAsia" w:hAnsiTheme="minorHAnsi" w:cstheme="minorBidi"/>
              <w:sz w:val="22"/>
              <w:szCs w:val="22"/>
            </w:rPr>
          </w:pPr>
          <w:hyperlink w:anchor="_Toc108186164" w:history="1">
            <w:r w:rsidR="00442D7E" w:rsidRPr="005A6D67">
              <w:rPr>
                <w:rStyle w:val="Hyperlink"/>
              </w:rPr>
              <w:t>Policy Sample: Confidentiality</w:t>
            </w:r>
            <w:r w:rsidR="00442D7E">
              <w:rPr>
                <w:webHidden/>
              </w:rPr>
              <w:tab/>
            </w:r>
            <w:r w:rsidR="00442D7E">
              <w:rPr>
                <w:webHidden/>
              </w:rPr>
              <w:fldChar w:fldCharType="begin"/>
            </w:r>
            <w:r w:rsidR="00442D7E">
              <w:rPr>
                <w:webHidden/>
              </w:rPr>
              <w:instrText xml:space="preserve"> PAGEREF _Toc108186164 \h </w:instrText>
            </w:r>
            <w:r w:rsidR="00442D7E">
              <w:rPr>
                <w:webHidden/>
              </w:rPr>
            </w:r>
            <w:r w:rsidR="00442D7E">
              <w:rPr>
                <w:webHidden/>
              </w:rPr>
              <w:fldChar w:fldCharType="separate"/>
            </w:r>
            <w:r w:rsidR="00C64592">
              <w:rPr>
                <w:webHidden/>
              </w:rPr>
              <w:t>2</w:t>
            </w:r>
            <w:r w:rsidR="00442D7E">
              <w:rPr>
                <w:webHidden/>
              </w:rPr>
              <w:fldChar w:fldCharType="end"/>
            </w:r>
          </w:hyperlink>
        </w:p>
        <w:p w14:paraId="5E5AC15B" w14:textId="1DCF47C6" w:rsidR="00442D7E" w:rsidRDefault="00A960D5">
          <w:pPr>
            <w:pStyle w:val="TOC2"/>
            <w:rPr>
              <w:rFonts w:asciiTheme="minorHAnsi" w:eastAsiaTheme="minorEastAsia" w:hAnsiTheme="minorHAnsi" w:cstheme="minorBidi"/>
              <w:sz w:val="22"/>
              <w:szCs w:val="22"/>
            </w:rPr>
          </w:pPr>
          <w:hyperlink w:anchor="_Toc108186165" w:history="1">
            <w:r w:rsidR="00442D7E" w:rsidRPr="005A6D67">
              <w:rPr>
                <w:rStyle w:val="Hyperlink"/>
              </w:rPr>
              <w:t>Orientation and Continuing Education of Board and Staff</w:t>
            </w:r>
            <w:r w:rsidR="00442D7E">
              <w:rPr>
                <w:webHidden/>
              </w:rPr>
              <w:tab/>
            </w:r>
            <w:r w:rsidR="00442D7E">
              <w:rPr>
                <w:webHidden/>
              </w:rPr>
              <w:fldChar w:fldCharType="begin"/>
            </w:r>
            <w:r w:rsidR="00442D7E">
              <w:rPr>
                <w:webHidden/>
              </w:rPr>
              <w:instrText xml:space="preserve"> PAGEREF _Toc108186165 \h </w:instrText>
            </w:r>
            <w:r w:rsidR="00442D7E">
              <w:rPr>
                <w:webHidden/>
              </w:rPr>
            </w:r>
            <w:r w:rsidR="00442D7E">
              <w:rPr>
                <w:webHidden/>
              </w:rPr>
              <w:fldChar w:fldCharType="separate"/>
            </w:r>
            <w:r w:rsidR="00C64592">
              <w:rPr>
                <w:webHidden/>
              </w:rPr>
              <w:t>2</w:t>
            </w:r>
            <w:r w:rsidR="00442D7E">
              <w:rPr>
                <w:webHidden/>
              </w:rPr>
              <w:fldChar w:fldCharType="end"/>
            </w:r>
          </w:hyperlink>
        </w:p>
        <w:p w14:paraId="5AB898EC" w14:textId="2C5A22BB" w:rsidR="00442D7E" w:rsidRDefault="00A960D5">
          <w:pPr>
            <w:pStyle w:val="TOC2"/>
            <w:rPr>
              <w:rFonts w:asciiTheme="minorHAnsi" w:eastAsiaTheme="minorEastAsia" w:hAnsiTheme="minorHAnsi" w:cstheme="minorBidi"/>
              <w:sz w:val="22"/>
              <w:szCs w:val="22"/>
            </w:rPr>
          </w:pPr>
          <w:hyperlink w:anchor="_Toc108186166" w:history="1">
            <w:r w:rsidR="00442D7E" w:rsidRPr="005A6D67">
              <w:rPr>
                <w:rStyle w:val="Hyperlink"/>
              </w:rPr>
              <w:t>Policy Samples: Orientation and Continuing Education</w:t>
            </w:r>
            <w:r w:rsidR="00442D7E">
              <w:rPr>
                <w:webHidden/>
              </w:rPr>
              <w:tab/>
            </w:r>
            <w:r w:rsidR="00442D7E">
              <w:rPr>
                <w:webHidden/>
              </w:rPr>
              <w:fldChar w:fldCharType="begin"/>
            </w:r>
            <w:r w:rsidR="00442D7E">
              <w:rPr>
                <w:webHidden/>
              </w:rPr>
              <w:instrText xml:space="preserve"> PAGEREF _Toc108186166 \h </w:instrText>
            </w:r>
            <w:r w:rsidR="00442D7E">
              <w:rPr>
                <w:webHidden/>
              </w:rPr>
            </w:r>
            <w:r w:rsidR="00442D7E">
              <w:rPr>
                <w:webHidden/>
              </w:rPr>
              <w:fldChar w:fldCharType="separate"/>
            </w:r>
            <w:r w:rsidR="00C64592">
              <w:rPr>
                <w:webHidden/>
              </w:rPr>
              <w:t>2</w:t>
            </w:r>
            <w:r w:rsidR="00442D7E">
              <w:rPr>
                <w:webHidden/>
              </w:rPr>
              <w:fldChar w:fldCharType="end"/>
            </w:r>
          </w:hyperlink>
        </w:p>
        <w:p w14:paraId="76CF7FE8" w14:textId="428C9A2D" w:rsidR="00442D7E" w:rsidRDefault="00A960D5">
          <w:pPr>
            <w:pStyle w:val="TOC2"/>
            <w:rPr>
              <w:rFonts w:asciiTheme="minorHAnsi" w:eastAsiaTheme="minorEastAsia" w:hAnsiTheme="minorHAnsi" w:cstheme="minorBidi"/>
              <w:sz w:val="22"/>
              <w:szCs w:val="22"/>
            </w:rPr>
          </w:pPr>
          <w:hyperlink w:anchor="_Toc108186167" w:history="1">
            <w:r w:rsidR="00442D7E" w:rsidRPr="005A6D67">
              <w:rPr>
                <w:rStyle w:val="Hyperlink"/>
              </w:rPr>
              <w:t>Finance</w:t>
            </w:r>
            <w:r w:rsidR="00442D7E">
              <w:rPr>
                <w:webHidden/>
              </w:rPr>
              <w:tab/>
            </w:r>
            <w:r w:rsidR="00442D7E">
              <w:rPr>
                <w:webHidden/>
              </w:rPr>
              <w:fldChar w:fldCharType="begin"/>
            </w:r>
            <w:r w:rsidR="00442D7E">
              <w:rPr>
                <w:webHidden/>
              </w:rPr>
              <w:instrText xml:space="preserve"> PAGEREF _Toc108186167 \h </w:instrText>
            </w:r>
            <w:r w:rsidR="00442D7E">
              <w:rPr>
                <w:webHidden/>
              </w:rPr>
            </w:r>
            <w:r w:rsidR="00442D7E">
              <w:rPr>
                <w:webHidden/>
              </w:rPr>
              <w:fldChar w:fldCharType="separate"/>
            </w:r>
            <w:r w:rsidR="00C64592">
              <w:rPr>
                <w:webHidden/>
              </w:rPr>
              <w:t>2</w:t>
            </w:r>
            <w:r w:rsidR="00442D7E">
              <w:rPr>
                <w:webHidden/>
              </w:rPr>
              <w:fldChar w:fldCharType="end"/>
            </w:r>
          </w:hyperlink>
        </w:p>
        <w:p w14:paraId="116ACFE2" w14:textId="4D0A2E6C" w:rsidR="00442D7E" w:rsidRDefault="00A960D5">
          <w:pPr>
            <w:pStyle w:val="TOC2"/>
            <w:rPr>
              <w:rFonts w:asciiTheme="minorHAnsi" w:eastAsiaTheme="minorEastAsia" w:hAnsiTheme="minorHAnsi" w:cstheme="minorBidi"/>
              <w:sz w:val="22"/>
              <w:szCs w:val="22"/>
            </w:rPr>
          </w:pPr>
          <w:hyperlink w:anchor="_Toc108186168" w:history="1">
            <w:r w:rsidR="00442D7E" w:rsidRPr="005A6D67">
              <w:rPr>
                <w:rStyle w:val="Hyperlink"/>
              </w:rPr>
              <w:t>Policy Sample: Finance</w:t>
            </w:r>
            <w:r w:rsidR="00442D7E">
              <w:rPr>
                <w:webHidden/>
              </w:rPr>
              <w:tab/>
            </w:r>
            <w:r w:rsidR="00442D7E">
              <w:rPr>
                <w:webHidden/>
              </w:rPr>
              <w:fldChar w:fldCharType="begin"/>
            </w:r>
            <w:r w:rsidR="00442D7E">
              <w:rPr>
                <w:webHidden/>
              </w:rPr>
              <w:instrText xml:space="preserve"> PAGEREF _Toc108186168 \h </w:instrText>
            </w:r>
            <w:r w:rsidR="00442D7E">
              <w:rPr>
                <w:webHidden/>
              </w:rPr>
            </w:r>
            <w:r w:rsidR="00442D7E">
              <w:rPr>
                <w:webHidden/>
              </w:rPr>
              <w:fldChar w:fldCharType="separate"/>
            </w:r>
            <w:r w:rsidR="00C64592">
              <w:rPr>
                <w:webHidden/>
              </w:rPr>
              <w:t>2</w:t>
            </w:r>
            <w:r w:rsidR="00442D7E">
              <w:rPr>
                <w:webHidden/>
              </w:rPr>
              <w:fldChar w:fldCharType="end"/>
            </w:r>
          </w:hyperlink>
        </w:p>
        <w:p w14:paraId="49B5DA75" w14:textId="154DDFF1" w:rsidR="00442D7E" w:rsidRDefault="00A960D5">
          <w:pPr>
            <w:pStyle w:val="TOC2"/>
            <w:rPr>
              <w:rFonts w:asciiTheme="minorHAnsi" w:eastAsiaTheme="minorEastAsia" w:hAnsiTheme="minorHAnsi" w:cstheme="minorBidi"/>
              <w:sz w:val="22"/>
              <w:szCs w:val="22"/>
            </w:rPr>
          </w:pPr>
          <w:hyperlink w:anchor="_Toc108186169" w:history="1">
            <w:r w:rsidR="00442D7E" w:rsidRPr="005A6D67">
              <w:rPr>
                <w:rStyle w:val="Hyperlink"/>
              </w:rPr>
              <w:t>Personnel</w:t>
            </w:r>
            <w:r w:rsidR="00442D7E">
              <w:rPr>
                <w:webHidden/>
              </w:rPr>
              <w:tab/>
            </w:r>
            <w:r w:rsidR="00442D7E">
              <w:rPr>
                <w:webHidden/>
              </w:rPr>
              <w:fldChar w:fldCharType="begin"/>
            </w:r>
            <w:r w:rsidR="00442D7E">
              <w:rPr>
                <w:webHidden/>
              </w:rPr>
              <w:instrText xml:space="preserve"> PAGEREF _Toc108186169 \h </w:instrText>
            </w:r>
            <w:r w:rsidR="00442D7E">
              <w:rPr>
                <w:webHidden/>
              </w:rPr>
            </w:r>
            <w:r w:rsidR="00442D7E">
              <w:rPr>
                <w:webHidden/>
              </w:rPr>
              <w:fldChar w:fldCharType="separate"/>
            </w:r>
            <w:r w:rsidR="00C64592">
              <w:rPr>
                <w:webHidden/>
              </w:rPr>
              <w:t>2</w:t>
            </w:r>
            <w:r w:rsidR="00442D7E">
              <w:rPr>
                <w:webHidden/>
              </w:rPr>
              <w:fldChar w:fldCharType="end"/>
            </w:r>
          </w:hyperlink>
        </w:p>
        <w:p w14:paraId="608A8DAC" w14:textId="54FB522D" w:rsidR="00442D7E" w:rsidRDefault="00A960D5">
          <w:pPr>
            <w:pStyle w:val="TOC2"/>
            <w:rPr>
              <w:rFonts w:asciiTheme="minorHAnsi" w:eastAsiaTheme="minorEastAsia" w:hAnsiTheme="minorHAnsi" w:cstheme="minorBidi"/>
              <w:sz w:val="22"/>
              <w:szCs w:val="22"/>
            </w:rPr>
          </w:pPr>
          <w:hyperlink w:anchor="_Toc108186170" w:history="1">
            <w:r w:rsidR="00442D7E" w:rsidRPr="005A6D67">
              <w:rPr>
                <w:rStyle w:val="Hyperlink"/>
              </w:rPr>
              <w:t>Policy Samples: Personnel</w:t>
            </w:r>
            <w:r w:rsidR="00442D7E">
              <w:rPr>
                <w:webHidden/>
              </w:rPr>
              <w:tab/>
            </w:r>
            <w:r w:rsidR="00442D7E">
              <w:rPr>
                <w:webHidden/>
              </w:rPr>
              <w:fldChar w:fldCharType="begin"/>
            </w:r>
            <w:r w:rsidR="00442D7E">
              <w:rPr>
                <w:webHidden/>
              </w:rPr>
              <w:instrText xml:space="preserve"> PAGEREF _Toc108186170 \h </w:instrText>
            </w:r>
            <w:r w:rsidR="00442D7E">
              <w:rPr>
                <w:webHidden/>
              </w:rPr>
            </w:r>
            <w:r w:rsidR="00442D7E">
              <w:rPr>
                <w:webHidden/>
              </w:rPr>
              <w:fldChar w:fldCharType="separate"/>
            </w:r>
            <w:r w:rsidR="00C64592">
              <w:rPr>
                <w:webHidden/>
              </w:rPr>
              <w:t>2</w:t>
            </w:r>
            <w:r w:rsidR="00442D7E">
              <w:rPr>
                <w:webHidden/>
              </w:rPr>
              <w:fldChar w:fldCharType="end"/>
            </w:r>
          </w:hyperlink>
        </w:p>
        <w:p w14:paraId="3E69F127" w14:textId="5076B0E1" w:rsidR="00442D7E" w:rsidRDefault="00A960D5">
          <w:pPr>
            <w:pStyle w:val="TOC2"/>
            <w:rPr>
              <w:rFonts w:asciiTheme="minorHAnsi" w:eastAsiaTheme="minorEastAsia" w:hAnsiTheme="minorHAnsi" w:cstheme="minorBidi"/>
              <w:sz w:val="22"/>
              <w:szCs w:val="22"/>
            </w:rPr>
          </w:pPr>
          <w:hyperlink w:anchor="_Toc108186171" w:history="1">
            <w:r w:rsidR="00442D7E" w:rsidRPr="005A6D67">
              <w:rPr>
                <w:rStyle w:val="Hyperlink"/>
              </w:rPr>
              <w:t>Collection Development</w:t>
            </w:r>
            <w:r w:rsidR="00442D7E">
              <w:rPr>
                <w:webHidden/>
              </w:rPr>
              <w:tab/>
            </w:r>
            <w:r w:rsidR="00442D7E">
              <w:rPr>
                <w:webHidden/>
              </w:rPr>
              <w:fldChar w:fldCharType="begin"/>
            </w:r>
            <w:r w:rsidR="00442D7E">
              <w:rPr>
                <w:webHidden/>
              </w:rPr>
              <w:instrText xml:space="preserve"> PAGEREF _Toc108186171 \h </w:instrText>
            </w:r>
            <w:r w:rsidR="00442D7E">
              <w:rPr>
                <w:webHidden/>
              </w:rPr>
            </w:r>
            <w:r w:rsidR="00442D7E">
              <w:rPr>
                <w:webHidden/>
              </w:rPr>
              <w:fldChar w:fldCharType="separate"/>
            </w:r>
            <w:r w:rsidR="00C64592">
              <w:rPr>
                <w:webHidden/>
              </w:rPr>
              <w:t>2</w:t>
            </w:r>
            <w:r w:rsidR="00442D7E">
              <w:rPr>
                <w:webHidden/>
              </w:rPr>
              <w:fldChar w:fldCharType="end"/>
            </w:r>
          </w:hyperlink>
        </w:p>
        <w:p w14:paraId="01552DB4" w14:textId="0323CBE3" w:rsidR="00442D7E" w:rsidRDefault="00A960D5">
          <w:pPr>
            <w:pStyle w:val="TOC2"/>
            <w:rPr>
              <w:rFonts w:asciiTheme="minorHAnsi" w:eastAsiaTheme="minorEastAsia" w:hAnsiTheme="minorHAnsi" w:cstheme="minorBidi"/>
              <w:sz w:val="22"/>
              <w:szCs w:val="22"/>
            </w:rPr>
          </w:pPr>
          <w:hyperlink w:anchor="_Toc108186172" w:history="1">
            <w:r w:rsidR="00442D7E" w:rsidRPr="005A6D67">
              <w:rPr>
                <w:rStyle w:val="Hyperlink"/>
              </w:rPr>
              <w:t>Policy Sample: Collection Development</w:t>
            </w:r>
            <w:r w:rsidR="00442D7E">
              <w:rPr>
                <w:webHidden/>
              </w:rPr>
              <w:tab/>
            </w:r>
            <w:r w:rsidR="00442D7E">
              <w:rPr>
                <w:webHidden/>
              </w:rPr>
              <w:fldChar w:fldCharType="begin"/>
            </w:r>
            <w:r w:rsidR="00442D7E">
              <w:rPr>
                <w:webHidden/>
              </w:rPr>
              <w:instrText xml:space="preserve"> PAGEREF _Toc108186172 \h </w:instrText>
            </w:r>
            <w:r w:rsidR="00442D7E">
              <w:rPr>
                <w:webHidden/>
              </w:rPr>
            </w:r>
            <w:r w:rsidR="00442D7E">
              <w:rPr>
                <w:webHidden/>
              </w:rPr>
              <w:fldChar w:fldCharType="separate"/>
            </w:r>
            <w:r w:rsidR="00C64592">
              <w:rPr>
                <w:webHidden/>
              </w:rPr>
              <w:t>2</w:t>
            </w:r>
            <w:r w:rsidR="00442D7E">
              <w:rPr>
                <w:webHidden/>
              </w:rPr>
              <w:fldChar w:fldCharType="end"/>
            </w:r>
          </w:hyperlink>
        </w:p>
        <w:p w14:paraId="3BC6FF46" w14:textId="44B13D30" w:rsidR="00442D7E" w:rsidRDefault="00A960D5">
          <w:pPr>
            <w:pStyle w:val="TOC2"/>
            <w:rPr>
              <w:rFonts w:asciiTheme="minorHAnsi" w:eastAsiaTheme="minorEastAsia" w:hAnsiTheme="minorHAnsi" w:cstheme="minorBidi"/>
              <w:sz w:val="22"/>
              <w:szCs w:val="22"/>
            </w:rPr>
          </w:pPr>
          <w:hyperlink w:anchor="_Toc108186173" w:history="1">
            <w:r w:rsidR="00442D7E" w:rsidRPr="005A6D67">
              <w:rPr>
                <w:rStyle w:val="Hyperlink"/>
              </w:rPr>
              <w:t>Resource Sharing</w:t>
            </w:r>
            <w:r w:rsidR="00442D7E">
              <w:rPr>
                <w:webHidden/>
              </w:rPr>
              <w:tab/>
            </w:r>
            <w:r w:rsidR="00442D7E">
              <w:rPr>
                <w:webHidden/>
              </w:rPr>
              <w:fldChar w:fldCharType="begin"/>
            </w:r>
            <w:r w:rsidR="00442D7E">
              <w:rPr>
                <w:webHidden/>
              </w:rPr>
              <w:instrText xml:space="preserve"> PAGEREF _Toc108186173 \h </w:instrText>
            </w:r>
            <w:r w:rsidR="00442D7E">
              <w:rPr>
                <w:webHidden/>
              </w:rPr>
            </w:r>
            <w:r w:rsidR="00442D7E">
              <w:rPr>
                <w:webHidden/>
              </w:rPr>
              <w:fldChar w:fldCharType="separate"/>
            </w:r>
            <w:r w:rsidR="00C64592">
              <w:rPr>
                <w:webHidden/>
              </w:rPr>
              <w:t>2</w:t>
            </w:r>
            <w:r w:rsidR="00442D7E">
              <w:rPr>
                <w:webHidden/>
              </w:rPr>
              <w:fldChar w:fldCharType="end"/>
            </w:r>
          </w:hyperlink>
        </w:p>
        <w:p w14:paraId="5C3BF2B3" w14:textId="38BD27BF" w:rsidR="00442D7E" w:rsidRDefault="00A960D5">
          <w:pPr>
            <w:pStyle w:val="TOC2"/>
            <w:rPr>
              <w:rFonts w:asciiTheme="minorHAnsi" w:eastAsiaTheme="minorEastAsia" w:hAnsiTheme="minorHAnsi" w:cstheme="minorBidi"/>
              <w:sz w:val="22"/>
              <w:szCs w:val="22"/>
            </w:rPr>
          </w:pPr>
          <w:hyperlink w:anchor="_Toc108186174" w:history="1">
            <w:r w:rsidR="00442D7E" w:rsidRPr="005A6D67">
              <w:rPr>
                <w:rStyle w:val="Hyperlink"/>
              </w:rPr>
              <w:t>Policy Sample: Resource Sharing</w:t>
            </w:r>
            <w:r w:rsidR="00442D7E">
              <w:rPr>
                <w:webHidden/>
              </w:rPr>
              <w:tab/>
            </w:r>
            <w:r w:rsidR="00442D7E">
              <w:rPr>
                <w:webHidden/>
              </w:rPr>
              <w:fldChar w:fldCharType="begin"/>
            </w:r>
            <w:r w:rsidR="00442D7E">
              <w:rPr>
                <w:webHidden/>
              </w:rPr>
              <w:instrText xml:space="preserve"> PAGEREF _Toc108186174 \h </w:instrText>
            </w:r>
            <w:r w:rsidR="00442D7E">
              <w:rPr>
                <w:webHidden/>
              </w:rPr>
            </w:r>
            <w:r w:rsidR="00442D7E">
              <w:rPr>
                <w:webHidden/>
              </w:rPr>
              <w:fldChar w:fldCharType="separate"/>
            </w:r>
            <w:r w:rsidR="00C64592">
              <w:rPr>
                <w:webHidden/>
              </w:rPr>
              <w:t>2</w:t>
            </w:r>
            <w:r w:rsidR="00442D7E">
              <w:rPr>
                <w:webHidden/>
              </w:rPr>
              <w:fldChar w:fldCharType="end"/>
            </w:r>
          </w:hyperlink>
        </w:p>
        <w:p w14:paraId="02DAB345" w14:textId="6DFAA4C3" w:rsidR="00442D7E" w:rsidRDefault="00A960D5">
          <w:pPr>
            <w:pStyle w:val="TOC2"/>
            <w:rPr>
              <w:rFonts w:asciiTheme="minorHAnsi" w:eastAsiaTheme="minorEastAsia" w:hAnsiTheme="minorHAnsi" w:cstheme="minorBidi"/>
              <w:sz w:val="22"/>
              <w:szCs w:val="22"/>
            </w:rPr>
          </w:pPr>
          <w:hyperlink w:anchor="_Toc108186175" w:history="1">
            <w:r w:rsidR="00442D7E" w:rsidRPr="005A6D67">
              <w:rPr>
                <w:rStyle w:val="Hyperlink"/>
              </w:rPr>
              <w:t>Provision of Resources to Persons Unable to Use Conventional Print</w:t>
            </w:r>
            <w:r w:rsidR="00442D7E">
              <w:rPr>
                <w:webHidden/>
              </w:rPr>
              <w:tab/>
            </w:r>
            <w:r w:rsidR="00442D7E">
              <w:rPr>
                <w:webHidden/>
              </w:rPr>
              <w:fldChar w:fldCharType="begin"/>
            </w:r>
            <w:r w:rsidR="00442D7E">
              <w:rPr>
                <w:webHidden/>
              </w:rPr>
              <w:instrText xml:space="preserve"> PAGEREF _Toc108186175 \h </w:instrText>
            </w:r>
            <w:r w:rsidR="00442D7E">
              <w:rPr>
                <w:webHidden/>
              </w:rPr>
            </w:r>
            <w:r w:rsidR="00442D7E">
              <w:rPr>
                <w:webHidden/>
              </w:rPr>
              <w:fldChar w:fldCharType="separate"/>
            </w:r>
            <w:r w:rsidR="00C64592">
              <w:rPr>
                <w:webHidden/>
              </w:rPr>
              <w:t>2</w:t>
            </w:r>
            <w:r w:rsidR="00442D7E">
              <w:rPr>
                <w:webHidden/>
              </w:rPr>
              <w:fldChar w:fldCharType="end"/>
            </w:r>
          </w:hyperlink>
        </w:p>
        <w:p w14:paraId="1B1C034F" w14:textId="7F0D4CEA" w:rsidR="00442D7E" w:rsidRDefault="00A960D5">
          <w:pPr>
            <w:pStyle w:val="TOC2"/>
            <w:rPr>
              <w:rFonts w:asciiTheme="minorHAnsi" w:eastAsiaTheme="minorEastAsia" w:hAnsiTheme="minorHAnsi" w:cstheme="minorBidi"/>
              <w:sz w:val="22"/>
              <w:szCs w:val="22"/>
            </w:rPr>
          </w:pPr>
          <w:hyperlink w:anchor="_Toc108186176" w:history="1">
            <w:r w:rsidR="00442D7E" w:rsidRPr="005A6D67">
              <w:rPr>
                <w:rStyle w:val="Hyperlink"/>
              </w:rPr>
              <w:t>Policy Sample: Persons Unable to Use Conventional Print</w:t>
            </w:r>
            <w:r w:rsidR="00442D7E">
              <w:rPr>
                <w:webHidden/>
              </w:rPr>
              <w:tab/>
            </w:r>
            <w:r w:rsidR="00442D7E">
              <w:rPr>
                <w:webHidden/>
              </w:rPr>
              <w:fldChar w:fldCharType="begin"/>
            </w:r>
            <w:r w:rsidR="00442D7E">
              <w:rPr>
                <w:webHidden/>
              </w:rPr>
              <w:instrText xml:space="preserve"> PAGEREF _Toc108186176 \h </w:instrText>
            </w:r>
            <w:r w:rsidR="00442D7E">
              <w:rPr>
                <w:webHidden/>
              </w:rPr>
            </w:r>
            <w:r w:rsidR="00442D7E">
              <w:rPr>
                <w:webHidden/>
              </w:rPr>
              <w:fldChar w:fldCharType="separate"/>
            </w:r>
            <w:r w:rsidR="00C64592">
              <w:rPr>
                <w:webHidden/>
              </w:rPr>
              <w:t>2</w:t>
            </w:r>
            <w:r w:rsidR="00442D7E">
              <w:rPr>
                <w:webHidden/>
              </w:rPr>
              <w:fldChar w:fldCharType="end"/>
            </w:r>
          </w:hyperlink>
        </w:p>
        <w:p w14:paraId="1CB7ABBF" w14:textId="63E2EAD8" w:rsidR="00442D7E" w:rsidRDefault="00A960D5">
          <w:pPr>
            <w:pStyle w:val="TOC2"/>
            <w:rPr>
              <w:rFonts w:asciiTheme="minorHAnsi" w:eastAsiaTheme="minorEastAsia" w:hAnsiTheme="minorHAnsi" w:cstheme="minorBidi"/>
              <w:sz w:val="22"/>
              <w:szCs w:val="22"/>
            </w:rPr>
          </w:pPr>
          <w:hyperlink w:anchor="_Toc108186177" w:history="1">
            <w:r w:rsidR="00442D7E" w:rsidRPr="005A6D67">
              <w:rPr>
                <w:rStyle w:val="Hyperlink"/>
              </w:rPr>
              <w:t>Conditions Under Which Library Resources Will Be Loaned</w:t>
            </w:r>
            <w:r w:rsidR="00442D7E">
              <w:rPr>
                <w:webHidden/>
              </w:rPr>
              <w:tab/>
            </w:r>
            <w:r w:rsidR="00442D7E">
              <w:rPr>
                <w:webHidden/>
              </w:rPr>
              <w:fldChar w:fldCharType="begin"/>
            </w:r>
            <w:r w:rsidR="00442D7E">
              <w:rPr>
                <w:webHidden/>
              </w:rPr>
              <w:instrText xml:space="preserve"> PAGEREF _Toc108186177 \h </w:instrText>
            </w:r>
            <w:r w:rsidR="00442D7E">
              <w:rPr>
                <w:webHidden/>
              </w:rPr>
            </w:r>
            <w:r w:rsidR="00442D7E">
              <w:rPr>
                <w:webHidden/>
              </w:rPr>
              <w:fldChar w:fldCharType="separate"/>
            </w:r>
            <w:r w:rsidR="00C64592">
              <w:rPr>
                <w:webHidden/>
              </w:rPr>
              <w:t>2</w:t>
            </w:r>
            <w:r w:rsidR="00442D7E">
              <w:rPr>
                <w:webHidden/>
              </w:rPr>
              <w:fldChar w:fldCharType="end"/>
            </w:r>
          </w:hyperlink>
        </w:p>
        <w:p w14:paraId="4D4471C9" w14:textId="3CAD4442" w:rsidR="00442D7E" w:rsidRDefault="00A960D5">
          <w:pPr>
            <w:pStyle w:val="TOC2"/>
            <w:rPr>
              <w:rFonts w:asciiTheme="minorHAnsi" w:eastAsiaTheme="minorEastAsia" w:hAnsiTheme="minorHAnsi" w:cstheme="minorBidi"/>
              <w:sz w:val="22"/>
              <w:szCs w:val="22"/>
            </w:rPr>
          </w:pPr>
          <w:hyperlink w:anchor="_Toc108186178" w:history="1">
            <w:r w:rsidR="00442D7E" w:rsidRPr="005A6D67">
              <w:rPr>
                <w:rStyle w:val="Hyperlink"/>
              </w:rPr>
              <w:t>Policy Sample: Loan of Resources</w:t>
            </w:r>
            <w:r w:rsidR="00442D7E">
              <w:rPr>
                <w:webHidden/>
              </w:rPr>
              <w:tab/>
            </w:r>
            <w:r w:rsidR="00442D7E">
              <w:rPr>
                <w:webHidden/>
              </w:rPr>
              <w:fldChar w:fldCharType="begin"/>
            </w:r>
            <w:r w:rsidR="00442D7E">
              <w:rPr>
                <w:webHidden/>
              </w:rPr>
              <w:instrText xml:space="preserve"> PAGEREF _Toc108186178 \h </w:instrText>
            </w:r>
            <w:r w:rsidR="00442D7E">
              <w:rPr>
                <w:webHidden/>
              </w:rPr>
            </w:r>
            <w:r w:rsidR="00442D7E">
              <w:rPr>
                <w:webHidden/>
              </w:rPr>
              <w:fldChar w:fldCharType="separate"/>
            </w:r>
            <w:r w:rsidR="00C64592">
              <w:rPr>
                <w:webHidden/>
              </w:rPr>
              <w:t>2</w:t>
            </w:r>
            <w:r w:rsidR="00442D7E">
              <w:rPr>
                <w:webHidden/>
              </w:rPr>
              <w:fldChar w:fldCharType="end"/>
            </w:r>
          </w:hyperlink>
        </w:p>
        <w:p w14:paraId="55CE1D16" w14:textId="1B8AA9D2" w:rsidR="00442D7E" w:rsidRDefault="00A960D5">
          <w:pPr>
            <w:pStyle w:val="TOC2"/>
            <w:rPr>
              <w:rFonts w:asciiTheme="minorHAnsi" w:eastAsiaTheme="minorEastAsia" w:hAnsiTheme="minorHAnsi" w:cstheme="minorBidi"/>
              <w:sz w:val="22"/>
              <w:szCs w:val="22"/>
            </w:rPr>
          </w:pPr>
          <w:hyperlink w:anchor="_Toc108186179" w:history="1">
            <w:r w:rsidR="00442D7E" w:rsidRPr="005A6D67">
              <w:rPr>
                <w:rStyle w:val="Hyperlink"/>
              </w:rPr>
              <w:t>Hours of Service</w:t>
            </w:r>
            <w:r w:rsidR="00442D7E">
              <w:rPr>
                <w:webHidden/>
              </w:rPr>
              <w:tab/>
            </w:r>
            <w:r w:rsidR="00442D7E">
              <w:rPr>
                <w:webHidden/>
              </w:rPr>
              <w:fldChar w:fldCharType="begin"/>
            </w:r>
            <w:r w:rsidR="00442D7E">
              <w:rPr>
                <w:webHidden/>
              </w:rPr>
              <w:instrText xml:space="preserve"> PAGEREF _Toc108186179 \h </w:instrText>
            </w:r>
            <w:r w:rsidR="00442D7E">
              <w:rPr>
                <w:webHidden/>
              </w:rPr>
            </w:r>
            <w:r w:rsidR="00442D7E">
              <w:rPr>
                <w:webHidden/>
              </w:rPr>
              <w:fldChar w:fldCharType="separate"/>
            </w:r>
            <w:r w:rsidR="00C64592">
              <w:rPr>
                <w:webHidden/>
              </w:rPr>
              <w:t>2</w:t>
            </w:r>
            <w:r w:rsidR="00442D7E">
              <w:rPr>
                <w:webHidden/>
              </w:rPr>
              <w:fldChar w:fldCharType="end"/>
            </w:r>
          </w:hyperlink>
        </w:p>
        <w:p w14:paraId="5F3EB280" w14:textId="1DDCA525" w:rsidR="00442D7E" w:rsidRDefault="00A960D5">
          <w:pPr>
            <w:pStyle w:val="TOC2"/>
            <w:rPr>
              <w:rFonts w:asciiTheme="minorHAnsi" w:eastAsiaTheme="minorEastAsia" w:hAnsiTheme="minorHAnsi" w:cstheme="minorBidi"/>
              <w:sz w:val="22"/>
              <w:szCs w:val="22"/>
            </w:rPr>
          </w:pPr>
          <w:hyperlink w:anchor="_Toc108186180" w:history="1">
            <w:r w:rsidR="00442D7E" w:rsidRPr="005A6D67">
              <w:rPr>
                <w:rStyle w:val="Hyperlink"/>
              </w:rPr>
              <w:t>Policy Sample: Hours of Service</w:t>
            </w:r>
            <w:r w:rsidR="00442D7E">
              <w:rPr>
                <w:webHidden/>
              </w:rPr>
              <w:tab/>
            </w:r>
            <w:r w:rsidR="00442D7E">
              <w:rPr>
                <w:webHidden/>
              </w:rPr>
              <w:fldChar w:fldCharType="begin"/>
            </w:r>
            <w:r w:rsidR="00442D7E">
              <w:rPr>
                <w:webHidden/>
              </w:rPr>
              <w:instrText xml:space="preserve"> PAGEREF _Toc108186180 \h </w:instrText>
            </w:r>
            <w:r w:rsidR="00442D7E">
              <w:rPr>
                <w:webHidden/>
              </w:rPr>
            </w:r>
            <w:r w:rsidR="00442D7E">
              <w:rPr>
                <w:webHidden/>
              </w:rPr>
              <w:fldChar w:fldCharType="separate"/>
            </w:r>
            <w:r w:rsidR="00C64592">
              <w:rPr>
                <w:webHidden/>
              </w:rPr>
              <w:t>2</w:t>
            </w:r>
            <w:r w:rsidR="00442D7E">
              <w:rPr>
                <w:webHidden/>
              </w:rPr>
              <w:fldChar w:fldCharType="end"/>
            </w:r>
          </w:hyperlink>
        </w:p>
        <w:p w14:paraId="0352CCB8" w14:textId="1C23D8BD" w:rsidR="00442D7E" w:rsidRDefault="00A960D5">
          <w:pPr>
            <w:pStyle w:val="TOC2"/>
            <w:rPr>
              <w:rFonts w:asciiTheme="minorHAnsi" w:eastAsiaTheme="minorEastAsia" w:hAnsiTheme="minorHAnsi" w:cstheme="minorBidi"/>
              <w:sz w:val="22"/>
              <w:szCs w:val="22"/>
            </w:rPr>
          </w:pPr>
          <w:hyperlink w:anchor="_Toc108186181" w:history="1">
            <w:r w:rsidR="00442D7E" w:rsidRPr="005A6D67">
              <w:rPr>
                <w:rStyle w:val="Hyperlink"/>
              </w:rPr>
              <w:t>Areas Not Normally Used For Library Purposes (e.g. Meeting Spaces)</w:t>
            </w:r>
            <w:r w:rsidR="00442D7E">
              <w:rPr>
                <w:webHidden/>
              </w:rPr>
              <w:tab/>
            </w:r>
            <w:r w:rsidR="00442D7E">
              <w:rPr>
                <w:webHidden/>
              </w:rPr>
              <w:fldChar w:fldCharType="begin"/>
            </w:r>
            <w:r w:rsidR="00442D7E">
              <w:rPr>
                <w:webHidden/>
              </w:rPr>
              <w:instrText xml:space="preserve"> PAGEREF _Toc108186181 \h </w:instrText>
            </w:r>
            <w:r w:rsidR="00442D7E">
              <w:rPr>
                <w:webHidden/>
              </w:rPr>
            </w:r>
            <w:r w:rsidR="00442D7E">
              <w:rPr>
                <w:webHidden/>
              </w:rPr>
              <w:fldChar w:fldCharType="separate"/>
            </w:r>
            <w:r w:rsidR="00C64592">
              <w:rPr>
                <w:webHidden/>
              </w:rPr>
              <w:t>2</w:t>
            </w:r>
            <w:r w:rsidR="00442D7E">
              <w:rPr>
                <w:webHidden/>
              </w:rPr>
              <w:fldChar w:fldCharType="end"/>
            </w:r>
          </w:hyperlink>
        </w:p>
        <w:p w14:paraId="1A8457C2" w14:textId="4A484A8B" w:rsidR="00442D7E" w:rsidRDefault="00A960D5">
          <w:pPr>
            <w:pStyle w:val="TOC2"/>
            <w:rPr>
              <w:rFonts w:asciiTheme="minorHAnsi" w:eastAsiaTheme="minorEastAsia" w:hAnsiTheme="minorHAnsi" w:cstheme="minorBidi"/>
              <w:sz w:val="22"/>
              <w:szCs w:val="22"/>
            </w:rPr>
          </w:pPr>
          <w:hyperlink w:anchor="_Toc108186182" w:history="1">
            <w:r w:rsidR="00442D7E" w:rsidRPr="005A6D67">
              <w:rPr>
                <w:rStyle w:val="Hyperlink"/>
              </w:rPr>
              <w:t>Policy Sample: Meeting Spaces</w:t>
            </w:r>
            <w:r w:rsidR="00442D7E">
              <w:rPr>
                <w:webHidden/>
              </w:rPr>
              <w:tab/>
            </w:r>
            <w:r w:rsidR="00442D7E">
              <w:rPr>
                <w:webHidden/>
              </w:rPr>
              <w:fldChar w:fldCharType="begin"/>
            </w:r>
            <w:r w:rsidR="00442D7E">
              <w:rPr>
                <w:webHidden/>
              </w:rPr>
              <w:instrText xml:space="preserve"> PAGEREF _Toc108186182 \h </w:instrText>
            </w:r>
            <w:r w:rsidR="00442D7E">
              <w:rPr>
                <w:webHidden/>
              </w:rPr>
            </w:r>
            <w:r w:rsidR="00442D7E">
              <w:rPr>
                <w:webHidden/>
              </w:rPr>
              <w:fldChar w:fldCharType="separate"/>
            </w:r>
            <w:r w:rsidR="00C64592">
              <w:rPr>
                <w:webHidden/>
              </w:rPr>
              <w:t>2</w:t>
            </w:r>
            <w:r w:rsidR="00442D7E">
              <w:rPr>
                <w:webHidden/>
              </w:rPr>
              <w:fldChar w:fldCharType="end"/>
            </w:r>
          </w:hyperlink>
        </w:p>
        <w:p w14:paraId="622767B2" w14:textId="60D83F05" w:rsidR="00442D7E" w:rsidRDefault="00A960D5">
          <w:pPr>
            <w:pStyle w:val="TOC1"/>
            <w:rPr>
              <w:rFonts w:asciiTheme="minorHAnsi" w:eastAsiaTheme="minorEastAsia" w:hAnsiTheme="minorHAnsi" w:cstheme="minorBidi"/>
              <w:b w:val="0"/>
              <w:sz w:val="22"/>
              <w:szCs w:val="22"/>
            </w:rPr>
          </w:pPr>
          <w:hyperlink w:anchor="_Toc108186183" w:history="1">
            <w:r w:rsidR="00442D7E" w:rsidRPr="005A6D67">
              <w:rPr>
                <w:rStyle w:val="Hyperlink"/>
              </w:rPr>
              <w:t>Section 3: Safety and Use Bylaws</w:t>
            </w:r>
            <w:r w:rsidR="00442D7E">
              <w:rPr>
                <w:webHidden/>
              </w:rPr>
              <w:tab/>
            </w:r>
            <w:r w:rsidR="00442D7E">
              <w:rPr>
                <w:webHidden/>
              </w:rPr>
              <w:fldChar w:fldCharType="begin"/>
            </w:r>
            <w:r w:rsidR="00442D7E">
              <w:rPr>
                <w:webHidden/>
              </w:rPr>
              <w:instrText xml:space="preserve"> PAGEREF _Toc108186183 \h </w:instrText>
            </w:r>
            <w:r w:rsidR="00442D7E">
              <w:rPr>
                <w:webHidden/>
              </w:rPr>
            </w:r>
            <w:r w:rsidR="00442D7E">
              <w:rPr>
                <w:webHidden/>
              </w:rPr>
              <w:fldChar w:fldCharType="separate"/>
            </w:r>
            <w:r w:rsidR="00C64592">
              <w:rPr>
                <w:webHidden/>
              </w:rPr>
              <w:t>2</w:t>
            </w:r>
            <w:r w:rsidR="00442D7E">
              <w:rPr>
                <w:webHidden/>
              </w:rPr>
              <w:fldChar w:fldCharType="end"/>
            </w:r>
          </w:hyperlink>
        </w:p>
        <w:p w14:paraId="1CC20DAE" w14:textId="280D08B1" w:rsidR="00442D7E" w:rsidRDefault="00A960D5">
          <w:pPr>
            <w:pStyle w:val="TOC2"/>
            <w:rPr>
              <w:rFonts w:asciiTheme="minorHAnsi" w:eastAsiaTheme="minorEastAsia" w:hAnsiTheme="minorHAnsi" w:cstheme="minorBidi"/>
              <w:sz w:val="22"/>
              <w:szCs w:val="22"/>
            </w:rPr>
          </w:pPr>
          <w:hyperlink w:anchor="_Toc108186184" w:history="1">
            <w:r w:rsidR="00442D7E" w:rsidRPr="005A6D67">
              <w:rPr>
                <w:rStyle w:val="Hyperlink"/>
              </w:rPr>
              <w:t>Policy Sample: Safety and Use Bylaws</w:t>
            </w:r>
            <w:r w:rsidR="00442D7E">
              <w:rPr>
                <w:webHidden/>
              </w:rPr>
              <w:tab/>
            </w:r>
            <w:r w:rsidR="00442D7E">
              <w:rPr>
                <w:webHidden/>
              </w:rPr>
              <w:fldChar w:fldCharType="begin"/>
            </w:r>
            <w:r w:rsidR="00442D7E">
              <w:rPr>
                <w:webHidden/>
              </w:rPr>
              <w:instrText xml:space="preserve"> PAGEREF _Toc108186184 \h </w:instrText>
            </w:r>
            <w:r w:rsidR="00442D7E">
              <w:rPr>
                <w:webHidden/>
              </w:rPr>
            </w:r>
            <w:r w:rsidR="00442D7E">
              <w:rPr>
                <w:webHidden/>
              </w:rPr>
              <w:fldChar w:fldCharType="separate"/>
            </w:r>
            <w:r w:rsidR="00C64592">
              <w:rPr>
                <w:webHidden/>
              </w:rPr>
              <w:t>2</w:t>
            </w:r>
            <w:r w:rsidR="00442D7E">
              <w:rPr>
                <w:webHidden/>
              </w:rPr>
              <w:fldChar w:fldCharType="end"/>
            </w:r>
          </w:hyperlink>
        </w:p>
        <w:p w14:paraId="7E9E295E" w14:textId="3F9D5977" w:rsidR="00BC1CB3" w:rsidRDefault="005D2A9C">
          <w:r>
            <w:rPr>
              <w:b/>
              <w:noProof/>
            </w:rPr>
            <w:fldChar w:fldCharType="end"/>
          </w:r>
        </w:p>
      </w:sdtContent>
    </w:sdt>
    <w:p w14:paraId="5D2341BA" w14:textId="65AE0A6A" w:rsidR="00A71F5B" w:rsidRPr="00392600" w:rsidRDefault="00A71F5B" w:rsidP="00806B31">
      <w:pPr>
        <w:pStyle w:val="Section1"/>
        <w:rPr>
          <w:sz w:val="24"/>
          <w:szCs w:val="24"/>
        </w:rPr>
      </w:pPr>
      <w:r>
        <w:rPr>
          <w:noProof/>
          <w:lang w:val="en-CA" w:eastAsia="en-CA"/>
        </w:rPr>
        <w:lastRenderedPageBreak/>
        <w:drawing>
          <wp:inline distT="0" distB="0" distL="0" distR="0" wp14:anchorId="7D08FA34" wp14:editId="45EBD00F">
            <wp:extent cx="295657" cy="332233"/>
            <wp:effectExtent l="0" t="0" r="9525" b="0"/>
            <wp:docPr id="1" name="Picture 1"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yBa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657" cy="332233"/>
                    </a:xfrm>
                    <a:prstGeom prst="rect">
                      <a:avLst/>
                    </a:prstGeom>
                  </pic:spPr>
                </pic:pic>
              </a:graphicData>
            </a:graphic>
          </wp:inline>
        </w:drawing>
      </w:r>
    </w:p>
    <w:p w14:paraId="2C9D6EEA" w14:textId="048D6BC9" w:rsidR="00C70399" w:rsidRPr="00E84536" w:rsidRDefault="00C70399" w:rsidP="00CC038B">
      <w:pPr>
        <w:pStyle w:val="Heading1"/>
      </w:pPr>
      <w:bookmarkStart w:id="1" w:name="_Toc61957928"/>
      <w:bookmarkStart w:id="2" w:name="_Toc61958288"/>
      <w:bookmarkStart w:id="3" w:name="_Toc80973291"/>
      <w:bookmarkStart w:id="4" w:name="_Toc102396959"/>
      <w:bookmarkStart w:id="5" w:name="_Toc108186155"/>
      <w:r>
        <w:t>Introduction</w:t>
      </w:r>
      <w:bookmarkEnd w:id="1"/>
      <w:bookmarkEnd w:id="2"/>
      <w:bookmarkEnd w:id="3"/>
      <w:bookmarkEnd w:id="4"/>
      <w:bookmarkEnd w:id="5"/>
    </w:p>
    <w:p w14:paraId="2EB4C187" w14:textId="5A7A6F74" w:rsidR="00C70399" w:rsidRPr="00626C3A" w:rsidRDefault="00C70399" w:rsidP="00A33CC6">
      <w:pPr>
        <w:spacing w:after="200" w:line="288" w:lineRule="auto"/>
      </w:pPr>
      <w:r>
        <w:t>The library board is a corporation responsible for the comprehensive and efficient delivery of library service to the community. One way the board does this is by establishing policies and bylaws that outline best practices for the day-to-day operations of the board and its service point(s), such as public libraries or bookmobiles.</w:t>
      </w:r>
      <w:r w:rsidRPr="00626C3A">
        <w:t xml:space="preserve"> To ensure changing community needs</w:t>
      </w:r>
      <w:r>
        <w:t xml:space="preserve"> are met, the board should </w:t>
      </w:r>
      <w:r w:rsidRPr="00626C3A">
        <w:t>regularly review and update its policies and bylaws</w:t>
      </w:r>
      <w:r>
        <w:t>. Po</w:t>
      </w:r>
      <w:r w:rsidRPr="00626C3A">
        <w:t xml:space="preserve">licies and bylaws must also comply with all applicable legislation including the </w:t>
      </w:r>
      <w:hyperlink r:id="rId16" w:history="1">
        <w:r w:rsidRPr="00F57FCD">
          <w:rPr>
            <w:rStyle w:val="Hyperlink"/>
            <w:i/>
          </w:rPr>
          <w:t>Libraries Act</w:t>
        </w:r>
      </w:hyperlink>
      <w:r w:rsidRPr="00626C3A">
        <w:t xml:space="preserve"> and </w:t>
      </w:r>
      <w:hyperlink r:id="rId17" w:history="1">
        <w:r w:rsidRPr="00F57FCD">
          <w:rPr>
            <w:rStyle w:val="Hyperlink"/>
          </w:rPr>
          <w:t>Libraries Regulation</w:t>
        </w:r>
      </w:hyperlink>
      <w:r w:rsidRPr="00626C3A">
        <w:t>.</w:t>
      </w:r>
    </w:p>
    <w:p w14:paraId="67712C8F" w14:textId="4141CCBB" w:rsidR="00C70399" w:rsidRDefault="00C70399" w:rsidP="00A33CC6">
      <w:pPr>
        <w:spacing w:after="200" w:line="288" w:lineRule="auto"/>
      </w:pPr>
      <w:r>
        <w:t xml:space="preserve">This document provides guidance for the creation of library policies required under the Libraries Regulation and safety and use bylaws allowed under the </w:t>
      </w:r>
      <w:r>
        <w:rPr>
          <w:i/>
        </w:rPr>
        <w:t>Libraries Act.</w:t>
      </w:r>
      <w:r>
        <w:t xml:space="preserve"> It</w:t>
      </w:r>
      <w:r w:rsidRPr="00626C3A">
        <w:t xml:space="preserve"> aims to provide general information and a process for creating </w:t>
      </w:r>
      <w:r>
        <w:t>these required policies and allowed bylaws</w:t>
      </w:r>
      <w:r w:rsidRPr="00626C3A">
        <w:t xml:space="preserve">, </w:t>
      </w:r>
      <w:r>
        <w:t>as well as</w:t>
      </w:r>
      <w:r w:rsidRPr="00626C3A">
        <w:t xml:space="preserve"> specific information including templates and discussion points</w:t>
      </w:r>
      <w:r>
        <w:t xml:space="preserve">, for municipal and intermunicipal </w:t>
      </w:r>
      <w:r w:rsidRPr="00626C3A">
        <w:t>boards who are writing or updating the</w:t>
      </w:r>
      <w:r>
        <w:t>se policies and bylaws.</w:t>
      </w:r>
    </w:p>
    <w:p w14:paraId="7BC765F4" w14:textId="1457F6D5" w:rsidR="00C70399" w:rsidRDefault="00C70399" w:rsidP="00A33CC6">
      <w:pPr>
        <w:spacing w:after="200" w:line="288" w:lineRule="auto"/>
      </w:pPr>
      <w:r>
        <w:t>Library boards may opt to have additional policies that cover material beyond those required by library legislation. Library boards are also required to have certain policies by other legislation, such as the</w:t>
      </w:r>
      <w:r w:rsidR="00B2409A">
        <w:t xml:space="preserve"> records retention policy required by the</w:t>
      </w:r>
      <w:r>
        <w:t xml:space="preserve"> </w:t>
      </w:r>
      <w:r>
        <w:rPr>
          <w:i/>
        </w:rPr>
        <w:t>Freedom of Information and Protection of Privacy (FOIP)</w:t>
      </w:r>
      <w:r w:rsidRPr="00210FB2">
        <w:rPr>
          <w:i/>
        </w:rPr>
        <w:t xml:space="preserve"> Act</w:t>
      </w:r>
      <w:r>
        <w:t>. Boards should seek out the government bodies responsible for administering other legislation for advice on how to draft policies required by that legislation.</w:t>
      </w:r>
    </w:p>
    <w:p w14:paraId="2B9F3315" w14:textId="1547028C" w:rsidR="00C70399" w:rsidRDefault="00C70399" w:rsidP="00A33CC6">
      <w:pPr>
        <w:spacing w:after="200" w:line="288" w:lineRule="auto"/>
      </w:pPr>
      <w:r>
        <w:t xml:space="preserve">Further information regarding best practices for personnel, collection development, resource sharing, provision of library service to persons unable to use conventional print and hours of service can be found in Public Library Services Branch (PLSB)’s </w:t>
      </w:r>
      <w:hyperlink r:id="rId18" w:history="1">
        <w:r w:rsidRPr="00F57FCD">
          <w:rPr>
            <w:rStyle w:val="Hyperlink"/>
            <w:i/>
          </w:rPr>
          <w:t>Best Practices for Public Libraries in Alberta</w:t>
        </w:r>
      </w:hyperlink>
      <w:r>
        <w:t>. Some material in this guide has been adapted from that document.</w:t>
      </w:r>
    </w:p>
    <w:p w14:paraId="7B447226" w14:textId="52B0B3AE" w:rsidR="00EA5E8E" w:rsidRPr="00626C3A" w:rsidRDefault="00EA5E8E" w:rsidP="00A33CC6">
      <w:pPr>
        <w:spacing w:after="200" w:line="288" w:lineRule="auto"/>
      </w:pPr>
      <w:r>
        <w:t xml:space="preserve">Responsibilities in the Sample Library Manager Job Description were adapted from </w:t>
      </w:r>
      <w:r w:rsidR="006F4834">
        <w:t xml:space="preserve">the </w:t>
      </w:r>
      <w:r>
        <w:t>Ontario Library Service (</w:t>
      </w:r>
      <w:r w:rsidRPr="00EA5E8E">
        <w:t>OLS</w:t>
      </w:r>
      <w:r>
        <w:t>)</w:t>
      </w:r>
      <w:r w:rsidRPr="00EA5E8E">
        <w:t xml:space="preserve"> </w:t>
      </w:r>
      <w:hyperlink r:id="rId19" w:history="1">
        <w:r w:rsidRPr="006F4834">
          <w:rPr>
            <w:rStyle w:val="Hyperlink"/>
          </w:rPr>
          <w:t xml:space="preserve">Competencies for </w:t>
        </w:r>
        <w:r w:rsidR="006F4834" w:rsidRPr="006F4834">
          <w:rPr>
            <w:rStyle w:val="Hyperlink"/>
          </w:rPr>
          <w:t>Ontario Public Library Staff</w:t>
        </w:r>
      </w:hyperlink>
      <w:r w:rsidR="006F4834">
        <w:t>.</w:t>
      </w:r>
    </w:p>
    <w:p w14:paraId="157786C5" w14:textId="62AEDF63" w:rsidR="00C70399" w:rsidRDefault="00C70399">
      <w:pPr>
        <w:pStyle w:val="Heading2"/>
      </w:pPr>
      <w:bookmarkStart w:id="6" w:name="_Toc61958289"/>
      <w:bookmarkStart w:id="7" w:name="_Toc80973292"/>
      <w:bookmarkStart w:id="8" w:name="_Toc102396960"/>
      <w:bookmarkStart w:id="9" w:name="_Toc108186156"/>
      <w:r>
        <w:t xml:space="preserve">How To Use This </w:t>
      </w:r>
      <w:bookmarkEnd w:id="6"/>
      <w:r>
        <w:t>Guide</w:t>
      </w:r>
      <w:bookmarkEnd w:id="7"/>
      <w:bookmarkEnd w:id="8"/>
      <w:bookmarkEnd w:id="9"/>
    </w:p>
    <w:p w14:paraId="2579FAC0" w14:textId="77777777" w:rsidR="00C70399" w:rsidRPr="00E64C20" w:rsidRDefault="00C70399" w:rsidP="00392600">
      <w:pPr>
        <w:pStyle w:val="ListParagraph"/>
        <w:numPr>
          <w:ilvl w:val="0"/>
          <w:numId w:val="6"/>
        </w:numPr>
        <w:autoSpaceDE/>
        <w:autoSpaceDN/>
        <w:adjustRightInd/>
        <w:spacing w:after="200" w:line="288" w:lineRule="auto"/>
        <w:contextualSpacing w:val="0"/>
        <w:textAlignment w:val="auto"/>
        <w:rPr>
          <w:rFonts w:cstheme="minorHAnsi"/>
        </w:rPr>
      </w:pPr>
      <w:bookmarkStart w:id="10" w:name="_Toc61958290"/>
      <w:bookmarkStart w:id="11" w:name="_Toc61958626"/>
      <w:bookmarkStart w:id="12" w:name="_Toc508962745"/>
      <w:bookmarkStart w:id="13" w:name="_Toc61957929"/>
      <w:r w:rsidRPr="00BA40D1">
        <w:rPr>
          <w:rFonts w:cstheme="minorHAnsi"/>
        </w:rPr>
        <w:t>Read section 1 first, for information on what policies are, why they are important, and how your board can create and manage them.</w:t>
      </w:r>
      <w:r w:rsidRPr="00E64C20">
        <w:rPr>
          <w:rFonts w:cstheme="minorHAnsi"/>
        </w:rPr>
        <w:t xml:space="preserve"> </w:t>
      </w:r>
    </w:p>
    <w:p w14:paraId="539560A8" w14:textId="6E1AFC9D" w:rsidR="00C70399" w:rsidRPr="007A6F00" w:rsidRDefault="00C70399" w:rsidP="00392600">
      <w:pPr>
        <w:pStyle w:val="Bullets1"/>
        <w:numPr>
          <w:ilvl w:val="0"/>
          <w:numId w:val="6"/>
        </w:numPr>
        <w:suppressAutoHyphens/>
        <w:spacing w:after="200" w:line="288" w:lineRule="auto"/>
      </w:pPr>
      <w:r w:rsidRPr="007A6F00">
        <w:t xml:space="preserve">Go to the specific policies listed in section 2 for </w:t>
      </w:r>
      <w:r w:rsidR="00247E28">
        <w:t>policy considerations</w:t>
      </w:r>
      <w:r w:rsidRPr="007A6F00">
        <w:t xml:space="preserve"> for </w:t>
      </w:r>
      <w:r w:rsidR="00247E28">
        <w:t>library boards and others drafting policies, procedure considerations for library managers and other staff implementing policies</w:t>
      </w:r>
      <w:r w:rsidRPr="007A6F00">
        <w:t xml:space="preserve">, and </w:t>
      </w:r>
      <w:r w:rsidR="00247E28">
        <w:t>sample policies and forms</w:t>
      </w:r>
      <w:r w:rsidRPr="007A6F00">
        <w:t>.</w:t>
      </w:r>
    </w:p>
    <w:p w14:paraId="24A9DCC2" w14:textId="690C2579" w:rsidR="00C70399" w:rsidRDefault="00C70399" w:rsidP="00392600">
      <w:pPr>
        <w:pStyle w:val="Bullets1"/>
        <w:numPr>
          <w:ilvl w:val="0"/>
          <w:numId w:val="6"/>
        </w:numPr>
        <w:suppressAutoHyphens/>
        <w:spacing w:after="200" w:line="288" w:lineRule="auto"/>
      </w:pPr>
      <w:r>
        <w:t>Go to section 3</w:t>
      </w:r>
      <w:r w:rsidRPr="007A6F00">
        <w:t xml:space="preserve"> for information about</w:t>
      </w:r>
      <w:r>
        <w:t xml:space="preserve"> safety and use</w:t>
      </w:r>
      <w:r w:rsidRPr="007A6F00">
        <w:t xml:space="preserve"> bylaws</w:t>
      </w:r>
      <w:r>
        <w:t>.</w:t>
      </w:r>
    </w:p>
    <w:p w14:paraId="02EC9DBA" w14:textId="50654D42" w:rsidR="00C70399" w:rsidRDefault="00C70399" w:rsidP="00541C35">
      <w:pPr>
        <w:pStyle w:val="Heading1"/>
      </w:pPr>
      <w:bookmarkStart w:id="14" w:name="_Toc80973293"/>
      <w:bookmarkStart w:id="15" w:name="_Toc102396961"/>
      <w:bookmarkStart w:id="16" w:name="_Toc108186157"/>
      <w:bookmarkEnd w:id="10"/>
      <w:bookmarkEnd w:id="11"/>
      <w:bookmarkEnd w:id="12"/>
      <w:bookmarkEnd w:id="13"/>
      <w:r>
        <w:lastRenderedPageBreak/>
        <w:t>Section 1: Policies and Policy Creation</w:t>
      </w:r>
      <w:bookmarkEnd w:id="14"/>
      <w:bookmarkEnd w:id="15"/>
      <w:bookmarkEnd w:id="16"/>
    </w:p>
    <w:p w14:paraId="4A6BAA95" w14:textId="77777777" w:rsidR="00C70399" w:rsidRDefault="00C70399" w:rsidP="00392600">
      <w:pPr>
        <w:spacing w:after="200" w:line="288" w:lineRule="auto"/>
      </w:pPr>
      <w:r>
        <w:rPr>
          <w:rFonts w:cstheme="minorHAnsi"/>
        </w:rPr>
        <w:t xml:space="preserve">Policies are one of the key governing documents that library boards create to set the direction of library service and guide the implementation of that service by library staff. The board is the legal entity responsible for creation of all policies. </w:t>
      </w:r>
      <w:r>
        <w:t>The library board communicates the library’s operational best practices through the creation of policy. Effective policy benefits the library in several ways.</w:t>
      </w:r>
    </w:p>
    <w:p w14:paraId="1F7BF0F2" w14:textId="77777777" w:rsidR="00C70399" w:rsidRDefault="00C70399" w:rsidP="00392600">
      <w:pPr>
        <w:spacing w:after="200" w:line="288" w:lineRule="auto"/>
      </w:pPr>
      <w:r>
        <w:t xml:space="preserve">Good policy is </w:t>
      </w:r>
      <w:r w:rsidRPr="00392600">
        <w:rPr>
          <w:u w:val="single"/>
        </w:rPr>
        <w:t>proactive</w:t>
      </w:r>
      <w:r w:rsidRPr="00EA15B7">
        <w:t>.</w:t>
      </w:r>
      <w:r>
        <w:t xml:space="preserve"> It allows the board to set rules for the library based on principles, and demonstrates to the community that the board is actively managing risk. Because policies are based on the goals, objectives, and values of the board and library, the board reviews its plan of service and other planning documents before writing or revising its policies.</w:t>
      </w:r>
    </w:p>
    <w:p w14:paraId="70D74416" w14:textId="77777777" w:rsidR="00C70399" w:rsidRDefault="00C70399" w:rsidP="00392600">
      <w:pPr>
        <w:spacing w:after="200" w:line="288" w:lineRule="auto"/>
      </w:pPr>
      <w:r>
        <w:t xml:space="preserve">Good policy ensures </w:t>
      </w:r>
      <w:r w:rsidRPr="00392600">
        <w:rPr>
          <w:u w:val="single"/>
        </w:rPr>
        <w:t>consistency</w:t>
      </w:r>
      <w:r>
        <w:t xml:space="preserve"> in the way the library delivers services and treats employees and library users, and can help prevent legal problems. If a board has more than one library service point, most policies apply at all service points. Some facility-related policies may only apply to specific branches.</w:t>
      </w:r>
    </w:p>
    <w:p w14:paraId="0D5BE779" w14:textId="5765426F" w:rsidR="00C70399" w:rsidRDefault="00C70399" w:rsidP="00392600">
      <w:pPr>
        <w:spacing w:after="200" w:line="288" w:lineRule="auto"/>
      </w:pPr>
      <w:r>
        <w:t xml:space="preserve">Good policy provides </w:t>
      </w:r>
      <w:r w:rsidRPr="00392600">
        <w:rPr>
          <w:u w:val="single"/>
        </w:rPr>
        <w:t>direction to employees</w:t>
      </w:r>
      <w:r>
        <w:t xml:space="preserve"> as they manage the day-to-</w:t>
      </w:r>
      <w:r w:rsidR="007C7DAC">
        <w:t xml:space="preserve">day operations of the library. </w:t>
      </w:r>
      <w:r>
        <w:t>Policy tells the library manager and staff when to make a decision themselves and when to go to the board for further direction. For example, a policy that states that the library manager must go to the board for approval of purchases over a certain amount provides direction as the manager spends within the limits of the budget. Policy gives staff security knowing that their actions reflect the will of the board.</w:t>
      </w:r>
    </w:p>
    <w:p w14:paraId="19CBBA97" w14:textId="220C19BE" w:rsidR="00C70399" w:rsidRDefault="00C70399" w:rsidP="00392600">
      <w:pPr>
        <w:spacing w:after="200" w:line="288" w:lineRule="auto"/>
      </w:pPr>
      <w:r w:rsidRPr="00626C3A">
        <w:t xml:space="preserve">Policies are </w:t>
      </w:r>
      <w:r>
        <w:t xml:space="preserve">“living documents” which need to change over time. It is best practice for the board to regularly review and update policies so </w:t>
      </w:r>
      <w:r w:rsidRPr="00626C3A">
        <w:t>they con</w:t>
      </w:r>
      <w:r>
        <w:t xml:space="preserve">tinue to meet the needs of the </w:t>
      </w:r>
      <w:r w:rsidRPr="00626C3A">
        <w:t>communit</w:t>
      </w:r>
      <w:r>
        <w:t xml:space="preserve">y and reflect the goals of the </w:t>
      </w:r>
      <w:r w:rsidRPr="00626C3A">
        <w:t>board.</w:t>
      </w:r>
      <w:r>
        <w:t xml:space="preserve"> T</w:t>
      </w:r>
      <w:r w:rsidRPr="00626C3A">
        <w:t xml:space="preserve">he </w:t>
      </w:r>
      <w:r w:rsidRPr="00626C3A">
        <w:rPr>
          <w:i/>
        </w:rPr>
        <w:t>Libraries Act</w:t>
      </w:r>
      <w:r w:rsidRPr="00626C3A">
        <w:t xml:space="preserve"> does not state how ofte</w:t>
      </w:r>
      <w:r>
        <w:t>n to revise policies but</w:t>
      </w:r>
      <w:r w:rsidRPr="00626C3A">
        <w:t xml:space="preserve"> it is good practice to review </w:t>
      </w:r>
      <w:r>
        <w:t xml:space="preserve">them every 2-3 years. If the board revises one of the ten policies required by the Libraries Regulation, please send revisions to PLSB at </w:t>
      </w:r>
      <w:hyperlink r:id="rId20" w:history="1">
        <w:r w:rsidRPr="00347E74">
          <w:rPr>
            <w:rStyle w:val="Hyperlink"/>
          </w:rPr>
          <w:t>libpolicies@gov.ab.ca</w:t>
        </w:r>
      </w:hyperlink>
      <w:r>
        <w:t>.</w:t>
      </w:r>
    </w:p>
    <w:p w14:paraId="37C1FE16" w14:textId="273A5E43" w:rsidR="00C70399" w:rsidRDefault="00C70399">
      <w:pPr>
        <w:pStyle w:val="Heading2"/>
      </w:pPr>
      <w:bookmarkStart w:id="17" w:name="_Toc80973294"/>
      <w:bookmarkStart w:id="18" w:name="_Toc102396962"/>
      <w:bookmarkStart w:id="19" w:name="_Toc108186158"/>
      <w:r w:rsidRPr="0011452C">
        <w:t>Creating and Updating Policies</w:t>
      </w:r>
      <w:bookmarkEnd w:id="17"/>
      <w:bookmarkEnd w:id="18"/>
      <w:bookmarkEnd w:id="19"/>
    </w:p>
    <w:p w14:paraId="283D538E" w14:textId="77777777" w:rsidR="00C70399" w:rsidRDefault="00C70399" w:rsidP="00392600">
      <w:pPr>
        <w:spacing w:after="200" w:line="288" w:lineRule="auto"/>
        <w:rPr>
          <w:rFonts w:cstheme="minorHAnsi"/>
        </w:rPr>
      </w:pPr>
      <w:r>
        <w:rPr>
          <w:rFonts w:cstheme="minorHAnsi"/>
        </w:rPr>
        <w:t>Creating and reviewing library board policies is a substantial job, but it is one of the board’s key responsibilities. The steps below outline a suggested process for boards to use when creating and revising board policies.</w:t>
      </w:r>
    </w:p>
    <w:p w14:paraId="53BB45F4" w14:textId="77777777" w:rsidR="00C70399" w:rsidRPr="0053687F" w:rsidRDefault="00C70399" w:rsidP="00392600">
      <w:pPr>
        <w:spacing w:after="200" w:line="288" w:lineRule="auto"/>
        <w:rPr>
          <w:rFonts w:cstheme="minorHAnsi"/>
        </w:rPr>
      </w:pPr>
      <w:r>
        <w:rPr>
          <w:rFonts w:cstheme="minorHAnsi"/>
        </w:rPr>
        <w:t xml:space="preserve">The drafting and revision of policies may involve not only the board, but also library staff. The work of creating draft policies may be completed by the library manager, another library staff person, a board member, a committee of the board, or the board as a whole. This section uses the term “policy drafter(s)” to refer to the person or people responsible for the creation of draft policies or draft updates of existing policies. No matter who is responsible for creating them, draft policies and policy updates must be reviewed and approved by the board as a whole </w:t>
      </w:r>
      <w:r>
        <w:rPr>
          <w:rFonts w:cstheme="minorHAnsi"/>
        </w:rPr>
        <w:lastRenderedPageBreak/>
        <w:t xml:space="preserve">before they are implemented. This is because no matter who drafts, the policies are still the board’s policies – the board is the legal entity with ownership of the policies. It is ideal that policy drafter(s) consult with the </w:t>
      </w:r>
      <w:r w:rsidRPr="0053687F">
        <w:rPr>
          <w:rFonts w:cstheme="minorHAnsi"/>
        </w:rPr>
        <w:t>library manager</w:t>
      </w:r>
      <w:r>
        <w:rPr>
          <w:rFonts w:cstheme="minorHAnsi"/>
        </w:rPr>
        <w:t xml:space="preserve"> or other relevant library staff when creating draft policies or policy updates</w:t>
      </w:r>
      <w:r w:rsidRPr="0053687F">
        <w:rPr>
          <w:rFonts w:cstheme="minorHAnsi"/>
        </w:rPr>
        <w:t xml:space="preserve">, </w:t>
      </w:r>
      <w:r>
        <w:rPr>
          <w:rFonts w:cstheme="minorHAnsi"/>
        </w:rPr>
        <w:t xml:space="preserve">since they will be </w:t>
      </w:r>
      <w:r w:rsidRPr="0053687F">
        <w:rPr>
          <w:rFonts w:cstheme="minorHAnsi"/>
        </w:rPr>
        <w:t>most familiar with the day-to-day operations of the library.</w:t>
      </w:r>
    </w:p>
    <w:p w14:paraId="52777389" w14:textId="77777777" w:rsidR="00C70399" w:rsidRDefault="00C70399" w:rsidP="00392600">
      <w:pPr>
        <w:spacing w:after="200" w:line="288" w:lineRule="auto"/>
        <w:rPr>
          <w:rFonts w:cstheme="minorHAnsi"/>
        </w:rPr>
      </w:pPr>
      <w:r>
        <w:rPr>
          <w:rFonts w:cstheme="minorHAnsi"/>
        </w:rPr>
        <w:t>Before creating a new policy or reviewing an existing policy, the policy drafter(s)</w:t>
      </w:r>
      <w:r w:rsidRPr="00A5254B">
        <w:rPr>
          <w:rFonts w:cstheme="minorHAnsi"/>
        </w:rPr>
        <w:t xml:space="preserve"> should </w:t>
      </w:r>
      <w:r>
        <w:rPr>
          <w:rFonts w:cstheme="minorHAnsi"/>
        </w:rPr>
        <w:t xml:space="preserve">consider the existing legislative, governance, and management context. They can do this by </w:t>
      </w:r>
      <w:r w:rsidRPr="00A5254B">
        <w:rPr>
          <w:rFonts w:cstheme="minorHAnsi"/>
        </w:rPr>
        <w:t>review</w:t>
      </w:r>
      <w:r>
        <w:rPr>
          <w:rFonts w:cstheme="minorHAnsi"/>
        </w:rPr>
        <w:t>ing</w:t>
      </w:r>
      <w:r w:rsidRPr="00A5254B">
        <w:rPr>
          <w:rFonts w:cstheme="minorHAnsi"/>
        </w:rPr>
        <w:t xml:space="preserve"> the policies that are required under the </w:t>
      </w:r>
      <w:r w:rsidRPr="00BB5EBC">
        <w:rPr>
          <w:rFonts w:cstheme="minorHAnsi"/>
        </w:rPr>
        <w:t xml:space="preserve">Libraries </w:t>
      </w:r>
      <w:r>
        <w:rPr>
          <w:rFonts w:cstheme="minorHAnsi"/>
        </w:rPr>
        <w:t>Regulation</w:t>
      </w:r>
      <w:r w:rsidRPr="00A5254B">
        <w:rPr>
          <w:rFonts w:cstheme="minorHAnsi"/>
        </w:rPr>
        <w:t xml:space="preserve">, as well as other </w:t>
      </w:r>
      <w:r>
        <w:rPr>
          <w:rFonts w:cstheme="minorHAnsi"/>
        </w:rPr>
        <w:t xml:space="preserve">relevant </w:t>
      </w:r>
      <w:r w:rsidRPr="00A5254B">
        <w:rPr>
          <w:rFonts w:cstheme="minorHAnsi"/>
        </w:rPr>
        <w:t>provincial and federal legislation.</w:t>
      </w:r>
    </w:p>
    <w:p w14:paraId="4B983D10" w14:textId="77777777" w:rsidR="00C70399" w:rsidRPr="0053687F" w:rsidRDefault="00C70399" w:rsidP="00392600">
      <w:pPr>
        <w:spacing w:after="200" w:line="288" w:lineRule="auto"/>
        <w:rPr>
          <w:rFonts w:cstheme="minorHAnsi"/>
        </w:rPr>
      </w:pPr>
      <w:r>
        <w:rPr>
          <w:rFonts w:cstheme="minorHAnsi"/>
        </w:rPr>
        <w:t>The next step in the creation of policy or review process is to</w:t>
      </w:r>
      <w:r w:rsidRPr="0053687F">
        <w:rPr>
          <w:rFonts w:cstheme="minorHAnsi"/>
        </w:rPr>
        <w:t xml:space="preserve"> review </w:t>
      </w:r>
      <w:r>
        <w:rPr>
          <w:rFonts w:cstheme="minorHAnsi"/>
        </w:rPr>
        <w:t>the board’s other governance documents</w:t>
      </w:r>
      <w:r w:rsidRPr="0053687F">
        <w:rPr>
          <w:rFonts w:cstheme="minorHAnsi"/>
        </w:rPr>
        <w:t>.</w:t>
      </w:r>
      <w:r>
        <w:rPr>
          <w:rFonts w:cstheme="minorHAnsi"/>
        </w:rPr>
        <w:t xml:space="preserve"> The plan of service helps the policy drafter(s) </w:t>
      </w:r>
      <w:r w:rsidRPr="0053687F">
        <w:rPr>
          <w:rFonts w:cstheme="minorHAnsi"/>
        </w:rPr>
        <w:t xml:space="preserve">consider how the </w:t>
      </w:r>
      <w:r>
        <w:rPr>
          <w:rFonts w:cstheme="minorHAnsi"/>
        </w:rPr>
        <w:t>service responses, goals and objectives can</w:t>
      </w:r>
      <w:r w:rsidRPr="0053687F">
        <w:rPr>
          <w:rFonts w:cstheme="minorHAnsi"/>
        </w:rPr>
        <w:t xml:space="preserve"> influence policy development.</w:t>
      </w:r>
      <w:r>
        <w:rPr>
          <w:rFonts w:cstheme="minorHAnsi"/>
        </w:rPr>
        <w:t xml:space="preserve"> </w:t>
      </w:r>
      <w:r w:rsidRPr="0053687F">
        <w:rPr>
          <w:rFonts w:cstheme="minorHAnsi"/>
        </w:rPr>
        <w:t>For example, if the library wants to be a welcoming place for families with small children, it</w:t>
      </w:r>
      <w:r>
        <w:rPr>
          <w:rFonts w:cstheme="minorHAnsi"/>
        </w:rPr>
        <w:t xml:space="preserve"> may wish to</w:t>
      </w:r>
      <w:r w:rsidRPr="0053687F">
        <w:rPr>
          <w:rFonts w:cstheme="minorHAnsi"/>
        </w:rPr>
        <w:t xml:space="preserve"> avoid policies that are restrictive to those families, such as strict policies against noise.</w:t>
      </w:r>
      <w:r>
        <w:rPr>
          <w:rFonts w:cstheme="minorHAnsi"/>
        </w:rPr>
        <w:t xml:space="preserve"> If there are financial implications to the new policy, the policy drafter(s) may wish to include a separate plan for the reallocation of funds in the library budget. </w:t>
      </w:r>
    </w:p>
    <w:p w14:paraId="2A6B770A" w14:textId="77777777" w:rsidR="00C70399" w:rsidRPr="0053687F" w:rsidRDefault="00C70399" w:rsidP="00392600">
      <w:pPr>
        <w:spacing w:after="200" w:line="288" w:lineRule="auto"/>
        <w:rPr>
          <w:rFonts w:cstheme="minorHAnsi"/>
        </w:rPr>
      </w:pPr>
      <w:r>
        <w:rPr>
          <w:rFonts w:cstheme="minorHAnsi"/>
        </w:rPr>
        <w:t>All board policies both affect and are affected by the other policies of the board.</w:t>
      </w:r>
      <w:r w:rsidRPr="0053687F">
        <w:rPr>
          <w:rFonts w:cstheme="minorHAnsi"/>
        </w:rPr>
        <w:t xml:space="preserve"> </w:t>
      </w:r>
      <w:r>
        <w:rPr>
          <w:rFonts w:cstheme="minorHAnsi"/>
        </w:rPr>
        <w:t>By</w:t>
      </w:r>
      <w:r w:rsidRPr="0053687F">
        <w:rPr>
          <w:rFonts w:cstheme="minorHAnsi"/>
        </w:rPr>
        <w:t xml:space="preserve"> </w:t>
      </w:r>
      <w:r>
        <w:rPr>
          <w:rFonts w:cstheme="minorHAnsi"/>
        </w:rPr>
        <w:t>reviewing</w:t>
      </w:r>
      <w:r w:rsidRPr="0053687F">
        <w:rPr>
          <w:rFonts w:cstheme="minorHAnsi"/>
        </w:rPr>
        <w:t xml:space="preserve"> </w:t>
      </w:r>
      <w:r>
        <w:rPr>
          <w:rFonts w:cstheme="minorHAnsi"/>
        </w:rPr>
        <w:t>the board’s existing policies</w:t>
      </w:r>
      <w:r w:rsidRPr="0053687F">
        <w:rPr>
          <w:rFonts w:cstheme="minorHAnsi"/>
        </w:rPr>
        <w:t xml:space="preserve">, procedures, </w:t>
      </w:r>
      <w:r>
        <w:rPr>
          <w:rFonts w:cstheme="minorHAnsi"/>
        </w:rPr>
        <w:t xml:space="preserve">bylaws, or other </w:t>
      </w:r>
      <w:r w:rsidRPr="0053687F">
        <w:rPr>
          <w:rFonts w:cstheme="minorHAnsi"/>
        </w:rPr>
        <w:t>documents</w:t>
      </w:r>
      <w:r>
        <w:rPr>
          <w:rFonts w:cstheme="minorHAnsi"/>
        </w:rPr>
        <w:t>,</w:t>
      </w:r>
      <w:r w:rsidRPr="0053687F">
        <w:rPr>
          <w:rFonts w:cstheme="minorHAnsi"/>
        </w:rPr>
        <w:t xml:space="preserve"> </w:t>
      </w:r>
      <w:r>
        <w:rPr>
          <w:rFonts w:cstheme="minorHAnsi"/>
        </w:rPr>
        <w:t>the policy drafter(s) can place the new policy in context with existing policies</w:t>
      </w:r>
      <w:r w:rsidRPr="0053687F">
        <w:rPr>
          <w:rFonts w:cstheme="minorHAnsi"/>
        </w:rPr>
        <w:t>.</w:t>
      </w:r>
      <w:r>
        <w:rPr>
          <w:rFonts w:cstheme="minorHAnsi"/>
        </w:rPr>
        <w:t xml:space="preserve"> In addition to the</w:t>
      </w:r>
      <w:r w:rsidRPr="0053687F">
        <w:rPr>
          <w:rFonts w:cstheme="minorHAnsi"/>
        </w:rPr>
        <w:t xml:space="preserve"> policy </w:t>
      </w:r>
      <w:r>
        <w:rPr>
          <w:rFonts w:cstheme="minorHAnsi"/>
        </w:rPr>
        <w:t xml:space="preserve">and procedure manuals, board meeting minutes may also contain temporary procedures or board directions for consideration. Unwritten </w:t>
      </w:r>
      <w:r w:rsidRPr="0053687F">
        <w:rPr>
          <w:rFonts w:cstheme="minorHAnsi"/>
        </w:rPr>
        <w:t>procedures</w:t>
      </w:r>
      <w:r>
        <w:rPr>
          <w:rFonts w:cstheme="minorHAnsi"/>
        </w:rPr>
        <w:t xml:space="preserve"> and informal documents such as pamphlets, posters and bookmarks may also provide important context.</w:t>
      </w:r>
    </w:p>
    <w:p w14:paraId="77C28782" w14:textId="77777777" w:rsidR="00C70399" w:rsidRPr="006376BA" w:rsidRDefault="00C70399" w:rsidP="00392600">
      <w:pPr>
        <w:spacing w:after="200" w:line="288" w:lineRule="auto"/>
        <w:rPr>
          <w:rFonts w:cstheme="minorHAnsi"/>
        </w:rPr>
      </w:pPr>
      <w:r>
        <w:rPr>
          <w:rFonts w:cstheme="minorHAnsi"/>
        </w:rPr>
        <w:t>There are several questions that the policy drafter(s) can consider when writing or revising library policy:</w:t>
      </w:r>
    </w:p>
    <w:p w14:paraId="7CD56E00" w14:textId="77777777" w:rsidR="00C70399" w:rsidRPr="00E64C20" w:rsidRDefault="00C70399" w:rsidP="00392600">
      <w:pPr>
        <w:pStyle w:val="ListParagraph"/>
        <w:numPr>
          <w:ilvl w:val="0"/>
          <w:numId w:val="6"/>
        </w:numPr>
        <w:autoSpaceDE/>
        <w:autoSpaceDN/>
        <w:adjustRightInd/>
        <w:spacing w:after="200" w:line="288" w:lineRule="auto"/>
        <w:contextualSpacing w:val="0"/>
        <w:textAlignment w:val="auto"/>
        <w:rPr>
          <w:rFonts w:cstheme="minorHAnsi"/>
        </w:rPr>
      </w:pPr>
      <w:r w:rsidRPr="00E64C20">
        <w:rPr>
          <w:rFonts w:cstheme="minorHAnsi"/>
        </w:rPr>
        <w:t xml:space="preserve">Is the policy consistent with the </w:t>
      </w:r>
      <w:r>
        <w:rPr>
          <w:rFonts w:cstheme="minorHAnsi"/>
        </w:rPr>
        <w:t>vision, mission</w:t>
      </w:r>
      <w:r w:rsidRPr="00E64C20">
        <w:rPr>
          <w:rFonts w:cstheme="minorHAnsi"/>
        </w:rPr>
        <w:t>, values, goals and objectives of the board?</w:t>
      </w:r>
    </w:p>
    <w:p w14:paraId="22E9E5DF" w14:textId="77777777" w:rsidR="00C70399" w:rsidRPr="00E64C20" w:rsidRDefault="00C70399" w:rsidP="00392600">
      <w:pPr>
        <w:pStyle w:val="ListParagraph"/>
        <w:numPr>
          <w:ilvl w:val="0"/>
          <w:numId w:val="6"/>
        </w:numPr>
        <w:autoSpaceDE/>
        <w:autoSpaceDN/>
        <w:adjustRightInd/>
        <w:spacing w:after="200" w:line="288" w:lineRule="auto"/>
        <w:contextualSpacing w:val="0"/>
        <w:textAlignment w:val="auto"/>
        <w:rPr>
          <w:rFonts w:cstheme="minorHAnsi"/>
        </w:rPr>
      </w:pPr>
      <w:r w:rsidRPr="00E64C20">
        <w:rPr>
          <w:rFonts w:cstheme="minorHAnsi"/>
        </w:rPr>
        <w:t xml:space="preserve">Does the policy comply with the </w:t>
      </w:r>
      <w:r w:rsidRPr="00E64C20">
        <w:rPr>
          <w:rFonts w:cstheme="minorHAnsi"/>
          <w:i/>
        </w:rPr>
        <w:t>Libraries Act</w:t>
      </w:r>
      <w:r>
        <w:rPr>
          <w:rFonts w:cstheme="minorHAnsi"/>
        </w:rPr>
        <w:t xml:space="preserve">, Libraries Regulation </w:t>
      </w:r>
      <w:r w:rsidRPr="00E64C20">
        <w:rPr>
          <w:rFonts w:cstheme="minorHAnsi"/>
        </w:rPr>
        <w:t>and other</w:t>
      </w:r>
      <w:r>
        <w:rPr>
          <w:rFonts w:cstheme="minorHAnsi"/>
        </w:rPr>
        <w:t xml:space="preserve"> provincial and federal</w:t>
      </w:r>
      <w:r w:rsidRPr="00E64C20">
        <w:rPr>
          <w:rFonts w:cstheme="minorHAnsi"/>
        </w:rPr>
        <w:t xml:space="preserve"> legislation? </w:t>
      </w:r>
    </w:p>
    <w:p w14:paraId="022456D6" w14:textId="77777777" w:rsidR="00C70399" w:rsidRDefault="00C70399" w:rsidP="00392600">
      <w:pPr>
        <w:pStyle w:val="ListParagraph"/>
        <w:numPr>
          <w:ilvl w:val="0"/>
          <w:numId w:val="6"/>
        </w:numPr>
        <w:autoSpaceDE/>
        <w:autoSpaceDN/>
        <w:adjustRightInd/>
        <w:spacing w:after="200" w:line="288" w:lineRule="auto"/>
        <w:contextualSpacing w:val="0"/>
        <w:textAlignment w:val="auto"/>
        <w:rPr>
          <w:rFonts w:cstheme="minorHAnsi"/>
        </w:rPr>
      </w:pPr>
      <w:r w:rsidRPr="00E64C20">
        <w:rPr>
          <w:rFonts w:cstheme="minorHAnsi"/>
        </w:rPr>
        <w:t>Is the policy consistent with current service practices at the library?</w:t>
      </w:r>
      <w:r>
        <w:rPr>
          <w:rFonts w:cstheme="minorHAnsi"/>
        </w:rPr>
        <w:t xml:space="preserve"> </w:t>
      </w:r>
      <w:r w:rsidRPr="00E64C20">
        <w:rPr>
          <w:rFonts w:cstheme="minorHAnsi"/>
        </w:rPr>
        <w:t>Does it describe rules or procedures that are no longer followed at the library?</w:t>
      </w:r>
      <w:r>
        <w:rPr>
          <w:rFonts w:cstheme="minorHAnsi"/>
        </w:rPr>
        <w:t xml:space="preserve"> </w:t>
      </w:r>
      <w:r w:rsidRPr="00E64C20">
        <w:rPr>
          <w:rFonts w:cstheme="minorHAnsi"/>
        </w:rPr>
        <w:t>Are there any rules or procedures that need to be added or changed?</w:t>
      </w:r>
    </w:p>
    <w:p w14:paraId="4723F368" w14:textId="77777777" w:rsidR="00C70399" w:rsidRPr="009F2D11" w:rsidRDefault="00C70399" w:rsidP="00392600">
      <w:pPr>
        <w:pStyle w:val="ListParagraph"/>
        <w:numPr>
          <w:ilvl w:val="0"/>
          <w:numId w:val="6"/>
        </w:numPr>
        <w:autoSpaceDE/>
        <w:autoSpaceDN/>
        <w:adjustRightInd/>
        <w:spacing w:after="200" w:line="288" w:lineRule="auto"/>
        <w:contextualSpacing w:val="0"/>
        <w:textAlignment w:val="auto"/>
        <w:rPr>
          <w:rFonts w:cstheme="minorHAnsi"/>
        </w:rPr>
      </w:pPr>
      <w:r w:rsidRPr="009F2D11">
        <w:rPr>
          <w:rFonts w:cstheme="minorHAnsi"/>
        </w:rPr>
        <w:t xml:space="preserve">How does the proposed policy interact with the board’s other policies? Does the policy conflict with or undermine any other policies or procedures that </w:t>
      </w:r>
      <w:r w:rsidRPr="0082783A">
        <w:rPr>
          <w:rFonts w:cstheme="minorHAnsi"/>
        </w:rPr>
        <w:t xml:space="preserve">are currently in place? Are there any other policies </w:t>
      </w:r>
      <w:r w:rsidRPr="009F2D11">
        <w:rPr>
          <w:rFonts w:cstheme="minorHAnsi"/>
        </w:rPr>
        <w:t>or procedures</w:t>
      </w:r>
      <w:r>
        <w:rPr>
          <w:rFonts w:cstheme="minorHAnsi"/>
        </w:rPr>
        <w:t xml:space="preserve"> </w:t>
      </w:r>
      <w:r w:rsidRPr="009F2D11">
        <w:rPr>
          <w:rFonts w:cstheme="minorHAnsi"/>
        </w:rPr>
        <w:t xml:space="preserve">that should be </w:t>
      </w:r>
      <w:r>
        <w:rPr>
          <w:rFonts w:cstheme="minorHAnsi"/>
        </w:rPr>
        <w:t>reviewed or changed</w:t>
      </w:r>
      <w:r w:rsidRPr="009F2D11">
        <w:rPr>
          <w:rFonts w:cstheme="minorHAnsi"/>
        </w:rPr>
        <w:t xml:space="preserve"> to be c</w:t>
      </w:r>
      <w:r w:rsidRPr="0082783A">
        <w:rPr>
          <w:rFonts w:cstheme="minorHAnsi"/>
        </w:rPr>
        <w:t>onsistent with this policy?</w:t>
      </w:r>
    </w:p>
    <w:p w14:paraId="493DC84E" w14:textId="77777777" w:rsidR="00C70399" w:rsidRPr="0053687F" w:rsidRDefault="00C70399" w:rsidP="00392600">
      <w:pPr>
        <w:spacing w:after="200" w:line="288" w:lineRule="auto"/>
        <w:rPr>
          <w:rFonts w:cstheme="minorHAnsi"/>
        </w:rPr>
      </w:pPr>
      <w:r>
        <w:rPr>
          <w:rFonts w:cstheme="minorHAnsi"/>
        </w:rPr>
        <w:lastRenderedPageBreak/>
        <w:t>When writing policy, the policy drafter(s) should use straightforward, clear language. It is best to a</w:t>
      </w:r>
      <w:r w:rsidRPr="0053687F">
        <w:rPr>
          <w:rFonts w:cstheme="minorHAnsi"/>
        </w:rPr>
        <w:t>void jargon and “library-speak” unless it is necessary and clearly understood by everyone in the intended audience.</w:t>
      </w:r>
      <w:r>
        <w:rPr>
          <w:rFonts w:cstheme="minorHAnsi"/>
        </w:rPr>
        <w:t xml:space="preserve"> If the policy requires the use of library terminology, make sure terms are defined as needed. </w:t>
      </w:r>
      <w:r w:rsidRPr="002005F1">
        <w:rPr>
          <w:rFonts w:cstheme="minorHAnsi"/>
        </w:rPr>
        <w:t>Use abbreviations only after the first reference has been written out in full with its abbreviation in brackets.</w:t>
      </w:r>
      <w:r>
        <w:rPr>
          <w:rFonts w:cstheme="minorHAnsi"/>
        </w:rPr>
        <w:t xml:space="preserve"> For example, when referencing the term “interlibrary loan”, write the full phrase followed by the abbreviation in brackets (ILL). </w:t>
      </w:r>
    </w:p>
    <w:p w14:paraId="623A3BEA" w14:textId="3B3F2A69" w:rsidR="00C70399" w:rsidRPr="002005F1" w:rsidRDefault="00C70399" w:rsidP="00392600">
      <w:pPr>
        <w:spacing w:after="200" w:line="288" w:lineRule="auto"/>
        <w:rPr>
          <w:rFonts w:cstheme="minorHAnsi"/>
        </w:rPr>
      </w:pPr>
      <w:r>
        <w:rPr>
          <w:rFonts w:cstheme="minorHAnsi"/>
        </w:rPr>
        <w:t>Ensure</w:t>
      </w:r>
      <w:r w:rsidRPr="002005F1">
        <w:rPr>
          <w:rFonts w:cstheme="minorHAnsi"/>
        </w:rPr>
        <w:t xml:space="preserve"> that policy language is </w:t>
      </w:r>
      <w:r>
        <w:rPr>
          <w:rFonts w:cstheme="minorHAnsi"/>
        </w:rPr>
        <w:t xml:space="preserve">neutral </w:t>
      </w:r>
      <w:r w:rsidRPr="002005F1">
        <w:rPr>
          <w:rFonts w:cstheme="minorHAnsi"/>
        </w:rPr>
        <w:t>and encourages fair, consistent treatment.</w:t>
      </w:r>
      <w:r>
        <w:rPr>
          <w:rFonts w:cstheme="minorHAnsi"/>
        </w:rPr>
        <w:t xml:space="preserve"> Most library policies address all users of the library, though some may only be directed at specific segments. Although a policy on service to library users unable to use conventional print is required by the Libraries Regulation, it is important that policy drafter(s) also consider how they can best provide service to </w:t>
      </w:r>
      <w:r w:rsidR="00241A46">
        <w:rPr>
          <w:rFonts w:cstheme="minorHAnsi"/>
        </w:rPr>
        <w:t xml:space="preserve">diverse populations, including </w:t>
      </w:r>
      <w:r>
        <w:rPr>
          <w:rFonts w:cstheme="minorHAnsi"/>
        </w:rPr>
        <w:t xml:space="preserve">Indigenous </w:t>
      </w:r>
      <w:r w:rsidR="00241A46">
        <w:rPr>
          <w:rFonts w:cstheme="minorHAnsi"/>
        </w:rPr>
        <w:t xml:space="preserve">communities </w:t>
      </w:r>
      <w:r>
        <w:rPr>
          <w:rFonts w:cstheme="minorHAnsi"/>
        </w:rPr>
        <w:t xml:space="preserve">and other </w:t>
      </w:r>
      <w:r w:rsidR="006E6E2D">
        <w:rPr>
          <w:rFonts w:cstheme="minorHAnsi"/>
        </w:rPr>
        <w:t xml:space="preserve">traditionally </w:t>
      </w:r>
      <w:r w:rsidR="00241A46">
        <w:rPr>
          <w:rFonts w:cstheme="minorHAnsi"/>
        </w:rPr>
        <w:t>underserved groups</w:t>
      </w:r>
      <w:r>
        <w:rPr>
          <w:rFonts w:cstheme="minorHAnsi"/>
        </w:rPr>
        <w:t xml:space="preserve">. </w:t>
      </w:r>
    </w:p>
    <w:p w14:paraId="6F196934" w14:textId="77777777" w:rsidR="00C70399" w:rsidRPr="002005F1" w:rsidRDefault="00C70399" w:rsidP="00392600">
      <w:pPr>
        <w:spacing w:after="200" w:line="288" w:lineRule="auto"/>
        <w:rPr>
          <w:rFonts w:cstheme="minorHAnsi"/>
        </w:rPr>
      </w:pPr>
      <w:r w:rsidRPr="002005F1">
        <w:rPr>
          <w:rFonts w:cstheme="minorHAnsi"/>
        </w:rPr>
        <w:t xml:space="preserve">Consider how the policy </w:t>
      </w:r>
      <w:r>
        <w:rPr>
          <w:rFonts w:cstheme="minorHAnsi"/>
        </w:rPr>
        <w:t>can</w:t>
      </w:r>
      <w:r w:rsidRPr="002005F1">
        <w:rPr>
          <w:rFonts w:cstheme="minorHAnsi"/>
        </w:rPr>
        <w:t xml:space="preserve"> be applied in practice.</w:t>
      </w:r>
      <w:r>
        <w:rPr>
          <w:rFonts w:cstheme="minorHAnsi"/>
        </w:rPr>
        <w:t xml:space="preserve"> </w:t>
      </w:r>
      <w:r w:rsidRPr="002005F1">
        <w:rPr>
          <w:rFonts w:cstheme="minorHAnsi"/>
        </w:rPr>
        <w:t>It is a good idea to consider a few “what if” scenarios and see if the policy still accomplishes the goals of the board.</w:t>
      </w:r>
      <w:r>
        <w:rPr>
          <w:rFonts w:cstheme="minorHAnsi"/>
        </w:rPr>
        <w:t xml:space="preserve"> Keep in mind that policies</w:t>
      </w:r>
      <w:r w:rsidRPr="002005F1">
        <w:rPr>
          <w:rFonts w:cstheme="minorHAnsi"/>
        </w:rPr>
        <w:t xml:space="preserve"> usually cover most circumstances, but not every circumstance.</w:t>
      </w:r>
    </w:p>
    <w:p w14:paraId="3CE5F0FE" w14:textId="1B87AD38" w:rsidR="00CA2B57" w:rsidRDefault="00C70399" w:rsidP="00392600">
      <w:pPr>
        <w:spacing w:after="200" w:line="288" w:lineRule="auto"/>
        <w:rPr>
          <w:rFonts w:cstheme="minorHAnsi"/>
        </w:rPr>
      </w:pPr>
      <w:r>
        <w:rPr>
          <w:rFonts w:cstheme="minorHAnsi"/>
        </w:rPr>
        <w:t xml:space="preserve">In most cases, it is best that there </w:t>
      </w:r>
      <w:r w:rsidRPr="002005F1">
        <w:rPr>
          <w:rFonts w:cstheme="minorHAnsi"/>
        </w:rPr>
        <w:t xml:space="preserve">only </w:t>
      </w:r>
      <w:r>
        <w:rPr>
          <w:rFonts w:cstheme="minorHAnsi"/>
        </w:rPr>
        <w:t xml:space="preserve">be </w:t>
      </w:r>
      <w:r w:rsidRPr="002005F1">
        <w:rPr>
          <w:rFonts w:cstheme="minorHAnsi"/>
        </w:rPr>
        <w:t>one possible meaning to the st</w:t>
      </w:r>
      <w:r>
        <w:rPr>
          <w:rFonts w:cstheme="minorHAnsi"/>
        </w:rPr>
        <w:t>andard or rule set by policy. Check</w:t>
      </w:r>
      <w:r w:rsidRPr="002005F1">
        <w:rPr>
          <w:rFonts w:cstheme="minorHAnsi"/>
        </w:rPr>
        <w:t xml:space="preserve"> for ambiguities or unclear meanings</w:t>
      </w:r>
      <w:r>
        <w:rPr>
          <w:rFonts w:cstheme="minorHAnsi"/>
        </w:rPr>
        <w:t xml:space="preserve"> in policy language</w:t>
      </w:r>
      <w:r w:rsidRPr="002005F1">
        <w:rPr>
          <w:rFonts w:cstheme="minorHAnsi"/>
        </w:rPr>
        <w:t>.</w:t>
      </w:r>
      <w:r>
        <w:rPr>
          <w:rFonts w:cstheme="minorHAnsi"/>
        </w:rPr>
        <w:t xml:space="preserve"> However, in some cases the board may wish to consider</w:t>
      </w:r>
      <w:r w:rsidRPr="0053687F">
        <w:rPr>
          <w:rFonts w:cstheme="minorHAnsi"/>
        </w:rPr>
        <w:t xml:space="preserve"> </w:t>
      </w:r>
      <w:r>
        <w:rPr>
          <w:rFonts w:cstheme="minorHAnsi"/>
        </w:rPr>
        <w:t xml:space="preserve">if </w:t>
      </w:r>
      <w:r w:rsidRPr="0053687F">
        <w:rPr>
          <w:rFonts w:cstheme="minorHAnsi"/>
        </w:rPr>
        <w:t xml:space="preserve">exceptions to the rule </w:t>
      </w:r>
      <w:r>
        <w:rPr>
          <w:rFonts w:cstheme="minorHAnsi"/>
        </w:rPr>
        <w:t>are</w:t>
      </w:r>
      <w:r w:rsidRPr="0053687F">
        <w:rPr>
          <w:rFonts w:cstheme="minorHAnsi"/>
        </w:rPr>
        <w:t xml:space="preserve"> allowed</w:t>
      </w:r>
      <w:r>
        <w:rPr>
          <w:rFonts w:cstheme="minorHAnsi"/>
        </w:rPr>
        <w:t>,</w:t>
      </w:r>
      <w:r w:rsidRPr="0053687F">
        <w:rPr>
          <w:rFonts w:cstheme="minorHAnsi"/>
        </w:rPr>
        <w:t xml:space="preserve"> </w:t>
      </w:r>
      <w:r>
        <w:rPr>
          <w:rFonts w:cstheme="minorHAnsi"/>
        </w:rPr>
        <w:t xml:space="preserve">or if </w:t>
      </w:r>
      <w:r w:rsidRPr="0053687F">
        <w:rPr>
          <w:rFonts w:cstheme="minorHAnsi"/>
        </w:rPr>
        <w:t xml:space="preserve">employee discretion </w:t>
      </w:r>
      <w:r>
        <w:rPr>
          <w:rFonts w:cstheme="minorHAnsi"/>
        </w:rPr>
        <w:t xml:space="preserve">can be permitted </w:t>
      </w:r>
      <w:r w:rsidRPr="0053687F">
        <w:rPr>
          <w:rFonts w:cstheme="minorHAnsi"/>
        </w:rPr>
        <w:t>in implementing policy</w:t>
      </w:r>
      <w:r>
        <w:rPr>
          <w:rFonts w:cstheme="minorHAnsi"/>
        </w:rPr>
        <w:t xml:space="preserve">. </w:t>
      </w:r>
      <w:r w:rsidRPr="0053687F">
        <w:rPr>
          <w:rFonts w:cstheme="minorHAnsi"/>
        </w:rPr>
        <w:t xml:space="preserve">For these </w:t>
      </w:r>
      <w:r>
        <w:rPr>
          <w:rFonts w:cstheme="minorHAnsi"/>
        </w:rPr>
        <w:t xml:space="preserve">more flexible </w:t>
      </w:r>
      <w:r w:rsidRPr="0053687F">
        <w:rPr>
          <w:rFonts w:cstheme="minorHAnsi"/>
        </w:rPr>
        <w:t>policie</w:t>
      </w:r>
      <w:r>
        <w:rPr>
          <w:rFonts w:cstheme="minorHAnsi"/>
        </w:rPr>
        <w:t>s</w:t>
      </w:r>
      <w:r w:rsidRPr="0053687F">
        <w:rPr>
          <w:rFonts w:cstheme="minorHAnsi"/>
        </w:rPr>
        <w:t>, use terms like “generally”, “usually”, and “typically” and avoid terms like “always” and “never</w:t>
      </w:r>
      <w:r>
        <w:rPr>
          <w:rFonts w:cstheme="minorHAnsi"/>
        </w:rPr>
        <w:t>.”</w:t>
      </w:r>
    </w:p>
    <w:p w14:paraId="5C5B18EA" w14:textId="12C2C947" w:rsidR="00C70399" w:rsidRDefault="00C70399">
      <w:pPr>
        <w:pStyle w:val="Heading2"/>
      </w:pPr>
      <w:bookmarkStart w:id="20" w:name="_Toc64291992"/>
      <w:bookmarkStart w:id="21" w:name="_Toc80973295"/>
      <w:bookmarkStart w:id="22" w:name="_Toc102396963"/>
      <w:bookmarkStart w:id="23" w:name="_Toc108186159"/>
      <w:r>
        <w:t>Reviewing and Approving Policies</w:t>
      </w:r>
      <w:bookmarkEnd w:id="20"/>
      <w:bookmarkEnd w:id="21"/>
      <w:bookmarkEnd w:id="22"/>
      <w:bookmarkEnd w:id="23"/>
    </w:p>
    <w:p w14:paraId="2DD79E47" w14:textId="77777777" w:rsidR="00C70399" w:rsidRPr="00317815" w:rsidRDefault="00C70399" w:rsidP="00392600">
      <w:pPr>
        <w:spacing w:after="200" w:line="288" w:lineRule="auto"/>
        <w:rPr>
          <w:rFonts w:cstheme="minorHAnsi"/>
        </w:rPr>
      </w:pPr>
      <w:r>
        <w:rPr>
          <w:rFonts w:cstheme="minorHAnsi"/>
        </w:rPr>
        <w:t>E</w:t>
      </w:r>
      <w:r w:rsidRPr="00317815">
        <w:rPr>
          <w:rFonts w:cstheme="minorHAnsi"/>
        </w:rPr>
        <w:t xml:space="preserve">ach proposed policy </w:t>
      </w:r>
      <w:r>
        <w:rPr>
          <w:rFonts w:cstheme="minorHAnsi"/>
        </w:rPr>
        <w:t xml:space="preserve">should be reviewed and discussed </w:t>
      </w:r>
      <w:r w:rsidRPr="00317815">
        <w:rPr>
          <w:rFonts w:cstheme="minorHAnsi"/>
        </w:rPr>
        <w:t>at a board meeting.</w:t>
      </w:r>
      <w:r>
        <w:rPr>
          <w:rFonts w:cstheme="minorHAnsi"/>
        </w:rPr>
        <w:t xml:space="preserve"> The policy drafter or a representative</w:t>
      </w:r>
      <w:r w:rsidRPr="00317815">
        <w:rPr>
          <w:rFonts w:cstheme="minorHAnsi"/>
        </w:rPr>
        <w:t xml:space="preserve"> from the policy committee </w:t>
      </w:r>
      <w:r>
        <w:rPr>
          <w:rFonts w:cstheme="minorHAnsi"/>
        </w:rPr>
        <w:t>can</w:t>
      </w:r>
      <w:r w:rsidRPr="00317815">
        <w:rPr>
          <w:rFonts w:cstheme="minorHAnsi"/>
        </w:rPr>
        <w:t xml:space="preserve"> explain the policy to the whole board.</w:t>
      </w:r>
      <w:r>
        <w:rPr>
          <w:rFonts w:cstheme="minorHAnsi"/>
        </w:rPr>
        <w:t xml:space="preserve"> </w:t>
      </w:r>
      <w:r w:rsidRPr="00317815">
        <w:rPr>
          <w:rFonts w:cstheme="minorHAnsi"/>
        </w:rPr>
        <w:t>The board can then discuss the following points:</w:t>
      </w:r>
    </w:p>
    <w:p w14:paraId="43DFD865" w14:textId="77777777" w:rsidR="00C70399" w:rsidRDefault="00C70399" w:rsidP="00392600">
      <w:pPr>
        <w:pStyle w:val="ListParagraph"/>
        <w:numPr>
          <w:ilvl w:val="0"/>
          <w:numId w:val="7"/>
        </w:numPr>
        <w:autoSpaceDE/>
        <w:autoSpaceDN/>
        <w:adjustRightInd/>
        <w:spacing w:after="200" w:line="288" w:lineRule="auto"/>
        <w:ind w:left="720"/>
        <w:contextualSpacing w:val="0"/>
        <w:textAlignment w:val="auto"/>
        <w:rPr>
          <w:rFonts w:cstheme="minorHAnsi"/>
        </w:rPr>
      </w:pPr>
      <w:r w:rsidRPr="00E64C20">
        <w:rPr>
          <w:rFonts w:cstheme="minorHAnsi"/>
        </w:rPr>
        <w:t xml:space="preserve">How does the proposed policy fit with the board’s vision, </w:t>
      </w:r>
      <w:r>
        <w:rPr>
          <w:rFonts w:cstheme="minorHAnsi"/>
        </w:rPr>
        <w:t xml:space="preserve">mission, </w:t>
      </w:r>
      <w:r w:rsidRPr="00E64C20">
        <w:rPr>
          <w:rFonts w:cstheme="minorHAnsi"/>
        </w:rPr>
        <w:t xml:space="preserve">values, and </w:t>
      </w:r>
      <w:r>
        <w:rPr>
          <w:rFonts w:cstheme="minorHAnsi"/>
        </w:rPr>
        <w:t>p</w:t>
      </w:r>
      <w:r w:rsidRPr="00E64C20">
        <w:rPr>
          <w:rFonts w:cstheme="minorHAnsi"/>
        </w:rPr>
        <w:t xml:space="preserve">lan of </w:t>
      </w:r>
      <w:r>
        <w:rPr>
          <w:rFonts w:cstheme="minorHAnsi"/>
        </w:rPr>
        <w:t>s</w:t>
      </w:r>
      <w:r w:rsidRPr="00E64C20">
        <w:rPr>
          <w:rFonts w:cstheme="minorHAnsi"/>
        </w:rPr>
        <w:t>ervice?</w:t>
      </w:r>
    </w:p>
    <w:p w14:paraId="7D7D62EB" w14:textId="77777777" w:rsidR="00C70399" w:rsidRDefault="00C70399" w:rsidP="00392600">
      <w:pPr>
        <w:pStyle w:val="ListParagraph"/>
        <w:numPr>
          <w:ilvl w:val="0"/>
          <w:numId w:val="7"/>
        </w:numPr>
        <w:autoSpaceDE/>
        <w:autoSpaceDN/>
        <w:adjustRightInd/>
        <w:spacing w:after="200" w:line="288" w:lineRule="auto"/>
        <w:ind w:left="720"/>
        <w:contextualSpacing w:val="0"/>
        <w:textAlignment w:val="auto"/>
        <w:rPr>
          <w:rFonts w:cstheme="minorHAnsi"/>
        </w:rPr>
      </w:pPr>
      <w:r w:rsidRPr="00E64C20">
        <w:rPr>
          <w:rFonts w:cstheme="minorHAnsi"/>
        </w:rPr>
        <w:t>What are the strengths or weaknesses of the proposed policy?</w:t>
      </w:r>
    </w:p>
    <w:p w14:paraId="4E48D578" w14:textId="77777777" w:rsidR="00C70399" w:rsidRPr="00E64C20" w:rsidRDefault="00C70399" w:rsidP="00392600">
      <w:pPr>
        <w:pStyle w:val="ListParagraph"/>
        <w:numPr>
          <w:ilvl w:val="0"/>
          <w:numId w:val="7"/>
        </w:numPr>
        <w:autoSpaceDE/>
        <w:autoSpaceDN/>
        <w:adjustRightInd/>
        <w:spacing w:after="200" w:line="288" w:lineRule="auto"/>
        <w:ind w:left="720"/>
        <w:contextualSpacing w:val="0"/>
        <w:textAlignment w:val="auto"/>
        <w:rPr>
          <w:rFonts w:cstheme="minorHAnsi"/>
        </w:rPr>
      </w:pPr>
      <w:r>
        <w:rPr>
          <w:rFonts w:cstheme="minorHAnsi"/>
        </w:rPr>
        <w:t>How does the proposed policy fit in the framework of the board’s other policies?</w:t>
      </w:r>
    </w:p>
    <w:p w14:paraId="5B323F6C" w14:textId="77777777" w:rsidR="00C70399" w:rsidRDefault="00C70399" w:rsidP="00392600">
      <w:pPr>
        <w:pStyle w:val="ListParagraph"/>
        <w:numPr>
          <w:ilvl w:val="0"/>
          <w:numId w:val="7"/>
        </w:numPr>
        <w:autoSpaceDE/>
        <w:autoSpaceDN/>
        <w:adjustRightInd/>
        <w:spacing w:after="200" w:line="288" w:lineRule="auto"/>
        <w:ind w:left="720"/>
        <w:contextualSpacing w:val="0"/>
        <w:textAlignment w:val="auto"/>
        <w:rPr>
          <w:rFonts w:cstheme="minorHAnsi"/>
        </w:rPr>
      </w:pPr>
      <w:r w:rsidRPr="00E64C20">
        <w:rPr>
          <w:rFonts w:cstheme="minorHAnsi"/>
        </w:rPr>
        <w:t>What procedures or other operational changes would be needed to implement the policy, if any?</w:t>
      </w:r>
    </w:p>
    <w:p w14:paraId="31B8027A" w14:textId="77777777" w:rsidR="00C70399" w:rsidRPr="00317815" w:rsidRDefault="00C70399" w:rsidP="00304F7F">
      <w:pPr>
        <w:spacing w:after="200" w:line="288" w:lineRule="auto"/>
        <w:rPr>
          <w:rFonts w:cstheme="minorHAnsi"/>
        </w:rPr>
      </w:pPr>
      <w:r w:rsidRPr="00317815">
        <w:rPr>
          <w:rFonts w:cstheme="minorHAnsi"/>
        </w:rPr>
        <w:t xml:space="preserve">The board should decide if it wants to adopt the policy, adopt a revised version of the policy, send the policy back to the policy </w:t>
      </w:r>
      <w:r>
        <w:rPr>
          <w:rFonts w:cstheme="minorHAnsi"/>
        </w:rPr>
        <w:t>drafter(s)</w:t>
      </w:r>
      <w:r w:rsidRPr="00317815">
        <w:rPr>
          <w:rFonts w:cstheme="minorHAnsi"/>
        </w:rPr>
        <w:t xml:space="preserve"> for further revision, or reject the policy.</w:t>
      </w:r>
      <w:r>
        <w:rPr>
          <w:rFonts w:cstheme="minorHAnsi"/>
        </w:rPr>
        <w:t xml:space="preserve"> It is best that these decisions be made by board motion and recorded in the meeting minutes.</w:t>
      </w:r>
    </w:p>
    <w:p w14:paraId="7B43DFE7" w14:textId="77777777" w:rsidR="00C70399" w:rsidRPr="00317815" w:rsidRDefault="00C70399" w:rsidP="00392600">
      <w:pPr>
        <w:spacing w:after="200" w:line="288" w:lineRule="auto"/>
        <w:rPr>
          <w:rFonts w:cstheme="minorHAnsi"/>
        </w:rPr>
      </w:pPr>
      <w:r w:rsidRPr="00317815">
        <w:rPr>
          <w:rFonts w:cstheme="minorHAnsi"/>
        </w:rPr>
        <w:lastRenderedPageBreak/>
        <w:t>If</w:t>
      </w:r>
      <w:r>
        <w:rPr>
          <w:rFonts w:cstheme="minorHAnsi"/>
        </w:rPr>
        <w:t xml:space="preserve"> the policy is adopted, plans need to be made to implement the policy</w:t>
      </w:r>
      <w:r w:rsidRPr="00317815">
        <w:rPr>
          <w:rFonts w:cstheme="minorHAnsi"/>
        </w:rPr>
        <w:t>.</w:t>
      </w:r>
      <w:r>
        <w:rPr>
          <w:rFonts w:cstheme="minorHAnsi"/>
        </w:rPr>
        <w:t xml:space="preserve"> Consult with</w:t>
      </w:r>
      <w:r w:rsidRPr="00317815">
        <w:rPr>
          <w:rFonts w:cstheme="minorHAnsi"/>
        </w:rPr>
        <w:t xml:space="preserve"> the library manager </w:t>
      </w:r>
      <w:r>
        <w:rPr>
          <w:rFonts w:cstheme="minorHAnsi"/>
        </w:rPr>
        <w:t xml:space="preserve">to ensure the manager has enough </w:t>
      </w:r>
      <w:r w:rsidRPr="00317815">
        <w:rPr>
          <w:rFonts w:cstheme="minorHAnsi"/>
        </w:rPr>
        <w:t>time to implement any needed operational changes before the policy comes into effect.</w:t>
      </w:r>
      <w:r>
        <w:rPr>
          <w:rFonts w:cstheme="minorHAnsi"/>
        </w:rPr>
        <w:t xml:space="preserve"> </w:t>
      </w:r>
      <w:r w:rsidRPr="00317815">
        <w:rPr>
          <w:rFonts w:cstheme="minorHAnsi"/>
        </w:rPr>
        <w:t xml:space="preserve">If the policy is required under the Libraries Regulation, </w:t>
      </w:r>
      <w:r>
        <w:rPr>
          <w:rFonts w:cstheme="minorHAnsi"/>
        </w:rPr>
        <w:t>a copy must also be sent</w:t>
      </w:r>
      <w:r w:rsidRPr="00317815">
        <w:rPr>
          <w:rFonts w:cstheme="minorHAnsi"/>
        </w:rPr>
        <w:t xml:space="preserve"> to </w:t>
      </w:r>
      <w:r>
        <w:rPr>
          <w:rFonts w:cstheme="minorHAnsi"/>
        </w:rPr>
        <w:t>PLSB</w:t>
      </w:r>
      <w:r w:rsidRPr="00317815">
        <w:rPr>
          <w:rFonts w:cstheme="minorHAnsi"/>
        </w:rPr>
        <w:t>.</w:t>
      </w:r>
    </w:p>
    <w:p w14:paraId="75F19C19" w14:textId="77777777" w:rsidR="00C70399" w:rsidRPr="00317815" w:rsidRDefault="00C70399" w:rsidP="00392600">
      <w:pPr>
        <w:spacing w:after="200" w:line="288" w:lineRule="auto"/>
        <w:rPr>
          <w:rFonts w:cstheme="minorHAnsi"/>
          <w:b/>
        </w:rPr>
      </w:pPr>
      <w:r w:rsidRPr="00317815">
        <w:rPr>
          <w:rFonts w:cstheme="minorHAnsi"/>
        </w:rPr>
        <w:t xml:space="preserve">The library manager </w:t>
      </w:r>
      <w:r>
        <w:rPr>
          <w:rFonts w:cstheme="minorHAnsi"/>
        </w:rPr>
        <w:t>determines</w:t>
      </w:r>
      <w:r w:rsidRPr="00317815">
        <w:rPr>
          <w:rFonts w:cstheme="minorHAnsi"/>
        </w:rPr>
        <w:t xml:space="preserve"> how to communicate any policy changes to staff, volunteers, and the public.</w:t>
      </w:r>
      <w:r>
        <w:rPr>
          <w:rFonts w:cstheme="minorHAnsi"/>
        </w:rPr>
        <w:t xml:space="preserve"> Whenever possible, make staff and volunteers</w:t>
      </w:r>
      <w:r w:rsidRPr="00317815">
        <w:rPr>
          <w:rFonts w:cstheme="minorHAnsi"/>
        </w:rPr>
        <w:t xml:space="preserve"> aware of policy changes before the public.</w:t>
      </w:r>
      <w:r>
        <w:rPr>
          <w:rFonts w:cstheme="minorHAnsi"/>
        </w:rPr>
        <w:t xml:space="preserve"> </w:t>
      </w:r>
      <w:r w:rsidRPr="00317815">
        <w:rPr>
          <w:rFonts w:cstheme="minorHAnsi"/>
        </w:rPr>
        <w:t>Options for communication to the public include signs, promotional items (e.g. bookmarks), newspaper ads, or posting on the library website</w:t>
      </w:r>
      <w:r>
        <w:rPr>
          <w:rFonts w:cstheme="minorHAnsi"/>
        </w:rPr>
        <w:t xml:space="preserve"> or social media</w:t>
      </w:r>
      <w:r w:rsidRPr="00317815">
        <w:rPr>
          <w:rFonts w:cstheme="minorHAnsi"/>
        </w:rPr>
        <w:t>.</w:t>
      </w:r>
    </w:p>
    <w:p w14:paraId="50FE5C99" w14:textId="27D02577" w:rsidR="00C70399" w:rsidRPr="00D2382B" w:rsidRDefault="00C70399">
      <w:pPr>
        <w:pStyle w:val="Heading2"/>
      </w:pPr>
      <w:bookmarkStart w:id="24" w:name="_Toc80973296"/>
      <w:bookmarkStart w:id="25" w:name="_Toc102396964"/>
      <w:bookmarkStart w:id="26" w:name="_Toc108186160"/>
      <w:r w:rsidRPr="00D2382B">
        <w:t>Policies vs. Procedures</w:t>
      </w:r>
      <w:bookmarkEnd w:id="24"/>
      <w:bookmarkEnd w:id="25"/>
      <w:bookmarkEnd w:id="26"/>
    </w:p>
    <w:p w14:paraId="49333A9D" w14:textId="77777777" w:rsidR="00C70399" w:rsidRPr="00626C3A" w:rsidRDefault="00C70399" w:rsidP="00392600">
      <w:pPr>
        <w:spacing w:after="200" w:line="288" w:lineRule="auto"/>
      </w:pPr>
      <w:r w:rsidRPr="00626C3A">
        <w:t xml:space="preserve">Procedures are specific instructions that provide detail to the </w:t>
      </w:r>
      <w:r>
        <w:t xml:space="preserve">board’s </w:t>
      </w:r>
      <w:r w:rsidRPr="00626C3A">
        <w:t>policies.</w:t>
      </w:r>
      <w:r>
        <w:t xml:space="preserve"> </w:t>
      </w:r>
      <w:r w:rsidRPr="00626C3A">
        <w:t>They describe how</w:t>
      </w:r>
      <w:r>
        <w:t xml:space="preserve"> to implement</w:t>
      </w:r>
      <w:r w:rsidRPr="00626C3A">
        <w:t xml:space="preserve"> policy, often in a step-by-step process. </w:t>
      </w:r>
    </w:p>
    <w:p w14:paraId="4D5C7B7E" w14:textId="77777777" w:rsidR="00C70399" w:rsidRPr="00626C3A" w:rsidRDefault="00C70399" w:rsidP="00392600">
      <w:pPr>
        <w:spacing w:after="200" w:line="288" w:lineRule="auto"/>
      </w:pPr>
      <w:r w:rsidRPr="00626C3A">
        <w:t>For example, a vacation policy might say how much vacation employees are allowed, and a related procedure would tell employees how to schedule their vacation time and get approval.</w:t>
      </w:r>
      <w:r>
        <w:t xml:space="preserve"> </w:t>
      </w:r>
      <w:r w:rsidRPr="00626C3A">
        <w:t xml:space="preserve">A discrimination policy would communicate the organization’s stance on discrimination, and a related procedure would tell an employee how they can raise a complaint and how it will be </w:t>
      </w:r>
      <w:r>
        <w:t>managed</w:t>
      </w:r>
      <w:r w:rsidRPr="00626C3A">
        <w:t>.</w:t>
      </w:r>
    </w:p>
    <w:p w14:paraId="6FFA5E2C" w14:textId="77777777" w:rsidR="00C70399" w:rsidRDefault="00C70399" w:rsidP="00392600">
      <w:pPr>
        <w:spacing w:after="200" w:line="288" w:lineRule="auto"/>
      </w:pPr>
      <w:r w:rsidRPr="00626C3A">
        <w:t>Unlike policies, most procedures can be developed by the library manager.</w:t>
      </w:r>
      <w:r>
        <w:t xml:space="preserve"> </w:t>
      </w:r>
      <w:r w:rsidRPr="00626C3A">
        <w:t>Library boards in municipalities that are members of a library system must follow any library system procedures that apply to their library</w:t>
      </w:r>
      <w:r>
        <w:t xml:space="preserve"> as per the system agreement</w:t>
      </w:r>
      <w:r w:rsidRPr="00626C3A">
        <w:t xml:space="preserve">. </w:t>
      </w:r>
    </w:p>
    <w:p w14:paraId="72FBB02C" w14:textId="77777777" w:rsidR="00C70399" w:rsidRDefault="00C70399" w:rsidP="00392600">
      <w:pPr>
        <w:pStyle w:val="ListParagraph"/>
        <w:spacing w:after="200" w:line="288" w:lineRule="auto"/>
        <w:ind w:left="0"/>
        <w:contextualSpacing w:val="0"/>
      </w:pPr>
      <w:r w:rsidRPr="00626C3A">
        <w:t>When drafting procedures</w:t>
      </w:r>
      <w:r>
        <w:t>,</w:t>
      </w:r>
      <w:r w:rsidRPr="00626C3A">
        <w:t xml:space="preserve"> provide clear, step by step instructions that specify the actions required.</w:t>
      </w:r>
    </w:p>
    <w:p w14:paraId="3CA2814B" w14:textId="5F78350A" w:rsidR="00C70399" w:rsidRDefault="00C70399">
      <w:pPr>
        <w:pStyle w:val="Heading2"/>
      </w:pPr>
      <w:bookmarkStart w:id="27" w:name="_Toc80973297"/>
      <w:bookmarkStart w:id="28" w:name="_Toc102396965"/>
      <w:bookmarkStart w:id="29" w:name="_Toc108186161"/>
      <w:r w:rsidRPr="002356B1">
        <w:t>Formatting and Organizing Policies</w:t>
      </w:r>
      <w:bookmarkEnd w:id="27"/>
      <w:bookmarkEnd w:id="28"/>
      <w:bookmarkEnd w:id="29"/>
    </w:p>
    <w:p w14:paraId="4146F715" w14:textId="77777777" w:rsidR="00C70399" w:rsidRDefault="00C70399" w:rsidP="00392600">
      <w:pPr>
        <w:pStyle w:val="ListParagraph"/>
        <w:spacing w:after="200" w:line="288" w:lineRule="auto"/>
        <w:ind w:left="0"/>
        <w:contextualSpacing w:val="0"/>
      </w:pPr>
      <w:r>
        <w:t xml:space="preserve">It is best practice that library board policies be formatted in a consistent way. These policies are likely stored as electronic documents, but may also be kept in print form as a manual for easy reference in the library. </w:t>
      </w:r>
    </w:p>
    <w:p w14:paraId="4FE858BA" w14:textId="77777777" w:rsidR="00241A46" w:rsidRDefault="00C70399" w:rsidP="00392600">
      <w:pPr>
        <w:pStyle w:val="ListParagraph"/>
        <w:spacing w:after="200" w:line="288" w:lineRule="auto"/>
        <w:ind w:left="0"/>
        <w:contextualSpacing w:val="0"/>
      </w:pPr>
      <w:r w:rsidRPr="00626C3A">
        <w:t xml:space="preserve">If </w:t>
      </w:r>
      <w:r>
        <w:t>the board is</w:t>
      </w:r>
      <w:r w:rsidRPr="00626C3A">
        <w:t xml:space="preserve"> approving several policies at once or making major revisions to </w:t>
      </w:r>
      <w:r>
        <w:t>the</w:t>
      </w:r>
      <w:r w:rsidRPr="00626C3A">
        <w:t xml:space="preserve"> policy manual, establ</w:t>
      </w:r>
      <w:r>
        <w:t>ish a consistent format for policies</w:t>
      </w:r>
      <w:r w:rsidRPr="00626C3A">
        <w:t xml:space="preserve"> and organize them for easy use by </w:t>
      </w:r>
      <w:r>
        <w:t xml:space="preserve">board members, </w:t>
      </w:r>
      <w:r w:rsidRPr="00626C3A">
        <w:t>library manager and staff.</w:t>
      </w:r>
    </w:p>
    <w:p w14:paraId="5A81BC7D" w14:textId="0E874064" w:rsidR="00C70399" w:rsidRPr="00626C3A" w:rsidRDefault="00C70399" w:rsidP="00392600">
      <w:pPr>
        <w:pStyle w:val="ListParagraph"/>
        <w:spacing w:after="200" w:line="288" w:lineRule="auto"/>
        <w:ind w:left="0"/>
        <w:contextualSpacing w:val="0"/>
      </w:pPr>
      <w:r>
        <w:t>Here are some formatting tips:</w:t>
      </w:r>
    </w:p>
    <w:p w14:paraId="3E28FBC6" w14:textId="77777777" w:rsidR="00C70399" w:rsidRPr="00626C3A" w:rsidRDefault="00C70399" w:rsidP="00392600">
      <w:pPr>
        <w:pStyle w:val="ListParagraph"/>
        <w:numPr>
          <w:ilvl w:val="0"/>
          <w:numId w:val="10"/>
        </w:numPr>
        <w:autoSpaceDE/>
        <w:autoSpaceDN/>
        <w:adjustRightInd/>
        <w:spacing w:after="200" w:line="288" w:lineRule="auto"/>
        <w:ind w:left="720"/>
        <w:contextualSpacing w:val="0"/>
        <w:textAlignment w:val="auto"/>
      </w:pPr>
      <w:r w:rsidRPr="00626C3A">
        <w:t>Identify the policy categories. Some examples: Governance, Administrative, Human Resources, Financial Management, Property and Facilities.</w:t>
      </w:r>
      <w:r>
        <w:t xml:space="preserve"> </w:t>
      </w:r>
      <w:r w:rsidRPr="00626C3A">
        <w:t xml:space="preserve">Note that </w:t>
      </w:r>
      <w:r>
        <w:t>specific</w:t>
      </w:r>
      <w:r w:rsidRPr="00626C3A">
        <w:t xml:space="preserve"> categories may not become apparent until after all individual policies</w:t>
      </w:r>
      <w:r>
        <w:t xml:space="preserve"> are approved</w:t>
      </w:r>
      <w:r w:rsidRPr="00626C3A">
        <w:t>.</w:t>
      </w:r>
    </w:p>
    <w:p w14:paraId="454FB824" w14:textId="77777777" w:rsidR="00C70399" w:rsidRPr="00626C3A" w:rsidRDefault="00C70399" w:rsidP="00392600">
      <w:pPr>
        <w:pStyle w:val="ListParagraph"/>
        <w:numPr>
          <w:ilvl w:val="0"/>
          <w:numId w:val="10"/>
        </w:numPr>
        <w:autoSpaceDE/>
        <w:autoSpaceDN/>
        <w:adjustRightInd/>
        <w:spacing w:after="200" w:line="288" w:lineRule="auto"/>
        <w:ind w:left="720"/>
        <w:contextualSpacing w:val="0"/>
        <w:textAlignment w:val="auto"/>
      </w:pPr>
      <w:r w:rsidRPr="00626C3A">
        <w:t xml:space="preserve">Include a table of contents to help find information. </w:t>
      </w:r>
    </w:p>
    <w:p w14:paraId="1E58156C" w14:textId="77777777" w:rsidR="00C70399" w:rsidRPr="00626C3A" w:rsidRDefault="00C70399" w:rsidP="00392600">
      <w:pPr>
        <w:pStyle w:val="ListParagraph"/>
        <w:numPr>
          <w:ilvl w:val="0"/>
          <w:numId w:val="10"/>
        </w:numPr>
        <w:autoSpaceDE/>
        <w:autoSpaceDN/>
        <w:adjustRightInd/>
        <w:spacing w:after="200" w:line="288" w:lineRule="auto"/>
        <w:ind w:left="720"/>
        <w:contextualSpacing w:val="0"/>
        <w:textAlignment w:val="auto"/>
      </w:pPr>
      <w:r w:rsidRPr="00626C3A">
        <w:lastRenderedPageBreak/>
        <w:t xml:space="preserve">Consider how to </w:t>
      </w:r>
      <w:r>
        <w:t xml:space="preserve">categorize </w:t>
      </w:r>
      <w:r w:rsidRPr="00626C3A">
        <w:t xml:space="preserve">the information. Each policy </w:t>
      </w:r>
      <w:r>
        <w:t>should</w:t>
      </w:r>
      <w:r w:rsidRPr="00626C3A">
        <w:t xml:space="preserve"> have a unique identifier and be assigned a category.</w:t>
      </w:r>
    </w:p>
    <w:p w14:paraId="343A89A1" w14:textId="342FF035" w:rsidR="00C70399" w:rsidRPr="00626C3A" w:rsidRDefault="00C70399" w:rsidP="00392600">
      <w:pPr>
        <w:pStyle w:val="ListParagraph"/>
        <w:spacing w:after="200" w:line="288" w:lineRule="auto"/>
        <w:ind w:left="0"/>
        <w:contextualSpacing w:val="0"/>
      </w:pPr>
      <w:r w:rsidRPr="00626C3A">
        <w:t>Cre</w:t>
      </w:r>
      <w:r>
        <w:t>ate a standard template for</w:t>
      </w:r>
      <w:r w:rsidRPr="00626C3A">
        <w:t xml:space="preserve"> policies.</w:t>
      </w:r>
      <w:r w:rsidR="00284EB7">
        <w:t xml:space="preserve"> Suggested elements include</w:t>
      </w:r>
    </w:p>
    <w:p w14:paraId="44BEC493" w14:textId="3B6A7A7F" w:rsidR="00C70399" w:rsidRPr="00626C3A" w:rsidRDefault="00284EB7" w:rsidP="00392600">
      <w:pPr>
        <w:pStyle w:val="ListParagraph"/>
        <w:numPr>
          <w:ilvl w:val="0"/>
          <w:numId w:val="9"/>
        </w:numPr>
        <w:autoSpaceDE/>
        <w:autoSpaceDN/>
        <w:adjustRightInd/>
        <w:spacing w:after="200" w:line="288" w:lineRule="auto"/>
        <w:ind w:left="720"/>
        <w:contextualSpacing w:val="0"/>
        <w:textAlignment w:val="auto"/>
      </w:pPr>
      <w:r>
        <w:t>s</w:t>
      </w:r>
      <w:r w:rsidR="00C30ED6">
        <w:t xml:space="preserve">ection title, </w:t>
      </w:r>
      <w:r w:rsidR="00944DD1">
        <w:t>consistent with the table of contents</w:t>
      </w:r>
    </w:p>
    <w:p w14:paraId="65880222" w14:textId="587A4BAE" w:rsidR="00C70399" w:rsidRPr="00D2382B" w:rsidRDefault="00284EB7" w:rsidP="00392600">
      <w:pPr>
        <w:pStyle w:val="ListParagraph"/>
        <w:numPr>
          <w:ilvl w:val="0"/>
          <w:numId w:val="9"/>
        </w:numPr>
        <w:autoSpaceDE/>
        <w:autoSpaceDN/>
        <w:adjustRightInd/>
        <w:spacing w:after="200" w:line="288" w:lineRule="auto"/>
        <w:ind w:left="720"/>
        <w:contextualSpacing w:val="0"/>
        <w:textAlignment w:val="auto"/>
      </w:pPr>
      <w:r>
        <w:t>a</w:t>
      </w:r>
      <w:r w:rsidR="00C30ED6">
        <w:t>n introduction to the policy</w:t>
      </w:r>
      <w:r>
        <w:t>;</w:t>
      </w:r>
    </w:p>
    <w:p w14:paraId="2DC6BE2D" w14:textId="53AE9131" w:rsidR="00C70399" w:rsidRPr="00D2382B" w:rsidRDefault="00284EB7" w:rsidP="00392600">
      <w:pPr>
        <w:pStyle w:val="ListParagraph"/>
        <w:numPr>
          <w:ilvl w:val="0"/>
          <w:numId w:val="9"/>
        </w:numPr>
        <w:autoSpaceDE/>
        <w:autoSpaceDN/>
        <w:adjustRightInd/>
        <w:spacing w:after="200" w:line="288" w:lineRule="auto"/>
        <w:ind w:left="720"/>
        <w:contextualSpacing w:val="0"/>
        <w:textAlignment w:val="auto"/>
      </w:pPr>
      <w:r>
        <w:rPr>
          <w:color w:val="000000"/>
          <w:shd w:val="clear" w:color="auto" w:fill="FFFFFF"/>
        </w:rPr>
        <w:t>t</w:t>
      </w:r>
      <w:r w:rsidR="00C70399" w:rsidRPr="00D2382B">
        <w:rPr>
          <w:color w:val="000000"/>
          <w:shd w:val="clear" w:color="auto" w:fill="FFFFFF"/>
        </w:rPr>
        <w:t>he policy statement itself</w:t>
      </w:r>
      <w:r>
        <w:rPr>
          <w:color w:val="000000"/>
          <w:shd w:val="clear" w:color="auto" w:fill="FFFFFF"/>
        </w:rPr>
        <w:t>;</w:t>
      </w:r>
    </w:p>
    <w:p w14:paraId="3C7A866F" w14:textId="22E57667" w:rsidR="00C70399" w:rsidRPr="00D2382B" w:rsidRDefault="00284EB7" w:rsidP="00392600">
      <w:pPr>
        <w:pStyle w:val="ListParagraph"/>
        <w:numPr>
          <w:ilvl w:val="0"/>
          <w:numId w:val="9"/>
        </w:numPr>
        <w:autoSpaceDE/>
        <w:autoSpaceDN/>
        <w:adjustRightInd/>
        <w:spacing w:after="200" w:line="288" w:lineRule="auto"/>
        <w:ind w:left="720"/>
        <w:contextualSpacing w:val="0"/>
        <w:textAlignment w:val="auto"/>
      </w:pPr>
      <w:r>
        <w:rPr>
          <w:color w:val="000000"/>
          <w:shd w:val="clear" w:color="auto" w:fill="FFFFFF"/>
        </w:rPr>
        <w:t>p</w:t>
      </w:r>
      <w:r w:rsidR="00C30ED6">
        <w:rPr>
          <w:color w:val="000000"/>
          <w:shd w:val="clear" w:color="auto" w:fill="FFFFFF"/>
        </w:rPr>
        <w:t>rocedures related to the policy</w:t>
      </w:r>
      <w:r>
        <w:rPr>
          <w:color w:val="000000"/>
          <w:shd w:val="clear" w:color="auto" w:fill="FFFFFF"/>
        </w:rPr>
        <w:t>;</w:t>
      </w:r>
    </w:p>
    <w:p w14:paraId="4384321B" w14:textId="30FF30F6" w:rsidR="00C70399" w:rsidRPr="00D2382B" w:rsidRDefault="00284EB7" w:rsidP="00392600">
      <w:pPr>
        <w:pStyle w:val="ListParagraph"/>
        <w:numPr>
          <w:ilvl w:val="0"/>
          <w:numId w:val="9"/>
        </w:numPr>
        <w:autoSpaceDE/>
        <w:autoSpaceDN/>
        <w:adjustRightInd/>
        <w:spacing w:after="200" w:line="288" w:lineRule="auto"/>
        <w:ind w:left="720"/>
        <w:contextualSpacing w:val="0"/>
        <w:textAlignment w:val="auto"/>
      </w:pPr>
      <w:r>
        <w:rPr>
          <w:color w:val="000000"/>
          <w:shd w:val="clear" w:color="auto" w:fill="FFFFFF"/>
        </w:rPr>
        <w:t>r</w:t>
      </w:r>
      <w:r w:rsidR="00C70399" w:rsidRPr="00C30ED6">
        <w:rPr>
          <w:color w:val="000000"/>
          <w:shd w:val="clear" w:color="auto" w:fill="FFFFFF"/>
        </w:rPr>
        <w:t>eferences</w:t>
      </w:r>
      <w:r w:rsidR="00C30ED6">
        <w:rPr>
          <w:color w:val="000000"/>
          <w:shd w:val="clear" w:color="auto" w:fill="FFFFFF"/>
        </w:rPr>
        <w:t xml:space="preserve"> </w:t>
      </w:r>
      <w:r w:rsidR="00C70399" w:rsidRPr="00D2382B">
        <w:rPr>
          <w:color w:val="000000"/>
          <w:shd w:val="clear" w:color="auto" w:fill="FFFFFF"/>
        </w:rPr>
        <w:t>to other policies and procedures</w:t>
      </w:r>
      <w:r>
        <w:rPr>
          <w:color w:val="000000"/>
          <w:shd w:val="clear" w:color="auto" w:fill="FFFFFF"/>
        </w:rPr>
        <w:t>;</w:t>
      </w:r>
    </w:p>
    <w:p w14:paraId="41831139" w14:textId="77FF7167" w:rsidR="00C70399" w:rsidRPr="00626C3A" w:rsidRDefault="00284EB7" w:rsidP="00392600">
      <w:pPr>
        <w:pStyle w:val="ListParagraph"/>
        <w:numPr>
          <w:ilvl w:val="0"/>
          <w:numId w:val="9"/>
        </w:numPr>
        <w:autoSpaceDE/>
        <w:autoSpaceDN/>
        <w:adjustRightInd/>
        <w:spacing w:after="200" w:line="288" w:lineRule="auto"/>
        <w:ind w:left="720"/>
        <w:contextualSpacing w:val="0"/>
        <w:textAlignment w:val="auto"/>
      </w:pPr>
      <w:r>
        <w:t>p</w:t>
      </w:r>
      <w:r w:rsidR="00C70399" w:rsidRPr="00626C3A">
        <w:t>age number including the total pages in section</w:t>
      </w:r>
      <w:r>
        <w:t>;</w:t>
      </w:r>
    </w:p>
    <w:p w14:paraId="5C388242" w14:textId="0628EA20" w:rsidR="00C70399" w:rsidRPr="00626C3A" w:rsidRDefault="00284EB7" w:rsidP="00392600">
      <w:pPr>
        <w:pStyle w:val="ListParagraph"/>
        <w:numPr>
          <w:ilvl w:val="0"/>
          <w:numId w:val="9"/>
        </w:numPr>
        <w:autoSpaceDE/>
        <w:autoSpaceDN/>
        <w:adjustRightInd/>
        <w:spacing w:after="200" w:line="288" w:lineRule="auto"/>
        <w:ind w:left="720"/>
        <w:contextualSpacing w:val="0"/>
        <w:textAlignment w:val="auto"/>
      </w:pPr>
      <w:r>
        <w:t>d</w:t>
      </w:r>
      <w:r w:rsidR="00C30ED6">
        <w:t>ates, including both the</w:t>
      </w:r>
      <w:r w:rsidR="00C70399" w:rsidRPr="00626C3A">
        <w:t xml:space="preserve"> date </w:t>
      </w:r>
      <w:r w:rsidR="00C30ED6">
        <w:t xml:space="preserve">approved </w:t>
      </w:r>
      <w:r w:rsidR="00C70399" w:rsidRPr="00626C3A">
        <w:t xml:space="preserve">by the library board and the date when the policy </w:t>
      </w:r>
      <w:r w:rsidR="00C70399">
        <w:t>is scheduled to</w:t>
      </w:r>
      <w:r w:rsidR="00C70399" w:rsidRPr="00626C3A">
        <w:t xml:space="preserve"> be reviewed</w:t>
      </w:r>
      <w:r>
        <w:t>; and</w:t>
      </w:r>
    </w:p>
    <w:p w14:paraId="6DB77CEF" w14:textId="77777777" w:rsidR="00284EB7" w:rsidRPr="00284EB7" w:rsidRDefault="00284EB7" w:rsidP="00392600">
      <w:pPr>
        <w:pStyle w:val="ListParagraph"/>
        <w:numPr>
          <w:ilvl w:val="0"/>
          <w:numId w:val="9"/>
        </w:numPr>
        <w:autoSpaceDE/>
        <w:autoSpaceDN/>
        <w:adjustRightInd/>
        <w:spacing w:after="200" w:line="288" w:lineRule="auto"/>
        <w:ind w:left="720"/>
        <w:contextualSpacing w:val="0"/>
        <w:textAlignment w:val="auto"/>
        <w:rPr>
          <w:rFonts w:cstheme="minorHAnsi"/>
        </w:rPr>
      </w:pPr>
      <w:r>
        <w:t>f</w:t>
      </w:r>
      <w:r w:rsidR="00C70399" w:rsidRPr="00C30ED6">
        <w:t>ooter</w:t>
      </w:r>
      <w:r w:rsidR="00C30ED6">
        <w:t xml:space="preserve"> </w:t>
      </w:r>
      <w:r w:rsidR="00C70399" w:rsidRPr="00626C3A">
        <w:t xml:space="preserve">at </w:t>
      </w:r>
      <w:r w:rsidR="00C30ED6">
        <w:t xml:space="preserve">the </w:t>
      </w:r>
      <w:r w:rsidR="00C70399" w:rsidRPr="00626C3A">
        <w:t>bottom of each page</w:t>
      </w:r>
      <w:r w:rsidR="00C70399">
        <w:t>,</w:t>
      </w:r>
      <w:r w:rsidR="00C70399" w:rsidRPr="00626C3A">
        <w:t xml:space="preserve"> a line that denotes what the </w:t>
      </w:r>
      <w:r w:rsidR="00C70399">
        <w:t>document is and the name of the</w:t>
      </w:r>
      <w:r w:rsidR="00C70399" w:rsidRPr="00626C3A">
        <w:t xml:space="preserve"> library board</w:t>
      </w:r>
      <w:r>
        <w:t>.</w:t>
      </w:r>
    </w:p>
    <w:p w14:paraId="3A918A0C" w14:textId="67EA0BE5" w:rsidR="00C70399" w:rsidRPr="00284EB7" w:rsidRDefault="00284EB7" w:rsidP="00284EB7">
      <w:pPr>
        <w:autoSpaceDE/>
        <w:autoSpaceDN/>
        <w:adjustRightInd/>
        <w:spacing w:after="200" w:line="288" w:lineRule="auto"/>
        <w:textAlignment w:val="auto"/>
        <w:rPr>
          <w:rFonts w:cstheme="minorHAnsi"/>
        </w:rPr>
      </w:pPr>
      <w:r>
        <w:rPr>
          <w:color w:val="000000"/>
          <w:shd w:val="clear" w:color="auto" w:fill="FFFFFF"/>
        </w:rPr>
        <w:t>If referencing legislation in policy, avoid citing specific sections. Only reference the legislation as a whole.</w:t>
      </w:r>
      <w:r w:rsidR="00C70399" w:rsidRPr="00284EB7">
        <w:rPr>
          <w:rFonts w:cstheme="minorHAnsi"/>
        </w:rPr>
        <w:t xml:space="preserve"> </w:t>
      </w:r>
      <w:r w:rsidR="00C70399" w:rsidRPr="00284EB7">
        <w:rPr>
          <w:rFonts w:cstheme="minorHAnsi"/>
        </w:rPr>
        <w:br w:type="page"/>
      </w:r>
    </w:p>
    <w:p w14:paraId="7C69B6A9" w14:textId="12C1E51D" w:rsidR="00C70399" w:rsidRDefault="00C70399" w:rsidP="00541C35">
      <w:pPr>
        <w:pStyle w:val="Heading1"/>
      </w:pPr>
      <w:bookmarkStart w:id="30" w:name="_Toc80973298"/>
      <w:bookmarkStart w:id="31" w:name="_Toc102396966"/>
      <w:bookmarkStart w:id="32" w:name="_Toc108186162"/>
      <w:r>
        <w:lastRenderedPageBreak/>
        <w:t>Section 2: Legally Required Policies</w:t>
      </w:r>
      <w:bookmarkEnd w:id="30"/>
      <w:bookmarkEnd w:id="31"/>
      <w:bookmarkEnd w:id="32"/>
    </w:p>
    <w:p w14:paraId="7E917C75" w14:textId="0ACD5D24" w:rsidR="00C70399" w:rsidRDefault="00C70399" w:rsidP="00392600">
      <w:pPr>
        <w:spacing w:after="200" w:line="288" w:lineRule="auto"/>
      </w:pPr>
      <w:r w:rsidRPr="00626C3A">
        <w:t xml:space="preserve">This section incudes additional information about the policies required under </w:t>
      </w:r>
      <w:r>
        <w:t xml:space="preserve">Section 7 of </w:t>
      </w:r>
      <w:r w:rsidRPr="00626C3A">
        <w:t xml:space="preserve">the </w:t>
      </w:r>
      <w:r w:rsidRPr="00D03199">
        <w:t>Libraries Regulation</w:t>
      </w:r>
      <w:r>
        <w:t xml:space="preserve">. It includes the relevant section from the Libraries Regulation, policy considerations for boards and procedure considerations for library managers. </w:t>
      </w:r>
      <w:r w:rsidRPr="00626C3A">
        <w:t xml:space="preserve">It also includes sample policies </w:t>
      </w:r>
      <w:r w:rsidR="004F7803">
        <w:t xml:space="preserve">and forms </w:t>
      </w:r>
      <w:r w:rsidRPr="00626C3A">
        <w:t>that you can use as a starting point when writing your board’s policies.</w:t>
      </w:r>
    </w:p>
    <w:p w14:paraId="2E609981" w14:textId="77777777" w:rsidR="00C70399" w:rsidRPr="00626C3A" w:rsidRDefault="00C70399" w:rsidP="00392600">
      <w:pPr>
        <w:spacing w:after="200" w:line="288" w:lineRule="auto"/>
      </w:pPr>
      <w:r>
        <w:t>The first three policies in this section (confidentiality of user records, orientation and continuing education of board and staff members, finance) are required of all library boards. The remaining seven policies (</w:t>
      </w:r>
      <w:r w:rsidRPr="00FB2C22">
        <w:t xml:space="preserve">personnel, collection development, resource sharing, provision of resources for those unable to use conventional print, </w:t>
      </w:r>
      <w:r>
        <w:t>conditions under which library resources will be loaned</w:t>
      </w:r>
      <w:r w:rsidRPr="00FB2C22">
        <w:t>, hours of service, areas of the building not normally used for library purposes</w:t>
      </w:r>
      <w:r>
        <w:t>) are required only for those boards that operate a service point (e.g. a public library or bookmobile).</w:t>
      </w:r>
    </w:p>
    <w:p w14:paraId="51255036" w14:textId="2622B095" w:rsidR="003303AE" w:rsidRDefault="00C70399" w:rsidP="00392600">
      <w:pPr>
        <w:spacing w:after="200" w:line="288" w:lineRule="auto"/>
      </w:pPr>
      <w:r w:rsidRPr="00626C3A">
        <w:t>These sample policies are based on existing policies received at Public Library Services Branch.</w:t>
      </w:r>
      <w:r>
        <w:t xml:space="preserve"> </w:t>
      </w:r>
      <w:r w:rsidRPr="00626C3A">
        <w:t xml:space="preserve">While these policies are suitable for use at most public libraries in Alberta and are compliant with the </w:t>
      </w:r>
      <w:r w:rsidRPr="00B46F88">
        <w:t>Libraries Regulation</w:t>
      </w:r>
      <w:r w:rsidRPr="00626C3A">
        <w:rPr>
          <w:i/>
        </w:rPr>
        <w:t xml:space="preserve">, </w:t>
      </w:r>
      <w:r w:rsidRPr="00626C3A">
        <w:t>please adjust the specifics of these policies</w:t>
      </w:r>
      <w:r>
        <w:t xml:space="preserve"> to suit </w:t>
      </w:r>
      <w:r w:rsidRPr="00626C3A">
        <w:t>local needs.</w:t>
      </w:r>
      <w:r w:rsidR="003303AE">
        <w:br w:type="page"/>
      </w:r>
    </w:p>
    <w:p w14:paraId="1B1B48DD" w14:textId="64F7E238" w:rsidR="00C70399" w:rsidRDefault="00C70399">
      <w:pPr>
        <w:pStyle w:val="Heading2"/>
      </w:pPr>
      <w:bookmarkStart w:id="33" w:name="_Toc80973299"/>
      <w:bookmarkStart w:id="34" w:name="_Toc102396967"/>
      <w:bookmarkStart w:id="35" w:name="_Toc108186163"/>
      <w:r>
        <w:lastRenderedPageBreak/>
        <w:t>Confidentiality of User Records</w:t>
      </w:r>
      <w:bookmarkEnd w:id="33"/>
      <w:bookmarkEnd w:id="34"/>
      <w:bookmarkEnd w:id="35"/>
    </w:p>
    <w:p w14:paraId="00C70202" w14:textId="512D1A40" w:rsidR="00C70399" w:rsidRPr="00626C3A" w:rsidRDefault="00C70399" w:rsidP="00541C35">
      <w:pPr>
        <w:pStyle w:val="Heading3"/>
      </w:pPr>
      <w:bookmarkStart w:id="36" w:name="_Toc80973300"/>
      <w:bookmarkStart w:id="37" w:name="_Toc102396968"/>
      <w:r>
        <w:t xml:space="preserve">Description </w:t>
      </w:r>
      <w:r w:rsidRPr="00626C3A">
        <w:t>from Libraries Regulation</w:t>
      </w:r>
      <w:bookmarkEnd w:id="36"/>
      <w:bookmarkEnd w:id="37"/>
    </w:p>
    <w:p w14:paraId="6DA4B149" w14:textId="77777777" w:rsidR="00C70399" w:rsidRDefault="00C70399" w:rsidP="00392600">
      <w:pPr>
        <w:spacing w:after="200" w:line="288" w:lineRule="auto"/>
      </w:pPr>
      <w:r w:rsidRPr="00626C3A">
        <w:t>“Confidentiality of user records, except where disclosure is required by law” (</w:t>
      </w:r>
      <w:r w:rsidRPr="00B46F88">
        <w:t>Libraries Regulation</w:t>
      </w:r>
      <w:r w:rsidRPr="00626C3A">
        <w:t xml:space="preserve"> 7(1)(a))</w:t>
      </w:r>
    </w:p>
    <w:p w14:paraId="62321DF4" w14:textId="1D22739B" w:rsidR="00C70399" w:rsidRDefault="00C70399" w:rsidP="00541C35">
      <w:pPr>
        <w:pStyle w:val="Heading3"/>
      </w:pPr>
      <w:bookmarkStart w:id="38" w:name="_Toc80973301"/>
      <w:bookmarkStart w:id="39" w:name="_Toc102396969"/>
      <w:r>
        <w:t>Policy Considerations</w:t>
      </w:r>
      <w:bookmarkEnd w:id="38"/>
      <w:bookmarkEnd w:id="39"/>
    </w:p>
    <w:p w14:paraId="37B3F654" w14:textId="77777777" w:rsidR="00C70399" w:rsidRDefault="00C70399" w:rsidP="00392600">
      <w:pPr>
        <w:spacing w:after="200" w:line="288" w:lineRule="auto"/>
      </w:pPr>
      <w:r w:rsidRPr="00D03199">
        <w:t>This required policy defines how information about library</w:t>
      </w:r>
      <w:r>
        <w:t xml:space="preserve"> user</w:t>
      </w:r>
      <w:r w:rsidRPr="00D03199">
        <w:t>s is kept confidential, or released if legally necessary.</w:t>
      </w:r>
      <w:r>
        <w:t xml:space="preserve"> </w:t>
      </w:r>
    </w:p>
    <w:p w14:paraId="651BE3EC" w14:textId="1A0A125E" w:rsidR="00EE43B9" w:rsidRDefault="00C70399" w:rsidP="00392600">
      <w:pPr>
        <w:spacing w:after="200" w:line="288" w:lineRule="auto"/>
      </w:pPr>
      <w:r w:rsidRPr="00626C3A">
        <w:t>Canadians have a right to privacy.</w:t>
      </w:r>
      <w:r>
        <w:t xml:space="preserve"> </w:t>
      </w:r>
      <w:r w:rsidRPr="00626C3A">
        <w:t>Privacy is often defined as “the right to be left alone”.</w:t>
      </w:r>
      <w:r>
        <w:t xml:space="preserve"> </w:t>
      </w:r>
      <w:r w:rsidRPr="00626C3A">
        <w:t>It is important to keep</w:t>
      </w:r>
      <w:r>
        <w:t xml:space="preserve"> records of</w:t>
      </w:r>
      <w:r w:rsidRPr="00626C3A">
        <w:t xml:space="preserve"> </w:t>
      </w:r>
      <w:r>
        <w:t>library user</w:t>
      </w:r>
      <w:r w:rsidRPr="00626C3A">
        <w:t>s’</w:t>
      </w:r>
      <w:r>
        <w:t xml:space="preserve"> </w:t>
      </w:r>
      <w:r w:rsidRPr="00626C3A">
        <w:t>personal information (address, telephone number, email, etc.) private.</w:t>
      </w:r>
      <w:r>
        <w:t xml:space="preserve"> Records of library users’ </w:t>
      </w:r>
      <w:r w:rsidRPr="00626C3A">
        <w:t>reading history, attendance at programs, and even presence in the library are also private.</w:t>
      </w:r>
    </w:p>
    <w:p w14:paraId="0DFDC272" w14:textId="1E1C648D" w:rsidR="00C70399" w:rsidRDefault="00EE43B9" w:rsidP="00392600">
      <w:pPr>
        <w:spacing w:after="200" w:line="288" w:lineRule="auto"/>
      </w:pPr>
      <w:r>
        <w:t>Library boards should also consider the privacy rights of c</w:t>
      </w:r>
      <w:r w:rsidR="008A764B">
        <w:t xml:space="preserve">hildren </w:t>
      </w:r>
      <w:r>
        <w:t>and young adults when making policy</w:t>
      </w:r>
      <w:r w:rsidR="00EA15B7">
        <w:t xml:space="preserve">. </w:t>
      </w:r>
      <w:r w:rsidR="008A764B">
        <w:t xml:space="preserve">The board should consider </w:t>
      </w:r>
      <w:r>
        <w:t>whether it wishes to allow</w:t>
      </w:r>
      <w:r w:rsidR="008A764B">
        <w:t xml:space="preserve"> </w:t>
      </w:r>
      <w:r w:rsidR="00FA22A3">
        <w:t xml:space="preserve">older </w:t>
      </w:r>
      <w:r>
        <w:t>children</w:t>
      </w:r>
      <w:r w:rsidR="008A764B">
        <w:t xml:space="preserve"> to </w:t>
      </w:r>
      <w:r w:rsidR="00A526A3">
        <w:t>control if and how other people may access their library records</w:t>
      </w:r>
      <w:r w:rsidR="008A764B">
        <w:t>.</w:t>
      </w:r>
    </w:p>
    <w:p w14:paraId="5B193F4B" w14:textId="77777777" w:rsidR="00C70399" w:rsidRPr="00626C3A" w:rsidRDefault="00C70399" w:rsidP="00392600">
      <w:pPr>
        <w:spacing w:after="200" w:line="288" w:lineRule="auto"/>
      </w:pPr>
      <w:r>
        <w:t>P</w:t>
      </w:r>
      <w:r w:rsidRPr="00626C3A">
        <w:t xml:space="preserve">rivacy also helps protect the intellectual freedom of </w:t>
      </w:r>
      <w:r>
        <w:t>library user</w:t>
      </w:r>
      <w:r w:rsidRPr="00626C3A">
        <w:t xml:space="preserve">s, </w:t>
      </w:r>
      <w:r>
        <w:t>which includes</w:t>
      </w:r>
      <w:r w:rsidRPr="00626C3A">
        <w:t xml:space="preserve"> the right of </w:t>
      </w:r>
      <w:r>
        <w:t>library user</w:t>
      </w:r>
      <w:r w:rsidRPr="00626C3A">
        <w:t>s to read or view what they want without judgment or coercion.</w:t>
      </w:r>
      <w:r>
        <w:t xml:space="preserve"> A</w:t>
      </w:r>
      <w:r w:rsidRPr="00626C3A">
        <w:t xml:space="preserve">ll Canadians </w:t>
      </w:r>
      <w:r>
        <w:t xml:space="preserve">are guaranteed the rights of </w:t>
      </w:r>
      <w:r w:rsidRPr="004E538D">
        <w:t xml:space="preserve">thought, belief, opinion, </w:t>
      </w:r>
      <w:r>
        <w:t xml:space="preserve">and </w:t>
      </w:r>
      <w:r w:rsidRPr="004E538D">
        <w:t>expression</w:t>
      </w:r>
      <w:r>
        <w:t xml:space="preserve"> </w:t>
      </w:r>
      <w:r w:rsidRPr="00626C3A">
        <w:t xml:space="preserve">under the </w:t>
      </w:r>
      <w:r w:rsidRPr="00CA5A43">
        <w:rPr>
          <w:i/>
        </w:rPr>
        <w:t>Canadian Charter of Rights and Freedoms</w:t>
      </w:r>
      <w:r w:rsidRPr="00626C3A">
        <w:t>.</w:t>
      </w:r>
    </w:p>
    <w:p w14:paraId="729DFCB4" w14:textId="415A3F96" w:rsidR="00C70399" w:rsidRDefault="00C70399" w:rsidP="00392600">
      <w:pPr>
        <w:spacing w:after="200" w:line="288" w:lineRule="auto"/>
      </w:pPr>
      <w:r w:rsidRPr="00626C3A">
        <w:t xml:space="preserve">The </w:t>
      </w:r>
      <w:hyperlink r:id="rId21" w:history="1">
        <w:r w:rsidRPr="002B1EE5">
          <w:rPr>
            <w:rStyle w:val="Hyperlink"/>
            <w:i/>
          </w:rPr>
          <w:t>Freedom of Information and Protection of Privacy</w:t>
        </w:r>
        <w:r w:rsidRPr="002B1EE5">
          <w:rPr>
            <w:rStyle w:val="Hyperlink"/>
          </w:rPr>
          <w:t xml:space="preserve"> (FOIP)</w:t>
        </w:r>
        <w:r w:rsidRPr="002B1EE5">
          <w:rPr>
            <w:rStyle w:val="Hyperlink"/>
            <w:i/>
          </w:rPr>
          <w:t xml:space="preserve"> Act</w:t>
        </w:r>
      </w:hyperlink>
      <w:r w:rsidRPr="00626C3A">
        <w:rPr>
          <w:i/>
        </w:rPr>
        <w:t xml:space="preserve"> </w:t>
      </w:r>
      <w:r w:rsidRPr="00626C3A">
        <w:t xml:space="preserve">also requires library boards to keep their </w:t>
      </w:r>
      <w:r>
        <w:t>library user</w:t>
      </w:r>
      <w:r w:rsidRPr="00626C3A">
        <w:t>s’ recorded personal information confidential, and only release it under specific circumstances.</w:t>
      </w:r>
      <w:r>
        <w:t xml:space="preserve"> Library policy must be consistent with this legislation.</w:t>
      </w:r>
    </w:p>
    <w:p w14:paraId="31F48B24" w14:textId="77777777" w:rsidR="00C70399" w:rsidRDefault="00C70399" w:rsidP="00392600">
      <w:pPr>
        <w:spacing w:after="200" w:line="288" w:lineRule="auto"/>
      </w:pPr>
      <w:r>
        <w:t>Library system members may also have the records of inactive patrons purged on a regular basis based on library card usage criteria. Check with your local system for more information about such policies.</w:t>
      </w:r>
    </w:p>
    <w:p w14:paraId="0D8AA066" w14:textId="50DA7E45" w:rsidR="00C70399" w:rsidRDefault="00C70399" w:rsidP="00C70399">
      <w:pPr>
        <w:pStyle w:val="Heading3"/>
      </w:pPr>
      <w:bookmarkStart w:id="40" w:name="_Toc80973302"/>
      <w:bookmarkStart w:id="41" w:name="_Toc102396970"/>
      <w:r>
        <w:t>Procedure Considerations</w:t>
      </w:r>
      <w:bookmarkEnd w:id="40"/>
      <w:bookmarkEnd w:id="41"/>
    </w:p>
    <w:p w14:paraId="1A382500" w14:textId="2E9B65A8" w:rsidR="00C70399" w:rsidRDefault="00C70399" w:rsidP="00392600">
      <w:pPr>
        <w:spacing w:after="200" w:line="288" w:lineRule="auto"/>
      </w:pPr>
      <w:r>
        <w:t>When collecting library user information for a registration form, collect only those pieces of information that are required to fulfill the tasks for which the form has been created. For example, library user names, home addresses, phone numbers, and email address are probably required for a general library registration form. Information such as social insu</w:t>
      </w:r>
      <w:r w:rsidR="00800630">
        <w:t>rance numbers or driver’s licenc</w:t>
      </w:r>
      <w:r>
        <w:t>e numbers probably are not.</w:t>
      </w:r>
    </w:p>
    <w:p w14:paraId="19BABE13" w14:textId="7CDD9FF7" w:rsidR="003303AE" w:rsidRDefault="00C70399" w:rsidP="00392600">
      <w:pPr>
        <w:spacing w:after="200" w:line="288" w:lineRule="auto"/>
      </w:pPr>
      <w:r>
        <w:t xml:space="preserve">If </w:t>
      </w:r>
      <w:r w:rsidR="007B118F" w:rsidRPr="00392600">
        <w:t xml:space="preserve">the library uses </w:t>
      </w:r>
      <w:r>
        <w:t xml:space="preserve">government-issued </w:t>
      </w:r>
      <w:r w:rsidR="00914EED">
        <w:t xml:space="preserve">identification </w:t>
      </w:r>
      <w:r>
        <w:t xml:space="preserve">to verify identity for a form, a section on the form can confirm that the </w:t>
      </w:r>
      <w:r w:rsidR="00914EED">
        <w:t>identification</w:t>
      </w:r>
      <w:r>
        <w:t xml:space="preserve"> has been seen without including registration numbers or other specific information.</w:t>
      </w:r>
      <w:r w:rsidR="003303AE">
        <w:br w:type="page"/>
      </w:r>
    </w:p>
    <w:p w14:paraId="6037952A" w14:textId="430CB369" w:rsidR="0069426A" w:rsidRPr="007F2ED4" w:rsidRDefault="00C379F1" w:rsidP="00392600">
      <w:pPr>
        <w:pStyle w:val="Heading2"/>
      </w:pPr>
      <w:bookmarkStart w:id="42" w:name="_Toc108186164"/>
      <w:r>
        <w:lastRenderedPageBreak/>
        <w:t>Policy Sample: Confidentiality</w:t>
      </w:r>
      <w:bookmarkEnd w:id="42"/>
    </w:p>
    <w:p w14:paraId="1DA3223F" w14:textId="28D49379" w:rsidR="00C70399" w:rsidRDefault="00C70399">
      <w:pPr>
        <w:pStyle w:val="Heading3"/>
      </w:pPr>
      <w:bookmarkStart w:id="43" w:name="_Toc80973303"/>
      <w:bookmarkStart w:id="44" w:name="_Toc102396971"/>
      <w:r>
        <w:t>Confidentiality of User Records Policy</w:t>
      </w:r>
      <w:bookmarkEnd w:id="43"/>
      <w:bookmarkEnd w:id="44"/>
    </w:p>
    <w:p w14:paraId="16657AFE" w14:textId="60282B65" w:rsidR="00C70399" w:rsidRPr="00187D55" w:rsidRDefault="00C70399" w:rsidP="00392600">
      <w:pPr>
        <w:spacing w:after="200" w:line="288" w:lineRule="auto"/>
      </w:pPr>
      <w:r w:rsidRPr="00187D55">
        <w:t>[Name</w:t>
      </w:r>
      <w:r w:rsidR="00304F7F">
        <w:t xml:space="preserve"> of m</w:t>
      </w:r>
      <w:r>
        <w:t>unicipality</w:t>
      </w:r>
      <w:r w:rsidRPr="00187D55">
        <w:t>]</w:t>
      </w:r>
      <w:r>
        <w:t xml:space="preserve"> Library B</w:t>
      </w:r>
      <w:r w:rsidRPr="00187D55">
        <w:t xml:space="preserve">oard and </w:t>
      </w:r>
      <w:r>
        <w:t xml:space="preserve">its </w:t>
      </w:r>
      <w:r w:rsidRPr="00187D55">
        <w:t xml:space="preserve">staff are subject to the </w:t>
      </w:r>
      <w:r w:rsidRPr="00187D55">
        <w:rPr>
          <w:i/>
        </w:rPr>
        <w:t>Libraries Act</w:t>
      </w:r>
      <w:r w:rsidRPr="00187D55">
        <w:t xml:space="preserve"> </w:t>
      </w:r>
      <w:r w:rsidRPr="00783AF9">
        <w:t>and</w:t>
      </w:r>
      <w:r w:rsidRPr="00187D55">
        <w:rPr>
          <w:i/>
        </w:rPr>
        <w:t xml:space="preserve"> Freedom of Information and Protection of Privacy Act</w:t>
      </w:r>
      <w:r w:rsidRPr="00187D55">
        <w:t xml:space="preserve"> (FOIP). </w:t>
      </w:r>
    </w:p>
    <w:p w14:paraId="4E2C2D47" w14:textId="77777777" w:rsidR="00C70399" w:rsidRPr="00187D55" w:rsidRDefault="00C70399" w:rsidP="00392600">
      <w:pPr>
        <w:pStyle w:val="ListParagraph"/>
        <w:numPr>
          <w:ilvl w:val="0"/>
          <w:numId w:val="8"/>
        </w:numPr>
        <w:autoSpaceDE/>
        <w:autoSpaceDN/>
        <w:adjustRightInd/>
        <w:spacing w:after="200" w:line="288" w:lineRule="auto"/>
        <w:ind w:left="360"/>
        <w:contextualSpacing w:val="0"/>
        <w:textAlignment w:val="auto"/>
      </w:pPr>
      <w:r w:rsidRPr="00187D55">
        <w:t>Library board memb</w:t>
      </w:r>
      <w:r>
        <w:t xml:space="preserve">ers, staff, and volunteers </w:t>
      </w:r>
      <w:r w:rsidRPr="00187D55">
        <w:t xml:space="preserve">only collect </w:t>
      </w:r>
      <w:r>
        <w:t>library user</w:t>
      </w:r>
      <w:r w:rsidRPr="00187D55">
        <w:t>s’ personal information when it is required for the purposes of delivering public library service.</w:t>
      </w:r>
    </w:p>
    <w:p w14:paraId="0FD1CFD1" w14:textId="77777777" w:rsidR="00C70399" w:rsidRPr="00187D55" w:rsidRDefault="00C70399" w:rsidP="00392600">
      <w:pPr>
        <w:pStyle w:val="ListParagraph"/>
        <w:numPr>
          <w:ilvl w:val="0"/>
          <w:numId w:val="8"/>
        </w:numPr>
        <w:autoSpaceDE/>
        <w:autoSpaceDN/>
        <w:adjustRightInd/>
        <w:spacing w:after="200" w:line="288" w:lineRule="auto"/>
        <w:ind w:left="360"/>
        <w:contextualSpacing w:val="0"/>
        <w:textAlignment w:val="auto"/>
      </w:pPr>
      <w:r w:rsidRPr="00187D55">
        <w:t xml:space="preserve">No records are kept of the frequency or content of visits to the library by specific </w:t>
      </w:r>
      <w:r>
        <w:t>library user</w:t>
      </w:r>
      <w:r w:rsidRPr="00187D55">
        <w:t>s.</w:t>
      </w:r>
    </w:p>
    <w:p w14:paraId="7F1E424A" w14:textId="77777777" w:rsidR="00C70399" w:rsidRPr="00187D55" w:rsidRDefault="00C70399" w:rsidP="00392600">
      <w:pPr>
        <w:pStyle w:val="ListParagraph"/>
        <w:numPr>
          <w:ilvl w:val="0"/>
          <w:numId w:val="8"/>
        </w:numPr>
        <w:autoSpaceDE/>
        <w:autoSpaceDN/>
        <w:adjustRightInd/>
        <w:spacing w:after="200" w:line="288" w:lineRule="auto"/>
        <w:ind w:left="360"/>
        <w:contextualSpacing w:val="0"/>
        <w:textAlignment w:val="auto"/>
      </w:pPr>
      <w:r w:rsidRPr="00187D55">
        <w:t>No records are kept of a cardholder’s item checkout history, unless the cardholder has given written permission for this record to be kept.</w:t>
      </w:r>
      <w:r>
        <w:t xml:space="preserve"> </w:t>
      </w:r>
      <w:r w:rsidRPr="00187D55">
        <w:t xml:space="preserve">If this record is kept, it is subject to disclosure with the cardholder’s other records under the conditions </w:t>
      </w:r>
      <w:r>
        <w:t>of this policy.</w:t>
      </w:r>
    </w:p>
    <w:p w14:paraId="46E20805" w14:textId="77777777" w:rsidR="00C70399" w:rsidRPr="00187D55" w:rsidRDefault="00C70399" w:rsidP="00392600">
      <w:pPr>
        <w:pStyle w:val="ListParagraph"/>
        <w:numPr>
          <w:ilvl w:val="0"/>
          <w:numId w:val="8"/>
        </w:numPr>
        <w:autoSpaceDE/>
        <w:autoSpaceDN/>
        <w:adjustRightInd/>
        <w:spacing w:after="200" w:line="288" w:lineRule="auto"/>
        <w:ind w:left="360"/>
        <w:contextualSpacing w:val="0"/>
        <w:textAlignment w:val="auto"/>
      </w:pPr>
      <w:r w:rsidRPr="00187D55">
        <w:t xml:space="preserve">Library staff, board members, and volunteers </w:t>
      </w:r>
      <w:r>
        <w:t>do</w:t>
      </w:r>
      <w:r w:rsidRPr="00187D55">
        <w:t xml:space="preserve"> not disclose a </w:t>
      </w:r>
      <w:r>
        <w:t>library user</w:t>
      </w:r>
      <w:r w:rsidRPr="00187D55">
        <w:t>’s personal information to a third party without the individual’s consent, except:</w:t>
      </w:r>
    </w:p>
    <w:p w14:paraId="685A7A76" w14:textId="210164C2" w:rsidR="00C70399" w:rsidRPr="00187D55" w:rsidRDefault="00C70399" w:rsidP="00392600">
      <w:pPr>
        <w:pStyle w:val="ListParagraph"/>
        <w:numPr>
          <w:ilvl w:val="1"/>
          <w:numId w:val="8"/>
        </w:numPr>
        <w:autoSpaceDE/>
        <w:autoSpaceDN/>
        <w:adjustRightInd/>
        <w:spacing w:after="200" w:line="288" w:lineRule="auto"/>
        <w:ind w:left="720"/>
        <w:contextualSpacing w:val="0"/>
        <w:textAlignment w:val="auto"/>
      </w:pPr>
      <w:r w:rsidRPr="00187D55">
        <w:t xml:space="preserve">in partnership with other Alberta libraries and library systems for the purposes of sharing materials under conditions defined in existing resource sharing agreements and programs (e.g. interlibrary loan agreements, ME Libraries), collecting fees or fines, and retrieving borrowed materials. </w:t>
      </w:r>
    </w:p>
    <w:p w14:paraId="7218E81E" w14:textId="73168A66" w:rsidR="00C70399" w:rsidRPr="00187D55" w:rsidRDefault="00C70399" w:rsidP="00392600">
      <w:pPr>
        <w:pStyle w:val="ListParagraph"/>
        <w:numPr>
          <w:ilvl w:val="1"/>
          <w:numId w:val="8"/>
        </w:numPr>
        <w:autoSpaceDE/>
        <w:autoSpaceDN/>
        <w:adjustRightInd/>
        <w:spacing w:after="200" w:line="288" w:lineRule="auto"/>
        <w:ind w:left="720"/>
        <w:contextualSpacing w:val="0"/>
        <w:textAlignment w:val="auto"/>
      </w:pPr>
      <w:r w:rsidRPr="00187D55">
        <w:t xml:space="preserve">for </w:t>
      </w:r>
      <w:r>
        <w:t xml:space="preserve">other reasons consistent with </w:t>
      </w:r>
      <w:r w:rsidR="003303AE">
        <w:t>FOIP</w:t>
      </w:r>
      <w:r w:rsidRPr="00187D55">
        <w:t>.</w:t>
      </w:r>
    </w:p>
    <w:p w14:paraId="408DAC47" w14:textId="77777777" w:rsidR="00C70399" w:rsidRPr="00187D55" w:rsidRDefault="00C70399" w:rsidP="00392600">
      <w:pPr>
        <w:pStyle w:val="ListParagraph"/>
        <w:numPr>
          <w:ilvl w:val="0"/>
          <w:numId w:val="8"/>
        </w:numPr>
        <w:autoSpaceDE/>
        <w:autoSpaceDN/>
        <w:adjustRightInd/>
        <w:spacing w:after="200" w:line="288" w:lineRule="auto"/>
        <w:ind w:left="360"/>
        <w:contextualSpacing w:val="0"/>
        <w:textAlignment w:val="auto"/>
      </w:pPr>
      <w:r>
        <w:t>Cardholders</w:t>
      </w:r>
      <w:r w:rsidRPr="00187D55">
        <w:t xml:space="preserve"> </w:t>
      </w:r>
      <w:r>
        <w:t>complete</w:t>
      </w:r>
      <w:r w:rsidRPr="00187D55">
        <w:t xml:space="preserve"> a form acknowledging that their contact information will be available to other organizations for </w:t>
      </w:r>
      <w:r>
        <w:t>the purposes listed in point 4 above</w:t>
      </w:r>
      <w:r w:rsidRPr="00187D55">
        <w:t>.</w:t>
      </w:r>
    </w:p>
    <w:p w14:paraId="1616F07E" w14:textId="77777777" w:rsidR="00C70399" w:rsidRPr="00187D55" w:rsidRDefault="00C70399" w:rsidP="00392600">
      <w:pPr>
        <w:pStyle w:val="ListParagraph"/>
        <w:numPr>
          <w:ilvl w:val="0"/>
          <w:numId w:val="8"/>
        </w:numPr>
        <w:autoSpaceDE/>
        <w:autoSpaceDN/>
        <w:adjustRightInd/>
        <w:spacing w:after="200" w:line="288" w:lineRule="auto"/>
        <w:ind w:left="360"/>
        <w:contextualSpacing w:val="0"/>
        <w:textAlignment w:val="auto"/>
      </w:pPr>
      <w:r w:rsidRPr="00187D55">
        <w:t xml:space="preserve">No </w:t>
      </w:r>
      <w:r>
        <w:t>library user</w:t>
      </w:r>
      <w:r w:rsidRPr="00187D55">
        <w:t xml:space="preserve"> information, including their presence in the library, </w:t>
      </w:r>
      <w:r>
        <w:t>is</w:t>
      </w:r>
      <w:r w:rsidRPr="00187D55">
        <w:t xml:space="preserve"> given over the phone.</w:t>
      </w:r>
    </w:p>
    <w:p w14:paraId="0914DD4E" w14:textId="77777777" w:rsidR="00C70399" w:rsidRPr="00187D55" w:rsidRDefault="00C70399" w:rsidP="00392600">
      <w:pPr>
        <w:pStyle w:val="ListParagraph"/>
        <w:numPr>
          <w:ilvl w:val="0"/>
          <w:numId w:val="8"/>
        </w:numPr>
        <w:autoSpaceDE/>
        <w:autoSpaceDN/>
        <w:adjustRightInd/>
        <w:spacing w:after="200" w:line="288" w:lineRule="auto"/>
        <w:ind w:left="360"/>
        <w:contextualSpacing w:val="0"/>
        <w:textAlignment w:val="auto"/>
      </w:pPr>
      <w:r w:rsidRPr="00187D55">
        <w:t>Staff</w:t>
      </w:r>
      <w:r>
        <w:t>,</w:t>
      </w:r>
      <w:r w:rsidRPr="00187D55">
        <w:t xml:space="preserve"> volunteer</w:t>
      </w:r>
      <w:r>
        <w:t xml:space="preserve">s and board members </w:t>
      </w:r>
      <w:r w:rsidRPr="00187D55">
        <w:t xml:space="preserve">are to keep confidential the reading and viewing habits of individual </w:t>
      </w:r>
      <w:r>
        <w:t>library user</w:t>
      </w:r>
      <w:r w:rsidRPr="00187D55">
        <w:t>s.</w:t>
      </w:r>
    </w:p>
    <w:p w14:paraId="65DEAC6E" w14:textId="59BFB302" w:rsidR="00F933DE" w:rsidRDefault="00C70399" w:rsidP="00392600">
      <w:pPr>
        <w:pStyle w:val="ListParagraph"/>
        <w:numPr>
          <w:ilvl w:val="0"/>
          <w:numId w:val="8"/>
        </w:numPr>
        <w:autoSpaceDE/>
        <w:autoSpaceDN/>
        <w:adjustRightInd/>
        <w:spacing w:after="200" w:line="288" w:lineRule="auto"/>
        <w:ind w:left="360"/>
        <w:contextualSpacing w:val="0"/>
        <w:textAlignment w:val="auto"/>
      </w:pPr>
      <w:r w:rsidRPr="00187D55">
        <w:t xml:space="preserve">Access to a user’s records is limited to that user except where the user </w:t>
      </w:r>
      <w:r>
        <w:t>has given written permission for another person to access their records</w:t>
      </w:r>
      <w:r w:rsidR="00C441B7">
        <w:t xml:space="preserve">. </w:t>
      </w:r>
      <w:r w:rsidR="00F70C29">
        <w:t xml:space="preserve">Parents or legal guardians with custody of children under </w:t>
      </w:r>
      <w:r w:rsidR="00732F84">
        <w:t>fifteen years</w:t>
      </w:r>
      <w:r w:rsidR="00876113">
        <w:t xml:space="preserve"> </w:t>
      </w:r>
      <w:r w:rsidR="00F70C29">
        <w:t xml:space="preserve">may also access the </w:t>
      </w:r>
      <w:r w:rsidR="00876113">
        <w:t xml:space="preserve">user </w:t>
      </w:r>
      <w:r w:rsidR="00F70C29">
        <w:t>records of those children.</w:t>
      </w:r>
    </w:p>
    <w:p w14:paraId="007AB06A" w14:textId="3DEC50F8" w:rsidR="00C70399" w:rsidRDefault="00C441B7" w:rsidP="00392600">
      <w:pPr>
        <w:pStyle w:val="ListParagraph"/>
        <w:numPr>
          <w:ilvl w:val="0"/>
          <w:numId w:val="8"/>
        </w:numPr>
        <w:autoSpaceDE/>
        <w:autoSpaceDN/>
        <w:adjustRightInd/>
        <w:spacing w:after="200" w:line="288" w:lineRule="auto"/>
        <w:ind w:left="360"/>
        <w:contextualSpacing w:val="0"/>
        <w:textAlignment w:val="auto"/>
      </w:pPr>
      <w:r w:rsidRPr="00187D55">
        <w:t>Upon request, a library</w:t>
      </w:r>
      <w:r>
        <w:t xml:space="preserve"> user</w:t>
      </w:r>
      <w:r w:rsidRPr="00187D55">
        <w:t xml:space="preserve"> </w:t>
      </w:r>
      <w:r>
        <w:t>is</w:t>
      </w:r>
      <w:r w:rsidRPr="00187D55">
        <w:t xml:space="preserve"> given access to all information concerning their recor</w:t>
      </w:r>
      <w:r w:rsidR="00710444">
        <w:t>ds that the library has on file.</w:t>
      </w:r>
    </w:p>
    <w:p w14:paraId="6351AD8B" w14:textId="2EC91639" w:rsidR="00C70399" w:rsidRPr="00732F84" w:rsidRDefault="00C70399" w:rsidP="00732F84">
      <w:pPr>
        <w:pStyle w:val="ListParagraph"/>
        <w:numPr>
          <w:ilvl w:val="0"/>
          <w:numId w:val="8"/>
        </w:numPr>
        <w:tabs>
          <w:tab w:val="left" w:pos="3375"/>
        </w:tabs>
        <w:autoSpaceDE/>
        <w:autoSpaceDN/>
        <w:adjustRightInd/>
        <w:spacing w:after="200" w:line="288" w:lineRule="auto"/>
        <w:ind w:left="360"/>
        <w:contextualSpacing w:val="0"/>
        <w:textAlignment w:val="auto"/>
      </w:pPr>
      <w:r>
        <w:t>The library board’s physical documents are retained or destroyed according to the board’s records retention policy.</w:t>
      </w:r>
    </w:p>
    <w:p w14:paraId="741FA6F0" w14:textId="77777777" w:rsidR="00C70399" w:rsidRDefault="00C70399" w:rsidP="00392600">
      <w:pPr>
        <w:pStyle w:val="ListParagraph"/>
        <w:numPr>
          <w:ilvl w:val="0"/>
          <w:numId w:val="8"/>
        </w:numPr>
        <w:autoSpaceDE/>
        <w:autoSpaceDN/>
        <w:adjustRightInd/>
        <w:spacing w:after="200" w:line="288" w:lineRule="auto"/>
        <w:ind w:left="360"/>
        <w:contextualSpacing w:val="0"/>
        <w:textAlignment w:val="auto"/>
      </w:pPr>
      <w:r>
        <w:t>Records of inactive library users are purged in accordance with the policies of the library system.</w:t>
      </w:r>
    </w:p>
    <w:p w14:paraId="21E90241" w14:textId="7ACEC46A" w:rsidR="00C70399" w:rsidRDefault="00C70399">
      <w:pPr>
        <w:pStyle w:val="Heading2"/>
      </w:pPr>
      <w:bookmarkStart w:id="45" w:name="_Toc80973304"/>
      <w:bookmarkStart w:id="46" w:name="_Toc102396972"/>
      <w:bookmarkStart w:id="47" w:name="_Toc108186165"/>
      <w:r w:rsidRPr="005F26AF">
        <w:lastRenderedPageBreak/>
        <w:t>Orientation and Continuing Education of Board and Staff</w:t>
      </w:r>
      <w:bookmarkEnd w:id="45"/>
      <w:bookmarkEnd w:id="46"/>
      <w:bookmarkEnd w:id="47"/>
    </w:p>
    <w:p w14:paraId="03083A14" w14:textId="3A6F565C" w:rsidR="00C70399" w:rsidRDefault="00C70399" w:rsidP="00C70399">
      <w:pPr>
        <w:pStyle w:val="Heading3"/>
      </w:pPr>
      <w:bookmarkStart w:id="48" w:name="_Toc80973305"/>
      <w:bookmarkStart w:id="49" w:name="_Toc102396973"/>
      <w:r>
        <w:t>Description from Libraries Regulation</w:t>
      </w:r>
      <w:bookmarkEnd w:id="48"/>
      <w:bookmarkEnd w:id="49"/>
    </w:p>
    <w:p w14:paraId="6DA8C929" w14:textId="77777777" w:rsidR="00C70399" w:rsidRDefault="00C70399" w:rsidP="00392600">
      <w:pPr>
        <w:spacing w:after="200" w:line="288" w:lineRule="auto"/>
      </w:pPr>
      <w:r>
        <w:t>“Orientation and continuing education of board members and staff, including expenses for attendance at library meetings, conference workshops and courses, and for memberships in library associations” (Libraries Regulation 7(1)(b))</w:t>
      </w:r>
    </w:p>
    <w:p w14:paraId="7F3A1710" w14:textId="1E409198" w:rsidR="00C70399" w:rsidRDefault="00C70399" w:rsidP="00C70399">
      <w:pPr>
        <w:pStyle w:val="Heading3"/>
      </w:pPr>
      <w:bookmarkStart w:id="50" w:name="_Toc80973306"/>
      <w:bookmarkStart w:id="51" w:name="_Toc102396974"/>
      <w:r>
        <w:t>Policy Considerations</w:t>
      </w:r>
      <w:bookmarkEnd w:id="50"/>
      <w:bookmarkEnd w:id="51"/>
    </w:p>
    <w:p w14:paraId="7293CA9A" w14:textId="77777777" w:rsidR="00C70399" w:rsidRDefault="00C70399" w:rsidP="00392600">
      <w:pPr>
        <w:pStyle w:val="ListParagraph"/>
        <w:spacing w:after="200" w:line="288" w:lineRule="auto"/>
        <w:ind w:left="0"/>
        <w:contextualSpacing w:val="0"/>
      </w:pPr>
      <w:r w:rsidRPr="00E0568A">
        <w:t xml:space="preserve">This required policy defines how board members and staff </w:t>
      </w:r>
      <w:r>
        <w:t xml:space="preserve">are oriented to their </w:t>
      </w:r>
      <w:r w:rsidRPr="00E0568A">
        <w:t>roles and supported financially as they continue to educate themselves about their positions.</w:t>
      </w:r>
      <w:r>
        <w:t xml:space="preserve"> </w:t>
      </w:r>
      <w:r w:rsidRPr="00E0568A">
        <w:t>It must include direction on reimbursement for attendance at library meetings, conferences, workshops and courses. It must also include direction on member</w:t>
      </w:r>
      <w:r>
        <w:t>ships in library associations.</w:t>
      </w:r>
    </w:p>
    <w:p w14:paraId="2AD077A6" w14:textId="77777777" w:rsidR="00C70399" w:rsidRPr="00626C3A" w:rsidRDefault="00C70399" w:rsidP="00392600">
      <w:pPr>
        <w:pStyle w:val="ListParagraph"/>
        <w:spacing w:after="200" w:line="288" w:lineRule="auto"/>
        <w:ind w:left="0"/>
        <w:contextualSpacing w:val="0"/>
      </w:pPr>
      <w:r w:rsidRPr="00626C3A">
        <w:t>New libr</w:t>
      </w:r>
      <w:r>
        <w:t>ary board members receive orientation as soon as possible after they start their positions</w:t>
      </w:r>
      <w:r w:rsidRPr="00626C3A">
        <w:t>.</w:t>
      </w:r>
      <w:r>
        <w:t xml:space="preserve"> </w:t>
      </w:r>
      <w:r w:rsidRPr="00626C3A">
        <w:t xml:space="preserve">It is the responsibility of the library board to ensure that its </w:t>
      </w:r>
      <w:r>
        <w:t>board member</w:t>
      </w:r>
      <w:r w:rsidRPr="00626C3A">
        <w:t xml:space="preserve"> orientation program develops informed </w:t>
      </w:r>
      <w:r>
        <w:t xml:space="preserve">board members who </w:t>
      </w:r>
      <w:r w:rsidRPr="00626C3A">
        <w:t>understand their duties and responsibilities to the library board and the community.</w:t>
      </w:r>
      <w:r>
        <w:t xml:space="preserve"> </w:t>
      </w:r>
      <w:r w:rsidRPr="00626C3A">
        <w:t xml:space="preserve">New </w:t>
      </w:r>
      <w:r>
        <w:t>board member</w:t>
      </w:r>
      <w:r w:rsidRPr="00626C3A">
        <w:t xml:space="preserve">s </w:t>
      </w:r>
      <w:r>
        <w:t>are</w:t>
      </w:r>
      <w:r w:rsidRPr="00626C3A">
        <w:t xml:space="preserve"> more effective when they understand the role of the board and the roles they, as members of that board, play in the functioning of the library.</w:t>
      </w:r>
    </w:p>
    <w:p w14:paraId="1A8ADEF8" w14:textId="77777777" w:rsidR="00C70399" w:rsidRDefault="00C70399" w:rsidP="00392600">
      <w:pPr>
        <w:pStyle w:val="ListParagraph"/>
        <w:spacing w:after="200" w:line="288" w:lineRule="auto"/>
        <w:ind w:left="0"/>
        <w:contextualSpacing w:val="0"/>
      </w:pPr>
      <w:r w:rsidRPr="00626C3A">
        <w:t>Orientation is only t</w:t>
      </w:r>
      <w:r>
        <w:t xml:space="preserve">he first step. </w:t>
      </w:r>
      <w:r w:rsidRPr="00626C3A">
        <w:t xml:space="preserve">To continue to fulfill their roles </w:t>
      </w:r>
      <w:r>
        <w:t>effectively as the community and library services change</w:t>
      </w:r>
      <w:r w:rsidRPr="00626C3A">
        <w:t xml:space="preserve">, </w:t>
      </w:r>
      <w:r>
        <w:t>board member</w:t>
      </w:r>
      <w:r w:rsidRPr="00626C3A">
        <w:t xml:space="preserve">s </w:t>
      </w:r>
      <w:r>
        <w:t>participate in ongoing professional development to</w:t>
      </w:r>
      <w:r w:rsidRPr="00626C3A">
        <w:t xml:space="preserve"> stay informed of current library and community trends.</w:t>
      </w:r>
      <w:r>
        <w:t xml:space="preserve"> </w:t>
      </w:r>
    </w:p>
    <w:p w14:paraId="5C988464" w14:textId="77777777" w:rsidR="00C70399" w:rsidRDefault="00C70399" w:rsidP="00392600">
      <w:pPr>
        <w:pStyle w:val="ListParagraph"/>
        <w:spacing w:after="200" w:line="288" w:lineRule="auto"/>
        <w:ind w:left="0"/>
        <w:contextualSpacing w:val="0"/>
      </w:pPr>
      <w:r w:rsidRPr="00626C3A">
        <w:t>New staff members also require orientation</w:t>
      </w:r>
      <w:r>
        <w:t xml:space="preserve"> upon beginning their positions</w:t>
      </w:r>
      <w:r w:rsidRPr="00626C3A">
        <w:t>, including an introduction to the specific duties of their position, the operations of the library, and the structure of public library service in Alberta.</w:t>
      </w:r>
      <w:r>
        <w:t xml:space="preserve"> </w:t>
      </w:r>
      <w:r w:rsidRPr="00626C3A">
        <w:t>Once estab</w:t>
      </w:r>
      <w:r>
        <w:t xml:space="preserve">lished in the job, staff </w:t>
      </w:r>
      <w:r w:rsidRPr="00626C3A">
        <w:t>continue learning more about ongoing developments in library services through continuing professional development.</w:t>
      </w:r>
    </w:p>
    <w:p w14:paraId="621BE849" w14:textId="77777777" w:rsidR="00C70399" w:rsidRDefault="00C70399" w:rsidP="00392600">
      <w:pPr>
        <w:pStyle w:val="ListParagraph"/>
        <w:spacing w:after="200" w:line="288" w:lineRule="auto"/>
        <w:ind w:left="0"/>
        <w:contextualSpacing w:val="0"/>
      </w:pPr>
      <w:r w:rsidRPr="00E0568A">
        <w:t xml:space="preserve">Professional development for board members and staff is </w:t>
      </w:r>
      <w:r>
        <w:t>often</w:t>
      </w:r>
      <w:r w:rsidRPr="00E0568A">
        <w:t xml:space="preserve"> delivered through workshops, conferences, and courses.</w:t>
      </w:r>
      <w:r>
        <w:t xml:space="preserve"> Board members and staff </w:t>
      </w:r>
      <w:r w:rsidRPr="00E0568A">
        <w:t>receive financial support from the board for their attendance at professional development, usually in the form of expense reimbursement.</w:t>
      </w:r>
    </w:p>
    <w:p w14:paraId="63AB314D" w14:textId="0891E815" w:rsidR="00C70399" w:rsidRDefault="00C70399" w:rsidP="00C70399">
      <w:pPr>
        <w:pStyle w:val="Heading3"/>
      </w:pPr>
      <w:bookmarkStart w:id="52" w:name="_Toc80973307"/>
      <w:bookmarkStart w:id="53" w:name="_Toc102396975"/>
      <w:r>
        <w:t>Procedure Considerations</w:t>
      </w:r>
      <w:bookmarkEnd w:id="52"/>
      <w:bookmarkEnd w:id="53"/>
    </w:p>
    <w:p w14:paraId="398F4FAF" w14:textId="77777777" w:rsidR="00C70399" w:rsidRDefault="00C70399" w:rsidP="00392600">
      <w:pPr>
        <w:spacing w:after="200" w:line="288" w:lineRule="auto"/>
      </w:pPr>
      <w:r>
        <w:t>Usually, orientation for board members and staff consists of an orientation package including the library board’s plan of service, a tour of the library, and meetings with the library manager and the board chair or another member of the board.</w:t>
      </w:r>
    </w:p>
    <w:p w14:paraId="49F0B7F4" w14:textId="77777777" w:rsidR="00C70399" w:rsidRDefault="00C70399" w:rsidP="00392600">
      <w:pPr>
        <w:spacing w:after="200" w:line="288" w:lineRule="auto"/>
      </w:pPr>
      <w:r>
        <w:t xml:space="preserve">The training needs for new board members and new library staff varies. The library manager and other staff members receive additional training about the specifics of their position. This includes training on the local library system if their municipality is a member. New board </w:t>
      </w:r>
      <w:r>
        <w:lastRenderedPageBreak/>
        <w:t>members attend a Board Basics workshop, or other board training offered by Public Library Services Branch.</w:t>
      </w:r>
    </w:p>
    <w:p w14:paraId="1E5CC334" w14:textId="1C1ADE01" w:rsidR="00C70399" w:rsidRDefault="00C70399" w:rsidP="00392600">
      <w:pPr>
        <w:spacing w:after="200" w:line="288" w:lineRule="auto"/>
      </w:pPr>
      <w:r>
        <w:t>Plan for staff and board members to attend training needed to keep up with library trends and changes. If possible, the manager and at least one member of the board attend at least one professional development event per year. Rotating which member(s) of the board attend allows each member an opportunity to participate. Staff members participate in relevant workshops or professional development days (for example, offered by the library system or PLSB), and are able to take relevant coursework from post-secondary institutions including distance education courses. Encourage staff who are interested to work towards a Library Technician diploma or a Master in Library and Information Studies (MLIS) degree.</w:t>
      </w:r>
      <w:r>
        <w:br w:type="page"/>
      </w:r>
    </w:p>
    <w:p w14:paraId="2A2FF4BE" w14:textId="752B0627" w:rsidR="00711002" w:rsidRDefault="00C379F1" w:rsidP="00392600">
      <w:pPr>
        <w:pStyle w:val="Heading2"/>
      </w:pPr>
      <w:bookmarkStart w:id="54" w:name="_Toc108186166"/>
      <w:bookmarkStart w:id="55" w:name="_Toc80973308"/>
      <w:bookmarkStart w:id="56" w:name="_Toc102396976"/>
      <w:r>
        <w:lastRenderedPageBreak/>
        <w:t xml:space="preserve">Policy Samples: </w:t>
      </w:r>
      <w:r w:rsidR="005D2A9C">
        <w:t>Orientation and Continuing Education</w:t>
      </w:r>
      <w:bookmarkEnd w:id="54"/>
    </w:p>
    <w:p w14:paraId="67B97489" w14:textId="4DC3884E" w:rsidR="00C70399" w:rsidRDefault="00C70399">
      <w:pPr>
        <w:pStyle w:val="Heading3"/>
      </w:pPr>
      <w:r>
        <w:t>Board Orientation and Continuing Education Policy</w:t>
      </w:r>
      <w:bookmarkEnd w:id="55"/>
      <w:bookmarkEnd w:id="56"/>
    </w:p>
    <w:p w14:paraId="50B89305" w14:textId="77777777" w:rsidR="00C70399" w:rsidRPr="0069426A" w:rsidRDefault="00C70399" w:rsidP="00392600">
      <w:pPr>
        <w:pStyle w:val="Heading4"/>
      </w:pPr>
      <w:r w:rsidRPr="0069426A">
        <w:t xml:space="preserve">New Board Member Orientation </w:t>
      </w:r>
    </w:p>
    <w:p w14:paraId="53ED0C32" w14:textId="0F89295E" w:rsidR="00C70399" w:rsidRPr="00BA7E50" w:rsidRDefault="00C70399" w:rsidP="00392600">
      <w:pPr>
        <w:pStyle w:val="ListParagraph"/>
        <w:numPr>
          <w:ilvl w:val="0"/>
          <w:numId w:val="12"/>
        </w:numPr>
        <w:autoSpaceDE/>
        <w:autoSpaceDN/>
        <w:adjustRightInd/>
        <w:spacing w:after="200" w:line="288" w:lineRule="auto"/>
        <w:contextualSpacing w:val="0"/>
        <w:textAlignment w:val="auto"/>
      </w:pPr>
      <w:r w:rsidRPr="00BA7E50">
        <w:t xml:space="preserve">The </w:t>
      </w:r>
      <w:r>
        <w:t>b</w:t>
      </w:r>
      <w:r w:rsidRPr="00BA7E50">
        <w:t xml:space="preserve">oard recognizes the need for orientation of new </w:t>
      </w:r>
      <w:r>
        <w:t>b</w:t>
      </w:r>
      <w:r w:rsidRPr="00BA7E50">
        <w:t>oard members and the need to acquire skills and knowle</w:t>
      </w:r>
      <w:r>
        <w:t>dge relating to their roles as b</w:t>
      </w:r>
      <w:r w:rsidRPr="00BA7E50">
        <w:t>oard</w:t>
      </w:r>
      <w:r>
        <w:t xml:space="preserve"> member</w:t>
      </w:r>
      <w:r w:rsidRPr="00BA7E50">
        <w:t xml:space="preserve">s. The </w:t>
      </w:r>
      <w:r w:rsidR="004F7803">
        <w:t>b</w:t>
      </w:r>
      <w:r w:rsidRPr="00BA7E50">
        <w:t xml:space="preserve">oard is prepared to provide resources and materials for orientation of new </w:t>
      </w:r>
      <w:r>
        <w:t>board member</w:t>
      </w:r>
      <w:r w:rsidRPr="00BA7E50">
        <w:t xml:space="preserve">s. </w:t>
      </w:r>
    </w:p>
    <w:p w14:paraId="47F9AAC9" w14:textId="77777777" w:rsidR="00C70399" w:rsidRPr="00BA7E50" w:rsidRDefault="00C70399" w:rsidP="00392600">
      <w:pPr>
        <w:pStyle w:val="ListParagraph"/>
        <w:numPr>
          <w:ilvl w:val="0"/>
          <w:numId w:val="12"/>
        </w:numPr>
        <w:autoSpaceDE/>
        <w:autoSpaceDN/>
        <w:adjustRightInd/>
        <w:spacing w:after="200" w:line="288" w:lineRule="auto"/>
        <w:contextualSpacing w:val="0"/>
        <w:textAlignment w:val="auto"/>
      </w:pPr>
      <w:r>
        <w:t>The board p</w:t>
      </w:r>
      <w:r w:rsidRPr="00BA7E50">
        <w:t>rovide</w:t>
      </w:r>
      <w:r>
        <w:t>s</w:t>
      </w:r>
      <w:r w:rsidRPr="00BA7E50">
        <w:t xml:space="preserve"> an </w:t>
      </w:r>
      <w:r>
        <w:t>information</w:t>
      </w:r>
      <w:r w:rsidRPr="00BA7E50">
        <w:t xml:space="preserve"> package to each new </w:t>
      </w:r>
      <w:r>
        <w:t>board member</w:t>
      </w:r>
      <w:r w:rsidRPr="00BA7E50">
        <w:t>.</w:t>
      </w:r>
      <w:r>
        <w:t xml:space="preserve"> </w:t>
      </w:r>
      <w:r w:rsidRPr="00BA7E50">
        <w:t>This package consist</w:t>
      </w:r>
      <w:r>
        <w:t>s</w:t>
      </w:r>
      <w:r w:rsidRPr="00BA7E50">
        <w:t xml:space="preserve"> of: </w:t>
      </w:r>
    </w:p>
    <w:p w14:paraId="5019CBF1" w14:textId="77777777" w:rsidR="00C70399" w:rsidRPr="00BA7E50" w:rsidRDefault="00C70399" w:rsidP="00392600">
      <w:pPr>
        <w:pStyle w:val="ListParagraph"/>
        <w:numPr>
          <w:ilvl w:val="0"/>
          <w:numId w:val="11"/>
        </w:numPr>
        <w:autoSpaceDE/>
        <w:autoSpaceDN/>
        <w:adjustRightInd/>
        <w:spacing w:after="200" w:line="288" w:lineRule="auto"/>
        <w:contextualSpacing w:val="0"/>
        <w:textAlignment w:val="auto"/>
      </w:pPr>
      <w:r w:rsidRPr="00BA7E50">
        <w:t xml:space="preserve">The library board’s bylaws and policy manual </w:t>
      </w:r>
    </w:p>
    <w:p w14:paraId="5A62A213" w14:textId="1A859312" w:rsidR="000B12BD" w:rsidRPr="00EA5E8E" w:rsidRDefault="00705E93" w:rsidP="00392600">
      <w:pPr>
        <w:pStyle w:val="ListParagraph"/>
        <w:numPr>
          <w:ilvl w:val="0"/>
          <w:numId w:val="11"/>
        </w:numPr>
        <w:autoSpaceDE/>
        <w:autoSpaceDN/>
        <w:adjustRightInd/>
        <w:spacing w:after="200" w:line="288" w:lineRule="auto"/>
        <w:contextualSpacing w:val="0"/>
        <w:textAlignment w:val="auto"/>
      </w:pPr>
      <w:r w:rsidRPr="00705E93">
        <w:t>Municipal bylaw establishin</w:t>
      </w:r>
      <w:r w:rsidR="00EA15B7">
        <w:t>g the</w:t>
      </w:r>
      <w:r w:rsidRPr="00705E93">
        <w:t xml:space="preserve"> municipal library board, or </w:t>
      </w:r>
      <w:r w:rsidR="00EA15B7">
        <w:t xml:space="preserve">municipal bylaws and </w:t>
      </w:r>
      <w:r w:rsidRPr="00705E93">
        <w:t xml:space="preserve">intermunicipal agreement respecting </w:t>
      </w:r>
      <w:r w:rsidR="00EA15B7">
        <w:t>the</w:t>
      </w:r>
      <w:r w:rsidRPr="00705E93">
        <w:t xml:space="preserve"> intermunicipal library board.</w:t>
      </w:r>
    </w:p>
    <w:p w14:paraId="25D6FEAE" w14:textId="77777777" w:rsidR="00C70399" w:rsidRPr="00BA7E50" w:rsidRDefault="00C70399" w:rsidP="00392600">
      <w:pPr>
        <w:pStyle w:val="ListParagraph"/>
        <w:numPr>
          <w:ilvl w:val="0"/>
          <w:numId w:val="11"/>
        </w:numPr>
        <w:autoSpaceDE/>
        <w:autoSpaceDN/>
        <w:adjustRightInd/>
        <w:spacing w:after="200" w:line="288" w:lineRule="auto"/>
        <w:contextualSpacing w:val="0"/>
        <w:textAlignment w:val="auto"/>
      </w:pPr>
      <w:r w:rsidRPr="00BA7E50">
        <w:t>The library board’s rules of order for board meetings</w:t>
      </w:r>
    </w:p>
    <w:p w14:paraId="43F53021" w14:textId="77777777" w:rsidR="00C70399" w:rsidRDefault="00C70399" w:rsidP="00392600">
      <w:pPr>
        <w:pStyle w:val="ListParagraph"/>
        <w:numPr>
          <w:ilvl w:val="0"/>
          <w:numId w:val="11"/>
        </w:numPr>
        <w:autoSpaceDE/>
        <w:autoSpaceDN/>
        <w:adjustRightInd/>
        <w:spacing w:after="200" w:line="288" w:lineRule="auto"/>
        <w:contextualSpacing w:val="0"/>
        <w:textAlignment w:val="auto"/>
      </w:pPr>
      <w:r w:rsidRPr="00BA7E50">
        <w:t>Information about the responsibilities of board</w:t>
      </w:r>
      <w:r>
        <w:t xml:space="preserve"> member</w:t>
      </w:r>
      <w:r w:rsidRPr="00BA7E50">
        <w:t>s</w:t>
      </w:r>
      <w:r>
        <w:t>, including ethical responsibilities, fiduciary duty, and other individual board member responsibilities</w:t>
      </w:r>
      <w:r w:rsidRPr="00BA7E50">
        <w:t xml:space="preserve"> </w:t>
      </w:r>
    </w:p>
    <w:p w14:paraId="30443071" w14:textId="77777777" w:rsidR="00C70399" w:rsidRDefault="00C70399" w:rsidP="00392600">
      <w:pPr>
        <w:pStyle w:val="ListParagraph"/>
        <w:numPr>
          <w:ilvl w:val="0"/>
          <w:numId w:val="11"/>
        </w:numPr>
        <w:autoSpaceDE/>
        <w:autoSpaceDN/>
        <w:adjustRightInd/>
        <w:spacing w:after="200" w:line="288" w:lineRule="auto"/>
        <w:contextualSpacing w:val="0"/>
        <w:textAlignment w:val="auto"/>
      </w:pPr>
      <w:r w:rsidRPr="00BA7E50">
        <w:t xml:space="preserve">List of </w:t>
      </w:r>
      <w:r>
        <w:t>board members, including their term start and end dates</w:t>
      </w:r>
    </w:p>
    <w:p w14:paraId="43031958" w14:textId="77777777" w:rsidR="00C70399" w:rsidRPr="009742DE" w:rsidRDefault="00C70399" w:rsidP="00392600">
      <w:pPr>
        <w:pStyle w:val="ListParagraph"/>
        <w:numPr>
          <w:ilvl w:val="0"/>
          <w:numId w:val="11"/>
        </w:numPr>
        <w:autoSpaceDE/>
        <w:autoSpaceDN/>
        <w:adjustRightInd/>
        <w:spacing w:after="200" w:line="288" w:lineRule="auto"/>
        <w:contextualSpacing w:val="0"/>
        <w:textAlignment w:val="auto"/>
      </w:pPr>
      <w:r>
        <w:t xml:space="preserve">List of board </w:t>
      </w:r>
      <w:r w:rsidRPr="00BA7E50">
        <w:t>committees</w:t>
      </w:r>
      <w:r>
        <w:t xml:space="preserve"> (if applicable), including which board members are currently serving on those committees</w:t>
      </w:r>
    </w:p>
    <w:p w14:paraId="68F02AF2" w14:textId="77777777" w:rsidR="00C70399" w:rsidRPr="00BA7E50" w:rsidRDefault="00C70399" w:rsidP="00392600">
      <w:pPr>
        <w:pStyle w:val="ListParagraph"/>
        <w:numPr>
          <w:ilvl w:val="0"/>
          <w:numId w:val="11"/>
        </w:numPr>
        <w:autoSpaceDE/>
        <w:autoSpaceDN/>
        <w:adjustRightInd/>
        <w:spacing w:after="200" w:line="288" w:lineRule="auto"/>
        <w:contextualSpacing w:val="0"/>
        <w:textAlignment w:val="auto"/>
      </w:pPr>
      <w:r w:rsidRPr="00BA7E50">
        <w:t>Financial statements and budget</w:t>
      </w:r>
    </w:p>
    <w:p w14:paraId="60AC67EB" w14:textId="77777777" w:rsidR="00C70399" w:rsidRPr="00BA7E50" w:rsidRDefault="00C70399" w:rsidP="00392600">
      <w:pPr>
        <w:pStyle w:val="ListParagraph"/>
        <w:numPr>
          <w:ilvl w:val="0"/>
          <w:numId w:val="11"/>
        </w:numPr>
        <w:autoSpaceDE/>
        <w:autoSpaceDN/>
        <w:adjustRightInd/>
        <w:spacing w:after="200" w:line="288" w:lineRule="auto"/>
        <w:contextualSpacing w:val="0"/>
        <w:textAlignment w:val="auto"/>
      </w:pPr>
      <w:r w:rsidRPr="00BA7E50">
        <w:t>Annual report</w:t>
      </w:r>
    </w:p>
    <w:p w14:paraId="511B92B0" w14:textId="77777777" w:rsidR="00C70399" w:rsidRPr="00BA7E50" w:rsidRDefault="00C70399" w:rsidP="00392600">
      <w:pPr>
        <w:pStyle w:val="ListParagraph"/>
        <w:numPr>
          <w:ilvl w:val="0"/>
          <w:numId w:val="11"/>
        </w:numPr>
        <w:autoSpaceDE/>
        <w:autoSpaceDN/>
        <w:adjustRightInd/>
        <w:spacing w:after="200" w:line="288" w:lineRule="auto"/>
        <w:contextualSpacing w:val="0"/>
        <w:textAlignment w:val="auto"/>
      </w:pPr>
      <w:r>
        <w:t>Sources of l</w:t>
      </w:r>
      <w:r w:rsidRPr="00BA7E50">
        <w:t>ibrary funding</w:t>
      </w:r>
    </w:p>
    <w:p w14:paraId="29D74E7E" w14:textId="77777777" w:rsidR="00C70399" w:rsidRDefault="00C70399" w:rsidP="00392600">
      <w:pPr>
        <w:pStyle w:val="ListParagraph"/>
        <w:numPr>
          <w:ilvl w:val="0"/>
          <w:numId w:val="11"/>
        </w:numPr>
        <w:autoSpaceDE/>
        <w:autoSpaceDN/>
        <w:adjustRightInd/>
        <w:spacing w:after="200" w:line="288" w:lineRule="auto"/>
        <w:contextualSpacing w:val="0"/>
        <w:textAlignment w:val="auto"/>
      </w:pPr>
      <w:r w:rsidRPr="00783AF9">
        <w:rPr>
          <w:i/>
        </w:rPr>
        <w:t>Libraries Act</w:t>
      </w:r>
      <w:r w:rsidRPr="00BA7E50">
        <w:t xml:space="preserve"> and </w:t>
      </w:r>
      <w:r>
        <w:t xml:space="preserve">Libraries </w:t>
      </w:r>
      <w:r w:rsidRPr="00BA7E50">
        <w:t>Regulation</w:t>
      </w:r>
    </w:p>
    <w:p w14:paraId="43EB0879" w14:textId="77777777" w:rsidR="00C70399" w:rsidRDefault="00C70399" w:rsidP="00392600">
      <w:pPr>
        <w:pStyle w:val="ListParagraph"/>
        <w:numPr>
          <w:ilvl w:val="0"/>
          <w:numId w:val="11"/>
        </w:numPr>
        <w:autoSpaceDE/>
        <w:autoSpaceDN/>
        <w:adjustRightInd/>
        <w:spacing w:after="200" w:line="288" w:lineRule="auto"/>
        <w:contextualSpacing w:val="0"/>
        <w:textAlignment w:val="auto"/>
      </w:pPr>
      <w:r>
        <w:t>PLSB’s suite of provincial policies, including:</w:t>
      </w:r>
    </w:p>
    <w:p w14:paraId="2AB0D57D" w14:textId="77777777" w:rsidR="00C70399" w:rsidRDefault="00C70399" w:rsidP="0080254F">
      <w:pPr>
        <w:pStyle w:val="ListParagraph"/>
        <w:numPr>
          <w:ilvl w:val="1"/>
          <w:numId w:val="37"/>
        </w:numPr>
        <w:autoSpaceDE/>
        <w:autoSpaceDN/>
        <w:adjustRightInd/>
        <w:spacing w:after="200" w:line="288" w:lineRule="auto"/>
        <w:ind w:left="1080"/>
        <w:contextualSpacing w:val="0"/>
        <w:textAlignment w:val="auto"/>
      </w:pPr>
      <w:r>
        <w:t>The Public Library Network Policy</w:t>
      </w:r>
    </w:p>
    <w:p w14:paraId="5CFAD37B" w14:textId="77777777" w:rsidR="00C70399" w:rsidRDefault="00C70399" w:rsidP="0080254F">
      <w:pPr>
        <w:pStyle w:val="ListParagraph"/>
        <w:numPr>
          <w:ilvl w:val="1"/>
          <w:numId w:val="37"/>
        </w:numPr>
        <w:autoSpaceDE/>
        <w:autoSpaceDN/>
        <w:adjustRightInd/>
        <w:spacing w:after="200" w:line="288" w:lineRule="auto"/>
        <w:ind w:left="1080"/>
        <w:contextualSpacing w:val="0"/>
        <w:textAlignment w:val="auto"/>
      </w:pPr>
      <w:r>
        <w:t>The Electronic Resources Operational Policy</w:t>
      </w:r>
    </w:p>
    <w:p w14:paraId="1D9002EE" w14:textId="77777777" w:rsidR="00C70399" w:rsidRDefault="00C70399" w:rsidP="0080254F">
      <w:pPr>
        <w:pStyle w:val="ListParagraph"/>
        <w:numPr>
          <w:ilvl w:val="1"/>
          <w:numId w:val="37"/>
        </w:numPr>
        <w:autoSpaceDE/>
        <w:autoSpaceDN/>
        <w:adjustRightInd/>
        <w:spacing w:after="200" w:line="288" w:lineRule="auto"/>
        <w:ind w:left="1080"/>
        <w:contextualSpacing w:val="0"/>
        <w:textAlignment w:val="auto"/>
      </w:pPr>
      <w:r>
        <w:t>Resource Sharing Operational Policy</w:t>
      </w:r>
    </w:p>
    <w:p w14:paraId="38CD37DB" w14:textId="3065246B" w:rsidR="00C70399" w:rsidRDefault="00C70399" w:rsidP="0080254F">
      <w:pPr>
        <w:pStyle w:val="ListParagraph"/>
        <w:numPr>
          <w:ilvl w:val="1"/>
          <w:numId w:val="37"/>
        </w:numPr>
        <w:autoSpaceDE/>
        <w:autoSpaceDN/>
        <w:adjustRightInd/>
        <w:spacing w:after="200" w:line="288" w:lineRule="auto"/>
        <w:ind w:left="1080"/>
        <w:contextualSpacing w:val="0"/>
        <w:textAlignment w:val="auto"/>
      </w:pPr>
      <w:r>
        <w:t>Super</w:t>
      </w:r>
      <w:r w:rsidR="00750D40">
        <w:t>N</w:t>
      </w:r>
      <w:r>
        <w:t>et Operational Policy</w:t>
      </w:r>
    </w:p>
    <w:p w14:paraId="33E4ACC5" w14:textId="77777777" w:rsidR="00C70399" w:rsidRPr="009742DE" w:rsidRDefault="00C70399" w:rsidP="0080254F">
      <w:pPr>
        <w:pStyle w:val="ListParagraph"/>
        <w:numPr>
          <w:ilvl w:val="1"/>
          <w:numId w:val="37"/>
        </w:numPr>
        <w:autoSpaceDE/>
        <w:autoSpaceDN/>
        <w:adjustRightInd/>
        <w:spacing w:after="200" w:line="288" w:lineRule="auto"/>
        <w:ind w:left="1080"/>
        <w:contextualSpacing w:val="0"/>
        <w:textAlignment w:val="auto"/>
      </w:pPr>
      <w:r>
        <w:t>Library Resources for People with Print Disabilities Operational Policy</w:t>
      </w:r>
    </w:p>
    <w:p w14:paraId="66C4BDBB" w14:textId="74B0C972" w:rsidR="00C70399" w:rsidRPr="00BA7E50" w:rsidRDefault="00C70399" w:rsidP="00C74A30">
      <w:pPr>
        <w:pStyle w:val="ListParagraph"/>
        <w:numPr>
          <w:ilvl w:val="0"/>
          <w:numId w:val="11"/>
        </w:numPr>
        <w:autoSpaceDE/>
        <w:autoSpaceDN/>
        <w:adjustRightInd/>
        <w:spacing w:after="400" w:line="288" w:lineRule="auto"/>
        <w:contextualSpacing w:val="0"/>
        <w:textAlignment w:val="auto"/>
      </w:pPr>
      <w:r w:rsidRPr="00BA7E50">
        <w:t>Introduction to the local library system and the services it provides</w:t>
      </w:r>
    </w:p>
    <w:p w14:paraId="24AFA9AB" w14:textId="77777777" w:rsidR="00C70399" w:rsidRPr="00BA7E50" w:rsidRDefault="00C70399" w:rsidP="00392600">
      <w:pPr>
        <w:pStyle w:val="ListParagraph"/>
        <w:numPr>
          <w:ilvl w:val="0"/>
          <w:numId w:val="11"/>
        </w:numPr>
        <w:autoSpaceDE/>
        <w:autoSpaceDN/>
        <w:adjustRightInd/>
        <w:spacing w:after="200" w:line="288" w:lineRule="auto"/>
        <w:contextualSpacing w:val="0"/>
        <w:textAlignment w:val="auto"/>
      </w:pPr>
      <w:r w:rsidRPr="00BA7E50">
        <w:lastRenderedPageBreak/>
        <w:t xml:space="preserve">Library’s current </w:t>
      </w:r>
      <w:r>
        <w:t>p</w:t>
      </w:r>
      <w:r w:rsidRPr="00BA7E50">
        <w:t xml:space="preserve">lan of </w:t>
      </w:r>
      <w:r>
        <w:t>s</w:t>
      </w:r>
      <w:r w:rsidRPr="00BA7E50">
        <w:t>ervice</w:t>
      </w:r>
    </w:p>
    <w:p w14:paraId="020CCCD5" w14:textId="77777777" w:rsidR="00C70399" w:rsidRPr="00BA7E50" w:rsidRDefault="00C70399" w:rsidP="00392600">
      <w:pPr>
        <w:pStyle w:val="ListParagraph"/>
        <w:numPr>
          <w:ilvl w:val="0"/>
          <w:numId w:val="11"/>
        </w:numPr>
        <w:autoSpaceDE/>
        <w:autoSpaceDN/>
        <w:adjustRightInd/>
        <w:spacing w:after="200" w:line="288" w:lineRule="auto"/>
        <w:contextualSpacing w:val="0"/>
        <w:textAlignment w:val="auto"/>
      </w:pPr>
      <w:r w:rsidRPr="00BA7E50">
        <w:t xml:space="preserve">Map of area served by </w:t>
      </w:r>
      <w:r>
        <w:t>l</w:t>
      </w:r>
      <w:r w:rsidRPr="00BA7E50">
        <w:t xml:space="preserve">ibrary </w:t>
      </w:r>
    </w:p>
    <w:p w14:paraId="401AB456" w14:textId="77777777" w:rsidR="00C70399" w:rsidRPr="009742DE" w:rsidRDefault="00C70399" w:rsidP="00392600">
      <w:pPr>
        <w:pStyle w:val="ListParagraph"/>
        <w:numPr>
          <w:ilvl w:val="0"/>
          <w:numId w:val="11"/>
        </w:numPr>
        <w:autoSpaceDE/>
        <w:autoSpaceDN/>
        <w:adjustRightInd/>
        <w:spacing w:after="200" w:line="288" w:lineRule="auto"/>
        <w:contextualSpacing w:val="0"/>
        <w:textAlignment w:val="auto"/>
      </w:pPr>
      <w:r w:rsidRPr="009742DE">
        <w:t>Names and positions of staff, including an organizational chart</w:t>
      </w:r>
    </w:p>
    <w:p w14:paraId="5B85207C" w14:textId="77777777" w:rsidR="00C70399" w:rsidRPr="00BA7E50" w:rsidRDefault="00C70399" w:rsidP="00392600">
      <w:pPr>
        <w:pStyle w:val="ListParagraph"/>
        <w:numPr>
          <w:ilvl w:val="0"/>
          <w:numId w:val="11"/>
        </w:numPr>
        <w:autoSpaceDE/>
        <w:autoSpaceDN/>
        <w:adjustRightInd/>
        <w:spacing w:after="200" w:line="288" w:lineRule="auto"/>
        <w:contextualSpacing w:val="0"/>
        <w:textAlignment w:val="auto"/>
      </w:pPr>
      <w:r w:rsidRPr="00BA7E50">
        <w:t>Information about the relationship between the library board and staff, especially between the library board and the library manager</w:t>
      </w:r>
    </w:p>
    <w:p w14:paraId="1D3C0C57" w14:textId="77777777" w:rsidR="00C70399" w:rsidRPr="00BA7E50" w:rsidRDefault="00C70399" w:rsidP="00392600">
      <w:pPr>
        <w:pStyle w:val="ListParagraph"/>
        <w:numPr>
          <w:ilvl w:val="0"/>
          <w:numId w:val="12"/>
        </w:numPr>
        <w:autoSpaceDE/>
        <w:autoSpaceDN/>
        <w:adjustRightInd/>
        <w:spacing w:after="200" w:line="288" w:lineRule="auto"/>
        <w:contextualSpacing w:val="0"/>
        <w:textAlignment w:val="auto"/>
      </w:pPr>
      <w:r w:rsidRPr="00BA7E50">
        <w:t xml:space="preserve">A </w:t>
      </w:r>
      <w:r>
        <w:t>board member</w:t>
      </w:r>
      <w:r w:rsidRPr="00BA7E50">
        <w:t xml:space="preserve">’s </w:t>
      </w:r>
      <w:r>
        <w:t>information</w:t>
      </w:r>
      <w:r w:rsidRPr="00BA7E50">
        <w:t xml:space="preserve"> package </w:t>
      </w:r>
      <w:r>
        <w:t>is distributed to each new b</w:t>
      </w:r>
      <w:r w:rsidRPr="00BA7E50">
        <w:t xml:space="preserve">oard member at their first </w:t>
      </w:r>
      <w:r>
        <w:t>b</w:t>
      </w:r>
      <w:r w:rsidRPr="00BA7E50">
        <w:t xml:space="preserve">oard meeting or shortly thereafter. The </w:t>
      </w:r>
      <w:r>
        <w:t>b</w:t>
      </w:r>
      <w:r w:rsidRPr="00BA7E50">
        <w:t xml:space="preserve">oard </w:t>
      </w:r>
      <w:r>
        <w:t>s</w:t>
      </w:r>
      <w:r w:rsidRPr="00BA7E50">
        <w:t xml:space="preserve">ecretary and members of the </w:t>
      </w:r>
      <w:r>
        <w:t>b</w:t>
      </w:r>
      <w:r w:rsidRPr="00BA7E50">
        <w:t xml:space="preserve">oard delegated by the </w:t>
      </w:r>
      <w:r>
        <w:t>s</w:t>
      </w:r>
      <w:r w:rsidRPr="00BA7E50">
        <w:t xml:space="preserve">ecretary </w:t>
      </w:r>
      <w:r>
        <w:t>are</w:t>
      </w:r>
      <w:r w:rsidRPr="00BA7E50">
        <w:t xml:space="preserve"> responsible for the </w:t>
      </w:r>
      <w:r>
        <w:t>information</w:t>
      </w:r>
      <w:r w:rsidRPr="00BA7E50">
        <w:t xml:space="preserve"> package preparation and distribution</w:t>
      </w:r>
      <w:r>
        <w:t>, as well as ensuring the package is updated when necessary</w:t>
      </w:r>
      <w:r w:rsidRPr="00BA7E50">
        <w:t xml:space="preserve"> </w:t>
      </w:r>
    </w:p>
    <w:p w14:paraId="23B23089" w14:textId="77777777" w:rsidR="00C70399" w:rsidRPr="00BA7E50" w:rsidRDefault="00C70399" w:rsidP="00392600">
      <w:pPr>
        <w:pStyle w:val="ListParagraph"/>
        <w:numPr>
          <w:ilvl w:val="0"/>
          <w:numId w:val="12"/>
        </w:numPr>
        <w:autoSpaceDE/>
        <w:autoSpaceDN/>
        <w:adjustRightInd/>
        <w:spacing w:after="200" w:line="288" w:lineRule="auto"/>
        <w:contextualSpacing w:val="0"/>
        <w:textAlignment w:val="auto"/>
      </w:pPr>
      <w:r w:rsidRPr="00BA7E50">
        <w:t xml:space="preserve">The orientation process </w:t>
      </w:r>
      <w:r>
        <w:t>is</w:t>
      </w:r>
      <w:r w:rsidRPr="00BA7E50">
        <w:t xml:space="preserve"> the responsibility of the </w:t>
      </w:r>
      <w:r>
        <w:t>v</w:t>
      </w:r>
      <w:r w:rsidRPr="00BA7E50">
        <w:t xml:space="preserve">ice </w:t>
      </w:r>
      <w:r>
        <w:t>c</w:t>
      </w:r>
      <w:r w:rsidRPr="00BA7E50">
        <w:t xml:space="preserve">hair, </w:t>
      </w:r>
      <w:r>
        <w:t>t</w:t>
      </w:r>
      <w:r w:rsidRPr="00BA7E50">
        <w:t xml:space="preserve">reasurer, and the </w:t>
      </w:r>
      <w:r>
        <w:t>l</w:t>
      </w:r>
      <w:r w:rsidRPr="00BA7E50">
        <w:t>i</w:t>
      </w:r>
      <w:r>
        <w:t>brary manager. This process</w:t>
      </w:r>
      <w:r w:rsidRPr="00BA7E50">
        <w:t xml:space="preserve"> include</w:t>
      </w:r>
      <w:r>
        <w:t>s</w:t>
      </w:r>
      <w:r w:rsidRPr="00BA7E50">
        <w:t xml:space="preserve"> an explanation of the materials in the new </w:t>
      </w:r>
      <w:r>
        <w:t>board member</w:t>
      </w:r>
      <w:r w:rsidRPr="00BA7E50">
        <w:t>’s orientation package and a tour of the library.</w:t>
      </w:r>
    </w:p>
    <w:p w14:paraId="05FCC3D3" w14:textId="77777777" w:rsidR="00C70399" w:rsidRPr="00BA7E50" w:rsidRDefault="00C70399" w:rsidP="00392600">
      <w:pPr>
        <w:pStyle w:val="Heading4"/>
      </w:pPr>
      <w:r w:rsidRPr="00BA7E50">
        <w:t xml:space="preserve">Continuing Education of </w:t>
      </w:r>
      <w:r>
        <w:t>Board Member</w:t>
      </w:r>
      <w:r w:rsidRPr="00BA7E50">
        <w:t xml:space="preserve">s </w:t>
      </w:r>
    </w:p>
    <w:p w14:paraId="4CF13724" w14:textId="77777777" w:rsidR="00C70399" w:rsidRPr="00BA7E50" w:rsidRDefault="00C70399" w:rsidP="00392600">
      <w:pPr>
        <w:pStyle w:val="ListParagraph"/>
        <w:numPr>
          <w:ilvl w:val="0"/>
          <w:numId w:val="12"/>
        </w:numPr>
        <w:autoSpaceDE/>
        <w:autoSpaceDN/>
        <w:adjustRightInd/>
        <w:spacing w:after="200" w:line="288" w:lineRule="auto"/>
        <w:contextualSpacing w:val="0"/>
        <w:textAlignment w:val="auto"/>
      </w:pPr>
      <w:r w:rsidRPr="00BA7E50">
        <w:t xml:space="preserve">The </w:t>
      </w:r>
      <w:r>
        <w:t>b</w:t>
      </w:r>
      <w:r w:rsidRPr="00BA7E50">
        <w:t xml:space="preserve">oard recognizes the importance of having informed </w:t>
      </w:r>
      <w:r>
        <w:t>board member</w:t>
      </w:r>
      <w:r w:rsidRPr="00BA7E50">
        <w:t xml:space="preserve">s. To ensure this, the </w:t>
      </w:r>
      <w:r>
        <w:t>b</w:t>
      </w:r>
      <w:r w:rsidRPr="00BA7E50">
        <w:t xml:space="preserve">oard provides, within the limits of its budget, financial support for attendance at library conferences and relevant workshops and membership in library organizations. </w:t>
      </w:r>
    </w:p>
    <w:p w14:paraId="5CDD307A" w14:textId="77777777" w:rsidR="00C70399" w:rsidRPr="00BA7E50" w:rsidRDefault="00C70399" w:rsidP="00392600">
      <w:pPr>
        <w:pStyle w:val="ListParagraph"/>
        <w:numPr>
          <w:ilvl w:val="0"/>
          <w:numId w:val="12"/>
        </w:numPr>
        <w:autoSpaceDE/>
        <w:autoSpaceDN/>
        <w:adjustRightInd/>
        <w:spacing w:after="200" w:line="288" w:lineRule="auto"/>
        <w:contextualSpacing w:val="0"/>
        <w:textAlignment w:val="auto"/>
      </w:pPr>
      <w:r>
        <w:t>Board member</w:t>
      </w:r>
      <w:r w:rsidRPr="00BA7E50">
        <w:t xml:space="preserve">s are expected to regularly attend library or </w:t>
      </w:r>
      <w:r>
        <w:t>board member</w:t>
      </w:r>
      <w:r w:rsidRPr="00BA7E50">
        <w:t xml:space="preserve"> courses or conferences in the area, as time and budget guidelines permit.</w:t>
      </w:r>
    </w:p>
    <w:p w14:paraId="2C998E57" w14:textId="77777777" w:rsidR="00C70399" w:rsidRPr="00BA7E50" w:rsidRDefault="00C70399" w:rsidP="00392600">
      <w:pPr>
        <w:pStyle w:val="ListParagraph"/>
        <w:numPr>
          <w:ilvl w:val="0"/>
          <w:numId w:val="12"/>
        </w:numPr>
        <w:autoSpaceDE/>
        <w:autoSpaceDN/>
        <w:adjustRightInd/>
        <w:spacing w:after="200" w:line="288" w:lineRule="auto"/>
        <w:contextualSpacing w:val="0"/>
        <w:textAlignment w:val="auto"/>
      </w:pPr>
      <w:r w:rsidRPr="00BA7E50">
        <w:t xml:space="preserve">Within budget guidelines, expenses incurred by individual </w:t>
      </w:r>
      <w:r>
        <w:t>board member</w:t>
      </w:r>
      <w:r w:rsidRPr="00BA7E50">
        <w:t xml:space="preserve">s for travel, subsistence, lodging, and registration fees </w:t>
      </w:r>
      <w:r>
        <w:t>are</w:t>
      </w:r>
      <w:r w:rsidRPr="00BA7E50">
        <w:t xml:space="preserve"> reimbursed, as per established procedure.</w:t>
      </w:r>
    </w:p>
    <w:p w14:paraId="19F6672A" w14:textId="3332E554" w:rsidR="00C70399" w:rsidRPr="00BA7E50" w:rsidRDefault="00C70399" w:rsidP="00392600">
      <w:pPr>
        <w:pStyle w:val="ListParagraph"/>
        <w:numPr>
          <w:ilvl w:val="0"/>
          <w:numId w:val="12"/>
        </w:numPr>
        <w:autoSpaceDE/>
        <w:autoSpaceDN/>
        <w:adjustRightInd/>
        <w:spacing w:after="200" w:line="288" w:lineRule="auto"/>
        <w:contextualSpacing w:val="0"/>
        <w:textAlignment w:val="auto"/>
      </w:pPr>
      <w:r>
        <w:t>Board member</w:t>
      </w:r>
      <w:r w:rsidRPr="00BA7E50">
        <w:t xml:space="preserve">s are expected to provide a verbal report on conference attendance to the </w:t>
      </w:r>
      <w:r>
        <w:t>b</w:t>
      </w:r>
      <w:r w:rsidRPr="00BA7E50">
        <w:t>oard.</w:t>
      </w:r>
    </w:p>
    <w:p w14:paraId="1CE07BA5" w14:textId="77777777" w:rsidR="00C70399" w:rsidRPr="00BA7E50" w:rsidRDefault="00C70399" w:rsidP="00392600">
      <w:pPr>
        <w:pStyle w:val="ListParagraph"/>
        <w:numPr>
          <w:ilvl w:val="0"/>
          <w:numId w:val="12"/>
        </w:numPr>
        <w:autoSpaceDE/>
        <w:autoSpaceDN/>
        <w:adjustRightInd/>
        <w:spacing w:after="200" w:line="288" w:lineRule="auto"/>
        <w:contextualSpacing w:val="0"/>
        <w:textAlignment w:val="auto"/>
      </w:pPr>
      <w:r w:rsidRPr="00BA7E50">
        <w:t xml:space="preserve">All </w:t>
      </w:r>
      <w:r>
        <w:t>board member</w:t>
      </w:r>
      <w:r w:rsidRPr="00BA7E50">
        <w:t xml:space="preserve">s regularly attend </w:t>
      </w:r>
      <w:r>
        <w:t>board member</w:t>
      </w:r>
      <w:r w:rsidRPr="00BA7E50">
        <w:t xml:space="preserve"> workshops, as time and budget guidelines permit.</w:t>
      </w:r>
    </w:p>
    <w:p w14:paraId="6AF4240F" w14:textId="77777777" w:rsidR="00C70399" w:rsidRPr="00BA7E50" w:rsidRDefault="00C70399" w:rsidP="00392600">
      <w:pPr>
        <w:pStyle w:val="Heading4"/>
      </w:pPr>
      <w:r w:rsidRPr="00BA7E50">
        <w:t xml:space="preserve">Association Memberships </w:t>
      </w:r>
    </w:p>
    <w:p w14:paraId="3318395A" w14:textId="77777777" w:rsidR="00C70399" w:rsidRPr="00BA7E50" w:rsidRDefault="00C70399" w:rsidP="00392600">
      <w:pPr>
        <w:pStyle w:val="ListParagraph"/>
        <w:numPr>
          <w:ilvl w:val="0"/>
          <w:numId w:val="12"/>
        </w:numPr>
        <w:autoSpaceDE/>
        <w:autoSpaceDN/>
        <w:adjustRightInd/>
        <w:spacing w:after="200" w:line="288" w:lineRule="auto"/>
        <w:contextualSpacing w:val="0"/>
        <w:textAlignment w:val="auto"/>
      </w:pPr>
      <w:r w:rsidRPr="00BA7E50">
        <w:t xml:space="preserve">The </w:t>
      </w:r>
      <w:r>
        <w:t>b</w:t>
      </w:r>
      <w:r w:rsidRPr="00BA7E50">
        <w:t>oard purchases an annual institutional membership in the Alberta Library Trustees Association (ALTA).</w:t>
      </w:r>
      <w:r>
        <w:t xml:space="preserve"> </w:t>
      </w:r>
      <w:r w:rsidRPr="00BA7E50">
        <w:t xml:space="preserve">The </w:t>
      </w:r>
      <w:r>
        <w:t>b</w:t>
      </w:r>
      <w:r w:rsidRPr="00BA7E50">
        <w:t xml:space="preserve">oard </w:t>
      </w:r>
      <w:r>
        <w:t>c</w:t>
      </w:r>
      <w:r w:rsidRPr="00BA7E50">
        <w:t>hair is the voting representative.</w:t>
      </w:r>
    </w:p>
    <w:p w14:paraId="435D0CBC" w14:textId="77777777" w:rsidR="00C70399" w:rsidRPr="00A85123" w:rsidRDefault="00C70399" w:rsidP="00392600">
      <w:pPr>
        <w:pStyle w:val="ListParagraph"/>
        <w:numPr>
          <w:ilvl w:val="0"/>
          <w:numId w:val="12"/>
        </w:numPr>
        <w:autoSpaceDE/>
        <w:autoSpaceDN/>
        <w:adjustRightInd/>
        <w:spacing w:after="200" w:line="288" w:lineRule="auto"/>
        <w:contextualSpacing w:val="0"/>
        <w:textAlignment w:val="auto"/>
      </w:pPr>
      <w:r w:rsidRPr="00A85123">
        <w:t xml:space="preserve">Expenses incurred by individual </w:t>
      </w:r>
      <w:r>
        <w:t>b</w:t>
      </w:r>
      <w:r w:rsidRPr="00A85123">
        <w:t>oard members for association memberships may be reimbursed, with prior approval by board motion.</w:t>
      </w:r>
      <w:r w:rsidRPr="00A85123">
        <w:br w:type="page"/>
      </w:r>
    </w:p>
    <w:p w14:paraId="63BE565F" w14:textId="429493CB" w:rsidR="00C70399" w:rsidRPr="00F31EF9" w:rsidRDefault="00C70399">
      <w:pPr>
        <w:pStyle w:val="Heading3"/>
      </w:pPr>
      <w:bookmarkStart w:id="57" w:name="_Toc80973309"/>
      <w:bookmarkStart w:id="58" w:name="_Toc102396977"/>
      <w:r w:rsidRPr="00F31EF9">
        <w:lastRenderedPageBreak/>
        <w:t>Staff Orientation and Continuing Education Policy</w:t>
      </w:r>
      <w:bookmarkEnd w:id="57"/>
      <w:bookmarkEnd w:id="58"/>
    </w:p>
    <w:p w14:paraId="18045EB2" w14:textId="6ADDCE36" w:rsidR="00C70399" w:rsidRPr="00F31EF9" w:rsidRDefault="00C70399" w:rsidP="00392600">
      <w:pPr>
        <w:spacing w:after="200" w:line="288" w:lineRule="auto"/>
      </w:pPr>
      <w:r w:rsidRPr="00F31EF9">
        <w:t>The [</w:t>
      </w:r>
      <w:r w:rsidR="00304F7F">
        <w:t>name of m</w:t>
      </w:r>
      <w:r>
        <w:t>unicipality</w:t>
      </w:r>
      <w:r w:rsidRPr="00F31EF9">
        <w:t xml:space="preserve">] Library Board recognizes the importance of informed and well-trained staff. It supports this policy by providing, within the limits of its budget, orientation programs; encouragement and support for attendance at library conference, workshops, and library-related courses within and outside the </w:t>
      </w:r>
      <w:r>
        <w:t>Municipality</w:t>
      </w:r>
      <w:r w:rsidRPr="00F31EF9">
        <w:t xml:space="preserve">; and institutional membership in library organizations. </w:t>
      </w:r>
    </w:p>
    <w:p w14:paraId="7AB18084" w14:textId="77777777" w:rsidR="00C70399" w:rsidRPr="00F31EF9" w:rsidRDefault="00C70399" w:rsidP="00392600">
      <w:pPr>
        <w:pStyle w:val="Heading4"/>
      </w:pPr>
      <w:r w:rsidRPr="00F31EF9">
        <w:t xml:space="preserve">Orientation </w:t>
      </w:r>
    </w:p>
    <w:p w14:paraId="069C4E74" w14:textId="77777777" w:rsidR="00C70399" w:rsidRPr="00F31EF9" w:rsidRDefault="00C70399" w:rsidP="0080254F">
      <w:pPr>
        <w:pStyle w:val="ListParagraph"/>
        <w:numPr>
          <w:ilvl w:val="0"/>
          <w:numId w:val="13"/>
        </w:numPr>
        <w:autoSpaceDE/>
        <w:autoSpaceDN/>
        <w:adjustRightInd/>
        <w:spacing w:after="200" w:line="288" w:lineRule="auto"/>
        <w:contextualSpacing w:val="0"/>
        <w:textAlignment w:val="auto"/>
      </w:pPr>
      <w:r w:rsidRPr="00F31EF9">
        <w:t>New employees are given orientation and training</w:t>
      </w:r>
      <w:r>
        <w:t xml:space="preserve"> that </w:t>
      </w:r>
      <w:r w:rsidRPr="00F31EF9">
        <w:t>prepare</w:t>
      </w:r>
      <w:r>
        <w:t>s</w:t>
      </w:r>
      <w:r w:rsidRPr="00F31EF9">
        <w:t xml:space="preserve"> them to best provide service to the public. </w:t>
      </w:r>
    </w:p>
    <w:p w14:paraId="357A6D6A" w14:textId="77777777" w:rsidR="00C70399" w:rsidRPr="00F31EF9" w:rsidRDefault="00C70399" w:rsidP="0080254F">
      <w:pPr>
        <w:pStyle w:val="ListParagraph"/>
        <w:numPr>
          <w:ilvl w:val="0"/>
          <w:numId w:val="13"/>
        </w:numPr>
        <w:autoSpaceDE/>
        <w:autoSpaceDN/>
        <w:adjustRightInd/>
        <w:spacing w:after="200" w:line="288" w:lineRule="auto"/>
        <w:contextualSpacing w:val="0"/>
        <w:textAlignment w:val="auto"/>
      </w:pPr>
      <w:r w:rsidRPr="00F31EF9">
        <w:t xml:space="preserve">Orientation and training is the responsibility of the </w:t>
      </w:r>
      <w:r>
        <w:t>l</w:t>
      </w:r>
      <w:r w:rsidRPr="00F31EF9">
        <w:t xml:space="preserve">ibrary </w:t>
      </w:r>
      <w:r>
        <w:t>m</w:t>
      </w:r>
      <w:r w:rsidRPr="00F31EF9">
        <w:t>anager and includes an understanding of:</w:t>
      </w:r>
    </w:p>
    <w:p w14:paraId="34C45AF8" w14:textId="07E3F724" w:rsidR="00C70399" w:rsidRPr="00F31EF9" w:rsidRDefault="00C70399" w:rsidP="0080254F">
      <w:pPr>
        <w:pStyle w:val="ListParagraph"/>
        <w:numPr>
          <w:ilvl w:val="0"/>
          <w:numId w:val="38"/>
        </w:numPr>
        <w:autoSpaceDE/>
        <w:autoSpaceDN/>
        <w:adjustRightInd/>
        <w:spacing w:after="200" w:line="288" w:lineRule="auto"/>
        <w:contextualSpacing w:val="0"/>
        <w:textAlignment w:val="auto"/>
      </w:pPr>
      <w:r w:rsidRPr="00F31EF9">
        <w:t xml:space="preserve">the role of the </w:t>
      </w:r>
      <w:r w:rsidR="004F7803">
        <w:t>l</w:t>
      </w:r>
      <w:r w:rsidRPr="00F31EF9">
        <w:t>ibrary in the community</w:t>
      </w:r>
    </w:p>
    <w:p w14:paraId="6BE29F4D" w14:textId="4F8CE443" w:rsidR="00C70399" w:rsidRPr="00F31EF9" w:rsidRDefault="00C70399" w:rsidP="0080254F">
      <w:pPr>
        <w:pStyle w:val="ListParagraph"/>
        <w:numPr>
          <w:ilvl w:val="0"/>
          <w:numId w:val="38"/>
        </w:numPr>
        <w:autoSpaceDE/>
        <w:autoSpaceDN/>
        <w:adjustRightInd/>
        <w:spacing w:after="200" w:line="288" w:lineRule="auto"/>
        <w:contextualSpacing w:val="0"/>
        <w:textAlignment w:val="auto"/>
      </w:pPr>
      <w:r w:rsidRPr="00F31EF9">
        <w:t xml:space="preserve">the role of the </w:t>
      </w:r>
      <w:r w:rsidR="004F7803">
        <w:t>l</w:t>
      </w:r>
      <w:r w:rsidRPr="00F31EF9">
        <w:t xml:space="preserve">ibrary in the larger library community, including participation in both the local library system and the Provincial Library </w:t>
      </w:r>
      <w:r>
        <w:t>N</w:t>
      </w:r>
      <w:r w:rsidRPr="00F31EF9">
        <w:t>etwork</w:t>
      </w:r>
    </w:p>
    <w:p w14:paraId="70064A8D" w14:textId="77777777" w:rsidR="00C70399" w:rsidRPr="00F31EF9" w:rsidRDefault="00C70399" w:rsidP="0080254F">
      <w:pPr>
        <w:pStyle w:val="ListParagraph"/>
        <w:numPr>
          <w:ilvl w:val="0"/>
          <w:numId w:val="38"/>
        </w:numPr>
        <w:autoSpaceDE/>
        <w:autoSpaceDN/>
        <w:adjustRightInd/>
        <w:spacing w:after="200" w:line="288" w:lineRule="auto"/>
        <w:contextualSpacing w:val="0"/>
        <w:textAlignment w:val="auto"/>
      </w:pPr>
      <w:r w:rsidRPr="00F31EF9">
        <w:t xml:space="preserve">the responsibilities and duties of the </w:t>
      </w:r>
      <w:r>
        <w:t>b</w:t>
      </w:r>
      <w:r w:rsidRPr="00F31EF9">
        <w:t>oard and staff</w:t>
      </w:r>
    </w:p>
    <w:p w14:paraId="3C66ED8C" w14:textId="77777777" w:rsidR="00C70399" w:rsidRPr="00F31EF9" w:rsidRDefault="00C70399" w:rsidP="0080254F">
      <w:pPr>
        <w:pStyle w:val="ListParagraph"/>
        <w:numPr>
          <w:ilvl w:val="0"/>
          <w:numId w:val="38"/>
        </w:numPr>
        <w:autoSpaceDE/>
        <w:autoSpaceDN/>
        <w:adjustRightInd/>
        <w:spacing w:after="200" w:line="288" w:lineRule="auto"/>
        <w:contextualSpacing w:val="0"/>
        <w:textAlignment w:val="auto"/>
      </w:pPr>
      <w:r w:rsidRPr="00F31EF9">
        <w:t xml:space="preserve">the </w:t>
      </w:r>
      <w:r>
        <w:t>library board’s policies</w:t>
      </w:r>
      <w:r w:rsidRPr="00F31EF9">
        <w:t>, services, goals, and objectives, and</w:t>
      </w:r>
    </w:p>
    <w:p w14:paraId="53B3E41B" w14:textId="77777777" w:rsidR="00C70399" w:rsidRPr="00F31EF9" w:rsidRDefault="00C70399" w:rsidP="0080254F">
      <w:pPr>
        <w:pStyle w:val="ListParagraph"/>
        <w:numPr>
          <w:ilvl w:val="0"/>
          <w:numId w:val="38"/>
        </w:numPr>
        <w:autoSpaceDE/>
        <w:autoSpaceDN/>
        <w:adjustRightInd/>
        <w:spacing w:after="200" w:line="288" w:lineRule="auto"/>
        <w:contextualSpacing w:val="0"/>
        <w:textAlignment w:val="auto"/>
      </w:pPr>
      <w:r w:rsidRPr="00F31EF9">
        <w:t xml:space="preserve">specific training for the employee’s position. </w:t>
      </w:r>
    </w:p>
    <w:p w14:paraId="3742CE41" w14:textId="6FDEBAFB" w:rsidR="00C70399" w:rsidRPr="00F31EF9" w:rsidRDefault="00C70399" w:rsidP="0080254F">
      <w:pPr>
        <w:pStyle w:val="ListParagraph"/>
        <w:numPr>
          <w:ilvl w:val="0"/>
          <w:numId w:val="13"/>
        </w:numPr>
        <w:autoSpaceDE/>
        <w:autoSpaceDN/>
        <w:adjustRightInd/>
        <w:spacing w:after="200" w:line="288" w:lineRule="auto"/>
        <w:contextualSpacing w:val="0"/>
        <w:textAlignment w:val="auto"/>
      </w:pPr>
      <w:r w:rsidRPr="00F31EF9">
        <w:t xml:space="preserve">Each new employee is given a </w:t>
      </w:r>
      <w:r w:rsidR="00974EA1">
        <w:t>s</w:t>
      </w:r>
      <w:r w:rsidRPr="00F31EF9">
        <w:t xml:space="preserve">taff </w:t>
      </w:r>
      <w:r w:rsidR="00974EA1">
        <w:t>h</w:t>
      </w:r>
      <w:r w:rsidRPr="00F31EF9">
        <w:t xml:space="preserve">andbook for personal use and study along with job-specific material provided by the employee’s supervisor. </w:t>
      </w:r>
    </w:p>
    <w:p w14:paraId="18EF636A" w14:textId="4EB82A97" w:rsidR="00C70399" w:rsidRPr="00F31EF9" w:rsidRDefault="00C70399" w:rsidP="00392600">
      <w:pPr>
        <w:pStyle w:val="Heading4"/>
      </w:pPr>
      <w:r w:rsidRPr="00F31EF9">
        <w:t xml:space="preserve">Education </w:t>
      </w:r>
    </w:p>
    <w:p w14:paraId="32C59E25" w14:textId="77777777" w:rsidR="00C70399" w:rsidRPr="00F31EF9" w:rsidRDefault="00C70399" w:rsidP="0080254F">
      <w:pPr>
        <w:pStyle w:val="ListParagraph"/>
        <w:numPr>
          <w:ilvl w:val="0"/>
          <w:numId w:val="13"/>
        </w:numPr>
        <w:autoSpaceDE/>
        <w:autoSpaceDN/>
        <w:adjustRightInd/>
        <w:spacing w:after="200" w:line="288" w:lineRule="auto"/>
        <w:contextualSpacing w:val="0"/>
        <w:textAlignment w:val="auto"/>
      </w:pPr>
      <w:r w:rsidRPr="00F31EF9">
        <w:t xml:space="preserve">The </w:t>
      </w:r>
      <w:r>
        <w:t>l</w:t>
      </w:r>
      <w:r w:rsidRPr="00F31EF9">
        <w:t xml:space="preserve">ibrary </w:t>
      </w:r>
      <w:r>
        <w:t>m</w:t>
      </w:r>
      <w:r w:rsidRPr="00F31EF9">
        <w:t xml:space="preserve">anager may, within the limits of the budget, approve staff attendance at library-related meetings, workshops and conferences without prior </w:t>
      </w:r>
      <w:r>
        <w:t>b</w:t>
      </w:r>
      <w:r w:rsidRPr="00F31EF9">
        <w:t xml:space="preserve">oard approval. </w:t>
      </w:r>
    </w:p>
    <w:p w14:paraId="6250B39A" w14:textId="77777777" w:rsidR="00C70399" w:rsidRPr="00F31EF9" w:rsidRDefault="00C70399" w:rsidP="0080254F">
      <w:pPr>
        <w:pStyle w:val="ListParagraph"/>
        <w:numPr>
          <w:ilvl w:val="0"/>
          <w:numId w:val="13"/>
        </w:numPr>
        <w:autoSpaceDE/>
        <w:autoSpaceDN/>
        <w:adjustRightInd/>
        <w:spacing w:after="200" w:line="288" w:lineRule="auto"/>
        <w:contextualSpacing w:val="0"/>
        <w:textAlignment w:val="auto"/>
      </w:pPr>
      <w:r w:rsidRPr="00F31EF9">
        <w:t xml:space="preserve">Within budget guidelines and with prior approval of </w:t>
      </w:r>
      <w:r>
        <w:t>l</w:t>
      </w:r>
      <w:r w:rsidRPr="00F31EF9">
        <w:t xml:space="preserve">ibrary </w:t>
      </w:r>
      <w:r>
        <w:t>m</w:t>
      </w:r>
      <w:r w:rsidRPr="00F31EF9">
        <w:t xml:space="preserve">anagement, expenses incurred by individual staff members for travel, </w:t>
      </w:r>
      <w:r>
        <w:t>meals</w:t>
      </w:r>
      <w:r w:rsidRPr="00F31EF9">
        <w:t>, lod</w:t>
      </w:r>
      <w:r>
        <w:t>ging, and registration fees may</w:t>
      </w:r>
      <w:r w:rsidRPr="00F31EF9">
        <w:t xml:space="preserve"> be reimbursed, as per established procedure.</w:t>
      </w:r>
    </w:p>
    <w:p w14:paraId="4D0703B2" w14:textId="77777777" w:rsidR="00C70399" w:rsidRPr="00F31EF9" w:rsidRDefault="00C70399" w:rsidP="0080254F">
      <w:pPr>
        <w:pStyle w:val="ListParagraph"/>
        <w:numPr>
          <w:ilvl w:val="0"/>
          <w:numId w:val="13"/>
        </w:numPr>
        <w:autoSpaceDE/>
        <w:autoSpaceDN/>
        <w:adjustRightInd/>
        <w:spacing w:after="200" w:line="288" w:lineRule="auto"/>
        <w:contextualSpacing w:val="0"/>
        <w:textAlignment w:val="auto"/>
      </w:pPr>
      <w:r w:rsidRPr="00F31EF9">
        <w:t xml:space="preserve">The </w:t>
      </w:r>
      <w:r>
        <w:t>l</w:t>
      </w:r>
      <w:r w:rsidRPr="00F31EF9">
        <w:t xml:space="preserve">ibrary </w:t>
      </w:r>
      <w:r>
        <w:t>b</w:t>
      </w:r>
      <w:r w:rsidRPr="00F31EF9">
        <w:t>oard supports and encourages the ongoing training of library staff through staff development workshops and regular system training sessions.</w:t>
      </w:r>
      <w:r>
        <w:t xml:space="preserve"> </w:t>
      </w:r>
      <w:r w:rsidRPr="00F31EF9">
        <w:t xml:space="preserve">With the authorization of the </w:t>
      </w:r>
      <w:r>
        <w:t>b</w:t>
      </w:r>
      <w:r w:rsidRPr="00F31EF9">
        <w:t xml:space="preserve">oard, the </w:t>
      </w:r>
      <w:r>
        <w:t>l</w:t>
      </w:r>
      <w:r w:rsidRPr="00F31EF9">
        <w:t xml:space="preserve">ibrary </w:t>
      </w:r>
      <w:r>
        <w:t>m</w:t>
      </w:r>
      <w:r w:rsidRPr="00F31EF9">
        <w:t>anager may occasionally close the library to allow staff the opportunity to attend these training opportunities.</w:t>
      </w:r>
    </w:p>
    <w:p w14:paraId="21259AF5" w14:textId="77777777" w:rsidR="00C70399" w:rsidRPr="00F31EF9" w:rsidRDefault="00C70399" w:rsidP="0080254F">
      <w:pPr>
        <w:pStyle w:val="ListParagraph"/>
        <w:numPr>
          <w:ilvl w:val="0"/>
          <w:numId w:val="13"/>
        </w:numPr>
        <w:autoSpaceDE/>
        <w:autoSpaceDN/>
        <w:adjustRightInd/>
        <w:spacing w:after="200" w:line="288" w:lineRule="auto"/>
        <w:contextualSpacing w:val="0"/>
        <w:textAlignment w:val="auto"/>
      </w:pPr>
      <w:r w:rsidRPr="00F31EF9">
        <w:t xml:space="preserve">The </w:t>
      </w:r>
      <w:r>
        <w:t>b</w:t>
      </w:r>
      <w:r w:rsidRPr="00F31EF9">
        <w:t xml:space="preserve">oard supports and encourages informal, ongoing sharing of information among library staff as part of their continuing education. </w:t>
      </w:r>
    </w:p>
    <w:p w14:paraId="3AB673EF" w14:textId="4D211C74" w:rsidR="00C70399" w:rsidRPr="00F31EF9" w:rsidRDefault="005824F3" w:rsidP="00392600">
      <w:pPr>
        <w:pStyle w:val="Heading4"/>
      </w:pPr>
      <w:r>
        <w:lastRenderedPageBreak/>
        <w:t>Further Formal</w:t>
      </w:r>
      <w:r w:rsidR="00C70399" w:rsidRPr="00F31EF9">
        <w:t xml:space="preserve"> Education </w:t>
      </w:r>
    </w:p>
    <w:p w14:paraId="048A63E1" w14:textId="77777777" w:rsidR="00C70399" w:rsidRPr="00F31EF9" w:rsidRDefault="00C70399" w:rsidP="0080254F">
      <w:pPr>
        <w:pStyle w:val="ListParagraph"/>
        <w:numPr>
          <w:ilvl w:val="0"/>
          <w:numId w:val="13"/>
        </w:numPr>
        <w:autoSpaceDE/>
        <w:autoSpaceDN/>
        <w:adjustRightInd/>
        <w:spacing w:after="200" w:line="288" w:lineRule="auto"/>
        <w:contextualSpacing w:val="0"/>
        <w:textAlignment w:val="auto"/>
      </w:pPr>
      <w:r w:rsidRPr="00F31EF9">
        <w:t xml:space="preserve">The </w:t>
      </w:r>
      <w:r>
        <w:t>b</w:t>
      </w:r>
      <w:r w:rsidRPr="00F31EF9">
        <w:t xml:space="preserve">oard supports staff attending formal education programs related to their work at the library to further their education. </w:t>
      </w:r>
    </w:p>
    <w:p w14:paraId="4C26703A" w14:textId="77777777" w:rsidR="00C70399" w:rsidRPr="00F31EF9" w:rsidRDefault="00C70399" w:rsidP="0080254F">
      <w:pPr>
        <w:pStyle w:val="ListParagraph"/>
        <w:numPr>
          <w:ilvl w:val="0"/>
          <w:numId w:val="13"/>
        </w:numPr>
        <w:autoSpaceDE/>
        <w:autoSpaceDN/>
        <w:adjustRightInd/>
        <w:spacing w:after="200" w:line="288" w:lineRule="auto"/>
        <w:contextualSpacing w:val="0"/>
        <w:textAlignment w:val="auto"/>
      </w:pPr>
      <w:r w:rsidRPr="00F31EF9">
        <w:t>Employees wishing to take an unpaid leave of absence for the purpose of further education must apply to do so as per established procedure.</w:t>
      </w:r>
    </w:p>
    <w:p w14:paraId="79AC3177" w14:textId="77777777" w:rsidR="00C70399" w:rsidRPr="00F31EF9" w:rsidRDefault="00C70399" w:rsidP="0080254F">
      <w:pPr>
        <w:pStyle w:val="ListParagraph"/>
        <w:numPr>
          <w:ilvl w:val="0"/>
          <w:numId w:val="13"/>
        </w:numPr>
        <w:autoSpaceDE/>
        <w:autoSpaceDN/>
        <w:adjustRightInd/>
        <w:spacing w:after="200" w:line="288" w:lineRule="auto"/>
        <w:contextualSpacing w:val="0"/>
        <w:textAlignment w:val="auto"/>
      </w:pPr>
      <w:r w:rsidRPr="00F31EF9">
        <w:t xml:space="preserve">For an absence for the purpose of further education, the Board may hold an employee’s position for a maximum of two (2) years. </w:t>
      </w:r>
    </w:p>
    <w:p w14:paraId="5DF29E9C" w14:textId="77777777" w:rsidR="00C70399" w:rsidRPr="00F31EF9" w:rsidRDefault="00C70399" w:rsidP="00392600">
      <w:pPr>
        <w:pStyle w:val="Heading4"/>
      </w:pPr>
      <w:r w:rsidRPr="00F31EF9">
        <w:t xml:space="preserve">Library Association Memberships </w:t>
      </w:r>
    </w:p>
    <w:p w14:paraId="3FBBB498" w14:textId="77777777" w:rsidR="00C70399" w:rsidRPr="00F31EF9" w:rsidRDefault="00C70399" w:rsidP="0080254F">
      <w:pPr>
        <w:pStyle w:val="ListParagraph"/>
        <w:numPr>
          <w:ilvl w:val="0"/>
          <w:numId w:val="13"/>
        </w:numPr>
        <w:autoSpaceDE/>
        <w:autoSpaceDN/>
        <w:adjustRightInd/>
        <w:spacing w:after="200" w:line="288" w:lineRule="auto"/>
        <w:contextualSpacing w:val="0"/>
        <w:textAlignment w:val="auto"/>
      </w:pPr>
      <w:r w:rsidRPr="00F31EF9">
        <w:t xml:space="preserve">The </w:t>
      </w:r>
      <w:r>
        <w:t>b</w:t>
      </w:r>
      <w:r w:rsidRPr="00F31EF9">
        <w:t>oard purchases an annual institutional membership in the Library Association of Alberta (LAA).</w:t>
      </w:r>
      <w:r>
        <w:t xml:space="preserve"> </w:t>
      </w:r>
      <w:r w:rsidRPr="00F31EF9">
        <w:t xml:space="preserve">The </w:t>
      </w:r>
      <w:r>
        <w:t>l</w:t>
      </w:r>
      <w:r w:rsidRPr="00F31EF9">
        <w:t xml:space="preserve">ibrary </w:t>
      </w:r>
      <w:r>
        <w:t>m</w:t>
      </w:r>
      <w:r w:rsidRPr="00F31EF9">
        <w:t>anager is the voting representative.</w:t>
      </w:r>
    </w:p>
    <w:p w14:paraId="1F0BF09B" w14:textId="77777777" w:rsidR="00C70399" w:rsidRPr="00F31EF9" w:rsidRDefault="00C70399" w:rsidP="0080254F">
      <w:pPr>
        <w:pStyle w:val="ListParagraph"/>
        <w:numPr>
          <w:ilvl w:val="0"/>
          <w:numId w:val="13"/>
        </w:numPr>
        <w:autoSpaceDE/>
        <w:autoSpaceDN/>
        <w:adjustRightInd/>
        <w:spacing w:after="200" w:line="288" w:lineRule="auto"/>
        <w:contextualSpacing w:val="0"/>
        <w:textAlignment w:val="auto"/>
      </w:pPr>
      <w:r w:rsidRPr="00F31EF9">
        <w:t xml:space="preserve">Within budget guidelines and with prior approval of the </w:t>
      </w:r>
      <w:r>
        <w:t>l</w:t>
      </w:r>
      <w:r w:rsidRPr="00F31EF9">
        <w:t xml:space="preserve">ibrary </w:t>
      </w:r>
      <w:r>
        <w:t>m</w:t>
      </w:r>
      <w:r w:rsidRPr="00F31EF9">
        <w:t>anager, other association institutional memberships may be purchased.</w:t>
      </w:r>
    </w:p>
    <w:p w14:paraId="0E1AAC81" w14:textId="57B33F79" w:rsidR="00C70399" w:rsidRDefault="00C70399" w:rsidP="0080254F">
      <w:pPr>
        <w:pStyle w:val="ListParagraph"/>
        <w:numPr>
          <w:ilvl w:val="0"/>
          <w:numId w:val="13"/>
        </w:numPr>
        <w:autoSpaceDE/>
        <w:autoSpaceDN/>
        <w:adjustRightInd/>
        <w:spacing w:after="200" w:line="288" w:lineRule="auto"/>
        <w:contextualSpacing w:val="0"/>
        <w:textAlignment w:val="auto"/>
      </w:pPr>
      <w:r w:rsidRPr="00F31EF9">
        <w:t>Expenses incurred by individual library staff members for association memberships may be reimbursed, with prior management app</w:t>
      </w:r>
      <w:r>
        <w:t>roval. The library manager</w:t>
      </w:r>
      <w:r w:rsidRPr="00F31EF9">
        <w:t xml:space="preserve"> approve</w:t>
      </w:r>
      <w:r>
        <w:t>s</w:t>
      </w:r>
      <w:r w:rsidRPr="00F31EF9">
        <w:t xml:space="preserve"> individual memberships for library staff </w:t>
      </w:r>
      <w:r>
        <w:t>members. The board</w:t>
      </w:r>
      <w:r w:rsidRPr="00F31EF9">
        <w:t xml:space="preserve"> approve</w:t>
      </w:r>
      <w:r>
        <w:t>s</w:t>
      </w:r>
      <w:r w:rsidRPr="00F31EF9">
        <w:t xml:space="preserve"> individual memberships for the </w:t>
      </w:r>
      <w:r>
        <w:t>l</w:t>
      </w:r>
      <w:r w:rsidRPr="00F31EF9">
        <w:t xml:space="preserve">ibrary </w:t>
      </w:r>
      <w:r>
        <w:t>m</w:t>
      </w:r>
      <w:r w:rsidRPr="00F31EF9">
        <w:t>anager by board motion.</w:t>
      </w:r>
      <w:r>
        <w:br w:type="page"/>
      </w:r>
    </w:p>
    <w:p w14:paraId="3058858A" w14:textId="422AD440" w:rsidR="00C70399" w:rsidRDefault="00C70399">
      <w:pPr>
        <w:pStyle w:val="Heading2"/>
      </w:pPr>
      <w:bookmarkStart w:id="59" w:name="_Toc80973310"/>
      <w:bookmarkStart w:id="60" w:name="_Toc102396978"/>
      <w:bookmarkStart w:id="61" w:name="_Toc108186167"/>
      <w:r>
        <w:lastRenderedPageBreak/>
        <w:t>Finance</w:t>
      </w:r>
      <w:bookmarkEnd w:id="59"/>
      <w:bookmarkEnd w:id="60"/>
      <w:bookmarkEnd w:id="61"/>
    </w:p>
    <w:p w14:paraId="4F07CD35" w14:textId="7FC8A19C" w:rsidR="00C70399" w:rsidRPr="00626C3A" w:rsidRDefault="00C70399" w:rsidP="00C70399">
      <w:pPr>
        <w:pStyle w:val="Heading3"/>
      </w:pPr>
      <w:bookmarkStart w:id="62" w:name="_Toc80973311"/>
      <w:bookmarkStart w:id="63" w:name="_Toc102396979"/>
      <w:r>
        <w:t xml:space="preserve">Description </w:t>
      </w:r>
      <w:r w:rsidRPr="00626C3A">
        <w:t>from Libraries Regulation</w:t>
      </w:r>
      <w:bookmarkEnd w:id="62"/>
      <w:bookmarkEnd w:id="63"/>
    </w:p>
    <w:p w14:paraId="79584E6E" w14:textId="77777777" w:rsidR="00C70399" w:rsidRDefault="00C70399" w:rsidP="00392600">
      <w:pPr>
        <w:spacing w:after="200" w:line="288" w:lineRule="auto"/>
        <w:rPr>
          <w:sz w:val="21"/>
          <w:szCs w:val="21"/>
        </w:rPr>
      </w:pPr>
      <w:r w:rsidRPr="00626C3A">
        <w:t xml:space="preserve">“Finance, including designation of expenses for which board members and staff will be reimbursed, the form and manner in which those expenses shall be claimed, and the appointment of signing officers for the board.” </w:t>
      </w:r>
      <w:r w:rsidRPr="00207789">
        <w:t>(</w:t>
      </w:r>
      <w:r w:rsidRPr="00783AF9">
        <w:t>Libraries Regulation</w:t>
      </w:r>
      <w:r w:rsidRPr="00783AF9">
        <w:rPr>
          <w:i/>
        </w:rPr>
        <w:t xml:space="preserve"> </w:t>
      </w:r>
      <w:r w:rsidRPr="00783AF9">
        <w:t>7(1)(c))</w:t>
      </w:r>
    </w:p>
    <w:p w14:paraId="4BC5CC8B" w14:textId="0F8553F4" w:rsidR="00C70399" w:rsidRDefault="00C70399" w:rsidP="00C70399">
      <w:pPr>
        <w:pStyle w:val="Heading3"/>
      </w:pPr>
      <w:bookmarkStart w:id="64" w:name="_Toc80973312"/>
      <w:bookmarkStart w:id="65" w:name="_Toc102396980"/>
      <w:r>
        <w:t>Policy Considerations</w:t>
      </w:r>
      <w:bookmarkEnd w:id="64"/>
      <w:bookmarkEnd w:id="65"/>
    </w:p>
    <w:p w14:paraId="7E44D0A0" w14:textId="77777777" w:rsidR="00C70399" w:rsidRDefault="00C70399" w:rsidP="00392600">
      <w:pPr>
        <w:spacing w:after="200" w:line="288" w:lineRule="auto"/>
      </w:pPr>
      <w:r w:rsidRPr="003B3776">
        <w:t>This required policy defines how library boards manage their financial affairs, including reimbursing staff and board members for library-related expenses, and appointing signing officers for the board.</w:t>
      </w:r>
      <w:r>
        <w:t xml:space="preserve"> Library boards are corporations with full management and control of their financial affairs, and have a legal responsibility to manage those finances.</w:t>
      </w:r>
    </w:p>
    <w:p w14:paraId="31048C0D" w14:textId="77777777" w:rsidR="00C70399" w:rsidRDefault="00C70399" w:rsidP="00392600">
      <w:pPr>
        <w:spacing w:after="200" w:line="288" w:lineRule="auto"/>
      </w:pPr>
      <w:r>
        <w:t>It is not reasonable to expect board members to subsidize the library board with personal funds while on board business. The library board reimburses staff and board members for library expenses incurred using a personal method of payment. However, staff and board members also have a responsibility not to abuse their position. They should not claim frivolous or unrelated expenses or seek to use honoraria as a prime source of income.</w:t>
      </w:r>
    </w:p>
    <w:p w14:paraId="167DA75E" w14:textId="49CCA96A" w:rsidR="00C70399" w:rsidRDefault="00C70399" w:rsidP="00392600">
      <w:pPr>
        <w:spacing w:after="200" w:line="288" w:lineRule="auto"/>
      </w:pPr>
      <w:r w:rsidRPr="00936BCF">
        <w:t>Consider what expenses to reimburse for – usually most expenses incurred on a personal method of purchase for l</w:t>
      </w:r>
      <w:r>
        <w:t>ibrary business can</w:t>
      </w:r>
      <w:r w:rsidRPr="00936BCF">
        <w:t xml:space="preserve"> qualify (e.g. travel expenses,</w:t>
      </w:r>
      <w:r>
        <w:t xml:space="preserve"> </w:t>
      </w:r>
      <w:r w:rsidR="00A57182">
        <w:t>books</w:t>
      </w:r>
      <w:r w:rsidRPr="00936BCF">
        <w:t xml:space="preserve">, </w:t>
      </w:r>
      <w:r w:rsidR="00A57182">
        <w:t xml:space="preserve">program </w:t>
      </w:r>
      <w:r w:rsidRPr="00936BCF">
        <w:t>m</w:t>
      </w:r>
      <w:r w:rsidR="00A57182">
        <w:t>aterials</w:t>
      </w:r>
      <w:r w:rsidRPr="00936BCF">
        <w:t>)</w:t>
      </w:r>
      <w:r>
        <w:t xml:space="preserve">. </w:t>
      </w:r>
      <w:r w:rsidRPr="00936BCF">
        <w:t xml:space="preserve">Also consider what expenses will </w:t>
      </w:r>
      <w:r>
        <w:t>not</w:t>
      </w:r>
      <w:r w:rsidRPr="00936BCF">
        <w:t xml:space="preserve"> be reimbursed (e.g. alcohol, meals over a predetermined amount).</w:t>
      </w:r>
      <w:r>
        <w:t xml:space="preserve"> </w:t>
      </w:r>
    </w:p>
    <w:p w14:paraId="72F997AF" w14:textId="6FAD2B5F" w:rsidR="00C70399" w:rsidRDefault="00C70399" w:rsidP="00392600">
      <w:pPr>
        <w:spacing w:after="200" w:line="288" w:lineRule="auto"/>
      </w:pPr>
      <w:r>
        <w:t xml:space="preserve">Library boards must also designate signing officers for board expenses. Library boards often appoint certain board officers to be signing officers (e.g. board chair, vice chair, secretary, treasurer, etc.). </w:t>
      </w:r>
      <w:r w:rsidR="00EE0A3B">
        <w:t>C</w:t>
      </w:r>
      <w:r>
        <w:t>onsider who will be a signing officer(s) for the board and how to prevent dishonesty of expenditures (e.g. by not having signing officers sign off on their own expenses). Also, consider how many signing officers to have – most boards appoint two to three.</w:t>
      </w:r>
    </w:p>
    <w:p w14:paraId="6C3D033E" w14:textId="77777777" w:rsidR="00C70399" w:rsidRPr="006F6BD7" w:rsidRDefault="00C70399" w:rsidP="00392600">
      <w:pPr>
        <w:spacing w:after="200" w:line="288" w:lineRule="auto"/>
      </w:pPr>
      <w:r>
        <w:t xml:space="preserve">Because library boards are corporations independent of the municipalities that formed them, if the municipality provides </w:t>
      </w:r>
      <w:r w:rsidRPr="00936BCF">
        <w:t>financial services to the board (e.g. accounts payable, accounts receiva</w:t>
      </w:r>
      <w:r>
        <w:t xml:space="preserve">ble, payroll services) then this relationship should be governed by a written agreement. If this is the case, the board’s financial policy should be consistent with this agreement.  Please refer to PLSB’s document </w:t>
      </w:r>
      <w:r w:rsidRPr="00783AF9">
        <w:rPr>
          <w:i/>
        </w:rPr>
        <w:t>Board-Municipality Agreements Questions to Ask</w:t>
      </w:r>
      <w:r>
        <w:t xml:space="preserve"> for more information about drafting board-municipality agreements.</w:t>
      </w:r>
    </w:p>
    <w:p w14:paraId="7BB2464C" w14:textId="32478FA3" w:rsidR="00C70399" w:rsidRDefault="00C70399" w:rsidP="00C70399">
      <w:pPr>
        <w:pStyle w:val="Heading3"/>
      </w:pPr>
      <w:bookmarkStart w:id="66" w:name="_Toc80973313"/>
      <w:bookmarkStart w:id="67" w:name="_Toc102396981"/>
      <w:r>
        <w:t>Procedure Considerations</w:t>
      </w:r>
      <w:bookmarkEnd w:id="66"/>
      <w:bookmarkEnd w:id="67"/>
    </w:p>
    <w:p w14:paraId="013FDDA8" w14:textId="59E9AAF2" w:rsidR="008640B2" w:rsidRDefault="00C70399" w:rsidP="00392600">
      <w:pPr>
        <w:spacing w:after="200" w:line="288" w:lineRule="auto"/>
      </w:pPr>
      <w:r>
        <w:t>Use a written form t</w:t>
      </w:r>
      <w:r w:rsidR="004A4EBD">
        <w:t>o manage expense reimbursement.  R</w:t>
      </w:r>
      <w:r w:rsidR="00FA46E1">
        <w:t xml:space="preserve">efer to the </w:t>
      </w:r>
      <w:r w:rsidR="004A4EBD">
        <w:t>sample form</w:t>
      </w:r>
      <w:r w:rsidR="00944DD1">
        <w:t xml:space="preserve"> attached</w:t>
      </w:r>
      <w:r w:rsidR="004A4EBD">
        <w:t>.</w:t>
      </w:r>
      <w:r>
        <w:t xml:space="preserve"> </w:t>
      </w:r>
    </w:p>
    <w:p w14:paraId="0A2715E1" w14:textId="2ECEF0E6" w:rsidR="00C70399" w:rsidRDefault="00C70399" w:rsidP="00392600">
      <w:pPr>
        <w:spacing w:after="200" w:line="288" w:lineRule="auto"/>
      </w:pPr>
      <w:r>
        <w:t>The board receives a financial update on the library board’s budget at every board meeting, usually prepared by the library manager. A member of the board, such as the board treasurer, may assist with the preparation of this report.</w:t>
      </w:r>
    </w:p>
    <w:p w14:paraId="0740AE55" w14:textId="049B73A4" w:rsidR="00BC44EA" w:rsidRDefault="00C379F1" w:rsidP="00392600">
      <w:pPr>
        <w:pStyle w:val="Heading2"/>
      </w:pPr>
      <w:bookmarkStart w:id="68" w:name="_Toc108186168"/>
      <w:bookmarkStart w:id="69" w:name="_Toc80973314"/>
      <w:bookmarkStart w:id="70" w:name="_Toc102396982"/>
      <w:r>
        <w:lastRenderedPageBreak/>
        <w:t xml:space="preserve">Policy </w:t>
      </w:r>
      <w:r w:rsidR="005D2A9C">
        <w:t>Sample</w:t>
      </w:r>
      <w:r>
        <w:t>:</w:t>
      </w:r>
      <w:r w:rsidR="005D2A9C">
        <w:t xml:space="preserve"> Finance</w:t>
      </w:r>
      <w:bookmarkEnd w:id="68"/>
    </w:p>
    <w:p w14:paraId="5E26CA17" w14:textId="53FC7840" w:rsidR="00C70399" w:rsidRDefault="00C70399">
      <w:pPr>
        <w:pStyle w:val="Heading3"/>
      </w:pPr>
      <w:r>
        <w:t>Finance Policy</w:t>
      </w:r>
      <w:bookmarkEnd w:id="69"/>
      <w:bookmarkEnd w:id="70"/>
    </w:p>
    <w:p w14:paraId="1123C22B" w14:textId="67DCD99B" w:rsidR="00C70399" w:rsidRPr="00993962" w:rsidRDefault="00C70399" w:rsidP="00392600">
      <w:pPr>
        <w:spacing w:after="200" w:line="288" w:lineRule="auto"/>
      </w:pPr>
      <w:r>
        <w:t>The [N</w:t>
      </w:r>
      <w:r w:rsidRPr="00993962">
        <w:t>ame] Library Board is accountable for the effective management of the board’s financial resources.</w:t>
      </w:r>
      <w:r>
        <w:t xml:space="preserve"> </w:t>
      </w:r>
      <w:r w:rsidRPr="00993962">
        <w:t xml:space="preserve">While the day-to-day administration of finances </w:t>
      </w:r>
      <w:r>
        <w:t>is</w:t>
      </w:r>
      <w:r w:rsidRPr="00993962">
        <w:t xml:space="preserve"> delegated to the</w:t>
      </w:r>
      <w:r>
        <w:t xml:space="preserve"> library manager, the board</w:t>
      </w:r>
      <w:r w:rsidRPr="00993962">
        <w:t xml:space="preserve"> continuously monitor</w:t>
      </w:r>
      <w:r>
        <w:t>s</w:t>
      </w:r>
      <w:r w:rsidRPr="00993962">
        <w:t xml:space="preserve"> the financial status and ensure</w:t>
      </w:r>
      <w:r>
        <w:t>s</w:t>
      </w:r>
      <w:r w:rsidRPr="00993962">
        <w:t xml:space="preserve"> compliance with legislation by requiring regular and timely financial rep</w:t>
      </w:r>
      <w:r>
        <w:t xml:space="preserve">orts. The board treasurer </w:t>
      </w:r>
      <w:r w:rsidRPr="00993962">
        <w:t>review</w:t>
      </w:r>
      <w:r>
        <w:t>s</w:t>
      </w:r>
      <w:r w:rsidRPr="00993962">
        <w:t xml:space="preserve"> all f</w:t>
      </w:r>
      <w:r>
        <w:t>inancial reports,</w:t>
      </w:r>
      <w:r w:rsidRPr="00993962">
        <w:t xml:space="preserve"> statements and report</w:t>
      </w:r>
      <w:r>
        <w:t>s</w:t>
      </w:r>
      <w:r w:rsidRPr="00993962">
        <w:t xml:space="preserve"> to the </w:t>
      </w:r>
      <w:r>
        <w:t>b</w:t>
      </w:r>
      <w:r w:rsidRPr="00993962">
        <w:t xml:space="preserve">oard </w:t>
      </w:r>
      <w:r>
        <w:t>regularly at</w:t>
      </w:r>
      <w:r w:rsidRPr="00993962">
        <w:t xml:space="preserve"> </w:t>
      </w:r>
      <w:r>
        <w:t>b</w:t>
      </w:r>
      <w:r w:rsidRPr="00993962">
        <w:t>oard meetings.</w:t>
      </w:r>
    </w:p>
    <w:p w14:paraId="23DC9356" w14:textId="1E9508FF" w:rsidR="00C70399" w:rsidRPr="00993962" w:rsidRDefault="00C70399" w:rsidP="0080254F">
      <w:pPr>
        <w:pStyle w:val="ListParagraph"/>
        <w:numPr>
          <w:ilvl w:val="0"/>
          <w:numId w:val="14"/>
        </w:numPr>
        <w:autoSpaceDE/>
        <w:autoSpaceDN/>
        <w:adjustRightInd/>
        <w:spacing w:after="200" w:line="288" w:lineRule="auto"/>
        <w:ind w:left="360"/>
        <w:contextualSpacing w:val="0"/>
        <w:textAlignment w:val="auto"/>
      </w:pPr>
      <w:r w:rsidRPr="00993962">
        <w:t xml:space="preserve">The </w:t>
      </w:r>
      <w:r>
        <w:t>b</w:t>
      </w:r>
      <w:r w:rsidRPr="00993962">
        <w:t>oard tenders bank accounts at the financial institution best able to meet the financial</w:t>
      </w:r>
      <w:r>
        <w:t xml:space="preserve"> needs of the board. The board </w:t>
      </w:r>
      <w:r w:rsidRPr="00993962">
        <w:t>consider</w:t>
      </w:r>
      <w:r>
        <w:t>s</w:t>
      </w:r>
      <w:r w:rsidRPr="00993962">
        <w:t xml:space="preserve"> interest rates, loaning policies, financial products, and banking fees as it makes its decision where to tender its accounts.</w:t>
      </w:r>
    </w:p>
    <w:p w14:paraId="600D080E" w14:textId="77777777" w:rsidR="00C70399" w:rsidRPr="00993962" w:rsidRDefault="00C70399" w:rsidP="0080254F">
      <w:pPr>
        <w:pStyle w:val="ListParagraph"/>
        <w:numPr>
          <w:ilvl w:val="0"/>
          <w:numId w:val="14"/>
        </w:numPr>
        <w:autoSpaceDE/>
        <w:autoSpaceDN/>
        <w:adjustRightInd/>
        <w:spacing w:after="200" w:line="288" w:lineRule="auto"/>
        <w:ind w:left="360"/>
        <w:contextualSpacing w:val="0"/>
        <w:textAlignment w:val="auto"/>
      </w:pPr>
      <w:r w:rsidRPr="00993962">
        <w:t xml:space="preserve">The board </w:t>
      </w:r>
      <w:r>
        <w:t>chair, vice chair</w:t>
      </w:r>
      <w:r w:rsidRPr="00993962">
        <w:t xml:space="preserve">, treasurer, and secretary </w:t>
      </w:r>
      <w:r>
        <w:t>are</w:t>
      </w:r>
      <w:r w:rsidRPr="00993962">
        <w:t xml:space="preserve"> appointed signing officers for the board.</w:t>
      </w:r>
      <w:r>
        <w:t xml:space="preserve"> </w:t>
      </w:r>
      <w:r w:rsidRPr="00993962">
        <w:t xml:space="preserve">Additional signing officers may be appointed from the </w:t>
      </w:r>
      <w:r>
        <w:t>b</w:t>
      </w:r>
      <w:r w:rsidRPr="00993962">
        <w:t xml:space="preserve">oard by </w:t>
      </w:r>
      <w:r>
        <w:t>board motion</w:t>
      </w:r>
      <w:r w:rsidRPr="00993962">
        <w:t>.</w:t>
      </w:r>
      <w:r>
        <w:t xml:space="preserve"> Two signing officers must</w:t>
      </w:r>
      <w:r w:rsidRPr="00993962">
        <w:t xml:space="preserve"> sign for all financial expenditures.</w:t>
      </w:r>
      <w:r>
        <w:t xml:space="preserve"> Signing officers</w:t>
      </w:r>
      <w:r w:rsidRPr="00993962">
        <w:t xml:space="preserve"> cannot sign off on funds being issued to themselves.</w:t>
      </w:r>
    </w:p>
    <w:p w14:paraId="6EFAFBAB" w14:textId="77777777" w:rsidR="00C70399" w:rsidRPr="00993962" w:rsidRDefault="00C70399" w:rsidP="0080254F">
      <w:pPr>
        <w:pStyle w:val="ListParagraph"/>
        <w:numPr>
          <w:ilvl w:val="0"/>
          <w:numId w:val="14"/>
        </w:numPr>
        <w:autoSpaceDE/>
        <w:autoSpaceDN/>
        <w:adjustRightInd/>
        <w:spacing w:after="200" w:line="288" w:lineRule="auto"/>
        <w:ind w:left="360"/>
        <w:contextualSpacing w:val="0"/>
        <w:textAlignment w:val="auto"/>
      </w:pPr>
      <w:r w:rsidRPr="00993962">
        <w:t xml:space="preserve">The fiscal year of the </w:t>
      </w:r>
      <w:r>
        <w:t>b</w:t>
      </w:r>
      <w:r w:rsidRPr="00993962">
        <w:t xml:space="preserve">oard </w:t>
      </w:r>
      <w:r>
        <w:t>is</w:t>
      </w:r>
      <w:r w:rsidRPr="00993962">
        <w:t xml:space="preserve"> January 1 to December 31.</w:t>
      </w:r>
    </w:p>
    <w:p w14:paraId="2D95AF41" w14:textId="21E25AB6" w:rsidR="00C70399" w:rsidRPr="00993962" w:rsidRDefault="00C70399" w:rsidP="0080254F">
      <w:pPr>
        <w:pStyle w:val="ListParagraph"/>
        <w:numPr>
          <w:ilvl w:val="0"/>
          <w:numId w:val="14"/>
        </w:numPr>
        <w:autoSpaceDE/>
        <w:autoSpaceDN/>
        <w:adjustRightInd/>
        <w:spacing w:after="200" w:line="288" w:lineRule="auto"/>
        <w:ind w:left="360"/>
        <w:contextualSpacing w:val="0"/>
        <w:textAlignment w:val="auto"/>
      </w:pPr>
      <w:r>
        <w:t>The board prepares an operating budget annually</w:t>
      </w:r>
      <w:r w:rsidRPr="00993962">
        <w:t>.</w:t>
      </w:r>
      <w:r>
        <w:t xml:space="preserve"> </w:t>
      </w:r>
      <w:r w:rsidRPr="00993962">
        <w:t xml:space="preserve">The estimate of municipal funds required for the following year shall be </w:t>
      </w:r>
      <w:r>
        <w:t xml:space="preserve">annually </w:t>
      </w:r>
      <w:r w:rsidRPr="00993962">
        <w:t>submitted to municipal council</w:t>
      </w:r>
      <w:r w:rsidR="00D22471">
        <w:t>(s)</w:t>
      </w:r>
      <w:r w:rsidRPr="00993962">
        <w:t xml:space="preserve"> </w:t>
      </w:r>
      <w:r>
        <w:t xml:space="preserve">as per the </w:t>
      </w:r>
      <w:r w:rsidRPr="00783AF9">
        <w:rPr>
          <w:i/>
        </w:rPr>
        <w:t>Libraries Act</w:t>
      </w:r>
      <w:r w:rsidRPr="00993962">
        <w:t>.</w:t>
      </w:r>
    </w:p>
    <w:p w14:paraId="62712C40" w14:textId="61EC6704" w:rsidR="00C70399" w:rsidRDefault="00C70399" w:rsidP="0080254F">
      <w:pPr>
        <w:pStyle w:val="ListParagraph"/>
        <w:numPr>
          <w:ilvl w:val="0"/>
          <w:numId w:val="14"/>
        </w:numPr>
        <w:autoSpaceDE/>
        <w:autoSpaceDN/>
        <w:adjustRightInd/>
        <w:spacing w:after="200" w:line="288" w:lineRule="auto"/>
        <w:ind w:left="360"/>
        <w:contextualSpacing w:val="0"/>
        <w:textAlignment w:val="auto"/>
      </w:pPr>
      <w:r w:rsidRPr="00993962">
        <w:t xml:space="preserve">The </w:t>
      </w:r>
      <w:r>
        <w:t>l</w:t>
      </w:r>
      <w:r w:rsidRPr="00993962">
        <w:t xml:space="preserve">ibrary </w:t>
      </w:r>
      <w:r>
        <w:t>m</w:t>
      </w:r>
      <w:r w:rsidRPr="00993962">
        <w:t xml:space="preserve">anager is authorized to administer funds according to the budget approved by the </w:t>
      </w:r>
      <w:r>
        <w:t>b</w:t>
      </w:r>
      <w:r w:rsidRPr="00993962">
        <w:t>oard.</w:t>
      </w:r>
      <w:r>
        <w:t xml:space="preserve"> </w:t>
      </w:r>
      <w:r w:rsidRPr="00993962">
        <w:t>Expenditures over $5000, expenditures outside the scope of the original budget, re-allotments, or</w:t>
      </w:r>
      <w:r>
        <w:t xml:space="preserve"> over-expenditures of funds</w:t>
      </w:r>
      <w:r w:rsidRPr="00993962">
        <w:t xml:space="preserve"> require</w:t>
      </w:r>
      <w:r>
        <w:t>s</w:t>
      </w:r>
      <w:r w:rsidRPr="00993962">
        <w:t xml:space="preserve"> the prior approval of the </w:t>
      </w:r>
      <w:r>
        <w:t>b</w:t>
      </w:r>
      <w:r w:rsidRPr="00993962">
        <w:t>oard by board motion.</w:t>
      </w:r>
    </w:p>
    <w:p w14:paraId="4538DE5E" w14:textId="0551CE7E" w:rsidR="00EA5E8E" w:rsidRPr="00993962" w:rsidRDefault="00EA5E8E" w:rsidP="0080254F">
      <w:pPr>
        <w:pStyle w:val="ListParagraph"/>
        <w:numPr>
          <w:ilvl w:val="0"/>
          <w:numId w:val="14"/>
        </w:numPr>
        <w:autoSpaceDE/>
        <w:autoSpaceDN/>
        <w:adjustRightInd/>
        <w:spacing w:after="200" w:line="288" w:lineRule="auto"/>
        <w:ind w:left="360"/>
        <w:contextualSpacing w:val="0"/>
        <w:textAlignment w:val="auto"/>
      </w:pPr>
      <w:r w:rsidRPr="00EA5E8E">
        <w:t>Financial donations to the [na</w:t>
      </w:r>
      <w:r>
        <w:t>me of municipality] Library B</w:t>
      </w:r>
      <w:r w:rsidRPr="00EA5E8E">
        <w:t>oard are encouraged and greatly appreciated. The board may consider spendi</w:t>
      </w:r>
      <w:r>
        <w:t>ng funds donated on projects, initiatives or operational priorities</w:t>
      </w:r>
      <w:r w:rsidRPr="00EA5E8E">
        <w:t xml:space="preserve"> specified by the donor. However, the library board has final authority over the use of funds donated.</w:t>
      </w:r>
    </w:p>
    <w:p w14:paraId="2ABB72B6" w14:textId="77777777" w:rsidR="00C70399" w:rsidRPr="00993962" w:rsidRDefault="00C70399" w:rsidP="0080254F">
      <w:pPr>
        <w:pStyle w:val="ListParagraph"/>
        <w:numPr>
          <w:ilvl w:val="0"/>
          <w:numId w:val="14"/>
        </w:numPr>
        <w:autoSpaceDE/>
        <w:autoSpaceDN/>
        <w:adjustRightInd/>
        <w:spacing w:after="200" w:line="288" w:lineRule="auto"/>
        <w:ind w:left="360"/>
        <w:contextualSpacing w:val="0"/>
        <w:textAlignment w:val="auto"/>
      </w:pPr>
      <w:r>
        <w:t>The board</w:t>
      </w:r>
      <w:r w:rsidRPr="00993962">
        <w:t xml:space="preserve"> reimburse</w:t>
      </w:r>
      <w:r>
        <w:t>s</w:t>
      </w:r>
      <w:r w:rsidRPr="00993962">
        <w:t xml:space="preserve"> staff and board members for library expenses incurred using a personal method of payment that are related to:</w:t>
      </w:r>
    </w:p>
    <w:p w14:paraId="742C7353" w14:textId="77777777" w:rsidR="00C70399" w:rsidRPr="00993962" w:rsidRDefault="00C70399" w:rsidP="0080254F">
      <w:pPr>
        <w:pStyle w:val="ListParagraph"/>
        <w:numPr>
          <w:ilvl w:val="1"/>
          <w:numId w:val="14"/>
        </w:numPr>
        <w:autoSpaceDE/>
        <w:autoSpaceDN/>
        <w:adjustRightInd/>
        <w:spacing w:after="200" w:line="288" w:lineRule="auto"/>
        <w:ind w:left="720"/>
        <w:contextualSpacing w:val="0"/>
        <w:textAlignment w:val="auto"/>
      </w:pPr>
      <w:r w:rsidRPr="00993962">
        <w:t>Professional development, including courses, workshops, and conferences</w:t>
      </w:r>
    </w:p>
    <w:p w14:paraId="685134BB" w14:textId="77777777" w:rsidR="00C70399" w:rsidRPr="00993962" w:rsidRDefault="00C70399" w:rsidP="0080254F">
      <w:pPr>
        <w:pStyle w:val="ListParagraph"/>
        <w:numPr>
          <w:ilvl w:val="1"/>
          <w:numId w:val="14"/>
        </w:numPr>
        <w:autoSpaceDE/>
        <w:autoSpaceDN/>
        <w:adjustRightInd/>
        <w:spacing w:after="200" w:line="288" w:lineRule="auto"/>
        <w:ind w:left="720"/>
        <w:contextualSpacing w:val="0"/>
        <w:textAlignment w:val="auto"/>
      </w:pPr>
      <w:r w:rsidRPr="00993962">
        <w:t>Attending meetings on behalf of the library board</w:t>
      </w:r>
    </w:p>
    <w:p w14:paraId="0E60D443" w14:textId="77777777" w:rsidR="00C70399" w:rsidRPr="00993962" w:rsidRDefault="00C70399" w:rsidP="0080254F">
      <w:pPr>
        <w:pStyle w:val="ListParagraph"/>
        <w:numPr>
          <w:ilvl w:val="1"/>
          <w:numId w:val="14"/>
        </w:numPr>
        <w:autoSpaceDE/>
        <w:autoSpaceDN/>
        <w:adjustRightInd/>
        <w:spacing w:after="200" w:line="288" w:lineRule="auto"/>
        <w:ind w:left="720"/>
        <w:contextualSpacing w:val="0"/>
        <w:textAlignment w:val="auto"/>
      </w:pPr>
      <w:r w:rsidRPr="00993962">
        <w:t>Materials purchased for the library (e.g. books purchased at a local bookstore, materials purchased for library programs, etc.)</w:t>
      </w:r>
    </w:p>
    <w:p w14:paraId="33BBB827" w14:textId="77777777" w:rsidR="00C70399" w:rsidRPr="00993962" w:rsidRDefault="00C70399" w:rsidP="0080254F">
      <w:pPr>
        <w:pStyle w:val="ListParagraph"/>
        <w:numPr>
          <w:ilvl w:val="1"/>
          <w:numId w:val="14"/>
        </w:numPr>
        <w:autoSpaceDE/>
        <w:autoSpaceDN/>
        <w:adjustRightInd/>
        <w:spacing w:after="200" w:line="288" w:lineRule="auto"/>
        <w:ind w:left="720"/>
        <w:contextualSpacing w:val="0"/>
        <w:textAlignment w:val="auto"/>
      </w:pPr>
      <w:r w:rsidRPr="00993962">
        <w:t>Other library-related activities approved in advance</w:t>
      </w:r>
    </w:p>
    <w:p w14:paraId="43947148" w14:textId="77777777" w:rsidR="00C70399" w:rsidRPr="00993962" w:rsidRDefault="00C70399" w:rsidP="0080254F">
      <w:pPr>
        <w:pStyle w:val="ListParagraph"/>
        <w:numPr>
          <w:ilvl w:val="0"/>
          <w:numId w:val="14"/>
        </w:numPr>
        <w:autoSpaceDE/>
        <w:autoSpaceDN/>
        <w:adjustRightInd/>
        <w:spacing w:after="200" w:line="288" w:lineRule="auto"/>
        <w:ind w:left="360"/>
        <w:contextualSpacing w:val="0"/>
        <w:textAlignment w:val="auto"/>
      </w:pPr>
      <w:r w:rsidRPr="00993962">
        <w:lastRenderedPageBreak/>
        <w:t>Expenses that may be claimed include:</w:t>
      </w:r>
    </w:p>
    <w:p w14:paraId="30CAAB14" w14:textId="77777777" w:rsidR="00C70399" w:rsidRPr="00993962" w:rsidRDefault="00C70399" w:rsidP="0080254F">
      <w:pPr>
        <w:pStyle w:val="ListParagraph"/>
        <w:numPr>
          <w:ilvl w:val="1"/>
          <w:numId w:val="14"/>
        </w:numPr>
        <w:autoSpaceDE/>
        <w:autoSpaceDN/>
        <w:adjustRightInd/>
        <w:spacing w:after="200" w:line="288" w:lineRule="auto"/>
        <w:ind w:left="720"/>
        <w:contextualSpacing w:val="0"/>
        <w:textAlignment w:val="auto"/>
      </w:pPr>
      <w:r w:rsidRPr="00993962">
        <w:t>Travel-related expenses, including</w:t>
      </w:r>
    </w:p>
    <w:p w14:paraId="6A11E286" w14:textId="39FDBB16" w:rsidR="00C70399" w:rsidRPr="00993962" w:rsidRDefault="00C70399" w:rsidP="0080254F">
      <w:pPr>
        <w:pStyle w:val="ListParagraph"/>
        <w:numPr>
          <w:ilvl w:val="2"/>
          <w:numId w:val="14"/>
        </w:numPr>
        <w:autoSpaceDE/>
        <w:autoSpaceDN/>
        <w:adjustRightInd/>
        <w:spacing w:after="200" w:line="288" w:lineRule="auto"/>
        <w:ind w:left="1080" w:hanging="360"/>
        <w:contextualSpacing w:val="0"/>
        <w:textAlignment w:val="auto"/>
      </w:pPr>
      <w:r w:rsidRPr="00993962">
        <w:t>Mileage for work-related travel in the claimant’s personal vehicle.</w:t>
      </w:r>
      <w:r>
        <w:t xml:space="preserve"> </w:t>
      </w:r>
      <w:r w:rsidRPr="00993962">
        <w:t xml:space="preserve">Mileage </w:t>
      </w:r>
      <w:r>
        <w:t>reimbursement is</w:t>
      </w:r>
      <w:r w:rsidRPr="00993962">
        <w:t xml:space="preserve"> paid at the c</w:t>
      </w:r>
      <w:r w:rsidR="00304F7F">
        <w:t>urrent rate set by the Government of Alberta expense p</w:t>
      </w:r>
      <w:r w:rsidRPr="00993962">
        <w:t xml:space="preserve">olicy for use of a private vehicle. </w:t>
      </w:r>
      <w:r>
        <w:t xml:space="preserve"> Fuel costs</w:t>
      </w:r>
      <w:r w:rsidRPr="00993962">
        <w:t xml:space="preserve"> for the claimant’s personal vehicle is not eligible for reimbursement.</w:t>
      </w:r>
      <w:r>
        <w:t xml:space="preserve"> </w:t>
      </w:r>
    </w:p>
    <w:p w14:paraId="4B2C1ABA" w14:textId="77777777" w:rsidR="00C70399" w:rsidRPr="00993962" w:rsidRDefault="00C70399" w:rsidP="0080254F">
      <w:pPr>
        <w:pStyle w:val="ListParagraph"/>
        <w:numPr>
          <w:ilvl w:val="2"/>
          <w:numId w:val="14"/>
        </w:numPr>
        <w:autoSpaceDE/>
        <w:autoSpaceDN/>
        <w:adjustRightInd/>
        <w:spacing w:after="200" w:line="288" w:lineRule="auto"/>
        <w:ind w:left="1080" w:hanging="360"/>
        <w:contextualSpacing w:val="0"/>
        <w:textAlignment w:val="auto"/>
      </w:pPr>
      <w:r w:rsidRPr="00993962">
        <w:t>Fares for other methods of transportation (e.g. bus fare, taxi fare)</w:t>
      </w:r>
    </w:p>
    <w:p w14:paraId="760A288F" w14:textId="77777777" w:rsidR="00C70399" w:rsidRPr="00993962" w:rsidRDefault="00C70399" w:rsidP="0080254F">
      <w:pPr>
        <w:pStyle w:val="ListParagraph"/>
        <w:numPr>
          <w:ilvl w:val="2"/>
          <w:numId w:val="14"/>
        </w:numPr>
        <w:autoSpaceDE/>
        <w:autoSpaceDN/>
        <w:adjustRightInd/>
        <w:spacing w:after="200" w:line="288" w:lineRule="auto"/>
        <w:ind w:left="1080" w:hanging="360"/>
        <w:contextualSpacing w:val="0"/>
        <w:textAlignment w:val="auto"/>
      </w:pPr>
      <w:r w:rsidRPr="00993962">
        <w:t>Vehicle rental charges, including fuel charges</w:t>
      </w:r>
    </w:p>
    <w:p w14:paraId="7EC2F1BA" w14:textId="77777777" w:rsidR="00C70399" w:rsidRPr="00993962" w:rsidRDefault="00C70399" w:rsidP="0080254F">
      <w:pPr>
        <w:pStyle w:val="ListParagraph"/>
        <w:numPr>
          <w:ilvl w:val="2"/>
          <w:numId w:val="14"/>
        </w:numPr>
        <w:autoSpaceDE/>
        <w:autoSpaceDN/>
        <w:adjustRightInd/>
        <w:spacing w:after="200" w:line="288" w:lineRule="auto"/>
        <w:ind w:left="1080" w:hanging="360"/>
        <w:contextualSpacing w:val="0"/>
        <w:textAlignment w:val="auto"/>
      </w:pPr>
      <w:r w:rsidRPr="00993962">
        <w:t>Parking charges</w:t>
      </w:r>
    </w:p>
    <w:p w14:paraId="17C06F79" w14:textId="77777777" w:rsidR="00C70399" w:rsidRPr="00993962" w:rsidRDefault="00C70399" w:rsidP="0080254F">
      <w:pPr>
        <w:pStyle w:val="ListParagraph"/>
        <w:numPr>
          <w:ilvl w:val="2"/>
          <w:numId w:val="14"/>
        </w:numPr>
        <w:autoSpaceDE/>
        <w:autoSpaceDN/>
        <w:adjustRightInd/>
        <w:spacing w:after="200" w:line="288" w:lineRule="auto"/>
        <w:ind w:left="1080" w:hanging="360"/>
        <w:contextualSpacing w:val="0"/>
        <w:textAlignment w:val="auto"/>
      </w:pPr>
      <w:r w:rsidRPr="00993962">
        <w:t xml:space="preserve">Hotel charges </w:t>
      </w:r>
    </w:p>
    <w:p w14:paraId="4C813505" w14:textId="3B1372A8" w:rsidR="00C70399" w:rsidRPr="00993962" w:rsidRDefault="00C70399" w:rsidP="0080254F">
      <w:pPr>
        <w:pStyle w:val="ListParagraph"/>
        <w:numPr>
          <w:ilvl w:val="2"/>
          <w:numId w:val="14"/>
        </w:numPr>
        <w:autoSpaceDE/>
        <w:autoSpaceDN/>
        <w:adjustRightInd/>
        <w:spacing w:after="200" w:line="288" w:lineRule="auto"/>
        <w:ind w:left="1080" w:hanging="360"/>
        <w:contextualSpacing w:val="0"/>
        <w:textAlignment w:val="auto"/>
      </w:pPr>
      <w:r w:rsidRPr="00993962">
        <w:t>Restaurant meal charges.</w:t>
      </w:r>
      <w:r>
        <w:t xml:space="preserve"> </w:t>
      </w:r>
      <w:r w:rsidRPr="00993962">
        <w:t>Unlike other expenses, meals are reimbursed at a set rate and do not require receipts.</w:t>
      </w:r>
      <w:r>
        <w:t xml:space="preserve"> </w:t>
      </w:r>
      <w:r w:rsidRPr="00993962">
        <w:t>These rates are:</w:t>
      </w:r>
      <w:r w:rsidR="00574FB7">
        <w:t xml:space="preserve"> </w:t>
      </w:r>
      <w:r w:rsidR="00CD507F">
        <w:t xml:space="preserve">breakfast – $10.00, lunch – </w:t>
      </w:r>
      <w:r w:rsidR="00574FB7">
        <w:t>$15.00, s</w:t>
      </w:r>
      <w:r w:rsidR="00CD507F">
        <w:t>upper –</w:t>
      </w:r>
      <w:r w:rsidR="00574FB7" w:rsidRPr="00574FB7">
        <w:t xml:space="preserve"> $25.00.</w:t>
      </w:r>
    </w:p>
    <w:p w14:paraId="13F85050" w14:textId="77777777" w:rsidR="00C70399" w:rsidRPr="00993962" w:rsidRDefault="00C70399" w:rsidP="0080254F">
      <w:pPr>
        <w:pStyle w:val="ListParagraph"/>
        <w:numPr>
          <w:ilvl w:val="1"/>
          <w:numId w:val="14"/>
        </w:numPr>
        <w:autoSpaceDE/>
        <w:autoSpaceDN/>
        <w:adjustRightInd/>
        <w:spacing w:after="200" w:line="288" w:lineRule="auto"/>
        <w:ind w:left="720"/>
        <w:contextualSpacing w:val="0"/>
        <w:textAlignment w:val="auto"/>
      </w:pPr>
      <w:r w:rsidRPr="00993962">
        <w:t>Registration, tuition, and other similar charges incurred while attending approved library-related professional development.</w:t>
      </w:r>
    </w:p>
    <w:p w14:paraId="382DD020" w14:textId="77777777" w:rsidR="00C70399" w:rsidRPr="00993962" w:rsidRDefault="00C70399" w:rsidP="0080254F">
      <w:pPr>
        <w:pStyle w:val="ListParagraph"/>
        <w:numPr>
          <w:ilvl w:val="1"/>
          <w:numId w:val="14"/>
        </w:numPr>
        <w:autoSpaceDE/>
        <w:autoSpaceDN/>
        <w:adjustRightInd/>
        <w:spacing w:after="200" w:line="288" w:lineRule="auto"/>
        <w:ind w:left="720"/>
        <w:contextualSpacing w:val="0"/>
        <w:textAlignment w:val="auto"/>
      </w:pPr>
      <w:r w:rsidRPr="00993962">
        <w:t>Charges for collection items and other materials purchased for the library.</w:t>
      </w:r>
    </w:p>
    <w:p w14:paraId="509624E7" w14:textId="77777777" w:rsidR="00C70399" w:rsidRPr="00993962" w:rsidRDefault="00C70399" w:rsidP="0080254F">
      <w:pPr>
        <w:pStyle w:val="ListParagraph"/>
        <w:numPr>
          <w:ilvl w:val="1"/>
          <w:numId w:val="14"/>
        </w:numPr>
        <w:autoSpaceDE/>
        <w:autoSpaceDN/>
        <w:adjustRightInd/>
        <w:spacing w:after="200" w:line="288" w:lineRule="auto"/>
        <w:ind w:left="720"/>
        <w:contextualSpacing w:val="0"/>
        <w:textAlignment w:val="auto"/>
      </w:pPr>
      <w:r w:rsidRPr="00993962">
        <w:t>Other library expenses not listed above that are approved in advance.</w:t>
      </w:r>
    </w:p>
    <w:p w14:paraId="2B12A47C" w14:textId="77777777" w:rsidR="00C70399" w:rsidRPr="00993962" w:rsidRDefault="00C70399" w:rsidP="0080254F">
      <w:pPr>
        <w:pStyle w:val="ListParagraph"/>
        <w:numPr>
          <w:ilvl w:val="0"/>
          <w:numId w:val="14"/>
        </w:numPr>
        <w:autoSpaceDE/>
        <w:autoSpaceDN/>
        <w:adjustRightInd/>
        <w:spacing w:after="200" w:line="288" w:lineRule="auto"/>
        <w:ind w:left="360"/>
        <w:contextualSpacing w:val="0"/>
        <w:textAlignment w:val="auto"/>
      </w:pPr>
      <w:r w:rsidRPr="00993962">
        <w:t xml:space="preserve">All staff reimbursements </w:t>
      </w:r>
      <w:r>
        <w:t>are</w:t>
      </w:r>
      <w:r w:rsidRPr="00993962">
        <w:t xml:space="preserve"> approved in advance by the library manager.</w:t>
      </w:r>
      <w:r>
        <w:t xml:space="preserve"> </w:t>
      </w:r>
      <w:r w:rsidRPr="00993962">
        <w:t xml:space="preserve">All reimbursements of the library manager </w:t>
      </w:r>
      <w:r>
        <w:t>are</w:t>
      </w:r>
      <w:r w:rsidRPr="00993962">
        <w:t xml:space="preserve"> approved in advance by the board chair.</w:t>
      </w:r>
      <w:r>
        <w:t xml:space="preserve"> </w:t>
      </w:r>
      <w:r w:rsidRPr="00993962">
        <w:t xml:space="preserve">All board member reimbursements </w:t>
      </w:r>
      <w:r>
        <w:t>are</w:t>
      </w:r>
      <w:r w:rsidRPr="00993962">
        <w:t xml:space="preserve"> approved by board motion.</w:t>
      </w:r>
      <w:r>
        <w:t xml:space="preserve"> </w:t>
      </w:r>
      <w:r w:rsidRPr="00993962">
        <w:t>The approver may set limits on how much may be spent on a given expense for reimbursement.</w:t>
      </w:r>
    </w:p>
    <w:p w14:paraId="053CF87A" w14:textId="16201BD8" w:rsidR="00C70399" w:rsidRPr="00993962" w:rsidRDefault="00C70399" w:rsidP="0080254F">
      <w:pPr>
        <w:pStyle w:val="ListParagraph"/>
        <w:numPr>
          <w:ilvl w:val="0"/>
          <w:numId w:val="14"/>
        </w:numPr>
        <w:autoSpaceDE/>
        <w:autoSpaceDN/>
        <w:adjustRightInd/>
        <w:spacing w:after="200" w:line="288" w:lineRule="auto"/>
        <w:ind w:left="360"/>
        <w:contextualSpacing w:val="0"/>
        <w:textAlignment w:val="auto"/>
      </w:pPr>
      <w:r>
        <w:t>To be reimbursed, the claimant submits o</w:t>
      </w:r>
      <w:r w:rsidRPr="00993962">
        <w:t xml:space="preserve">riginal receipts and a completed </w:t>
      </w:r>
      <w:r w:rsidR="00CD507F">
        <w:t>e</w:t>
      </w:r>
      <w:r w:rsidRPr="00993962">
        <w:t>xpens</w:t>
      </w:r>
      <w:r>
        <w:t xml:space="preserve">e </w:t>
      </w:r>
      <w:r w:rsidR="00CD507F">
        <w:t>c</w:t>
      </w:r>
      <w:r>
        <w:t xml:space="preserve">laim </w:t>
      </w:r>
      <w:r w:rsidR="00CD507F">
        <w:t>f</w:t>
      </w:r>
      <w:r>
        <w:t xml:space="preserve">orm </w:t>
      </w:r>
      <w:r w:rsidRPr="00993962">
        <w:t xml:space="preserve">to the appropriate approver as described in point </w:t>
      </w:r>
      <w:r w:rsidR="00CD507F">
        <w:t>9</w:t>
      </w:r>
      <w:r w:rsidRPr="00993962">
        <w:t>.</w:t>
      </w:r>
      <w:r>
        <w:t xml:space="preserve"> </w:t>
      </w:r>
      <w:r w:rsidRPr="00993962">
        <w:t xml:space="preserve">Note that restaurant meal reimbursements do not require receipts, as described in point </w:t>
      </w:r>
      <w:r w:rsidR="00CD507F">
        <w:t>8</w:t>
      </w:r>
      <w:r w:rsidRPr="00993962">
        <w:t>.</w:t>
      </w:r>
    </w:p>
    <w:p w14:paraId="0F15021E" w14:textId="77777777" w:rsidR="00C70399" w:rsidRPr="00993962" w:rsidRDefault="00C70399" w:rsidP="0080254F">
      <w:pPr>
        <w:pStyle w:val="ListParagraph"/>
        <w:numPr>
          <w:ilvl w:val="0"/>
          <w:numId w:val="14"/>
        </w:numPr>
        <w:autoSpaceDE/>
        <w:autoSpaceDN/>
        <w:adjustRightInd/>
        <w:spacing w:after="200" w:line="288" w:lineRule="auto"/>
        <w:ind w:left="360"/>
        <w:contextualSpacing w:val="0"/>
        <w:textAlignment w:val="auto"/>
      </w:pPr>
      <w:r w:rsidRPr="00993962">
        <w:t xml:space="preserve">The </w:t>
      </w:r>
      <w:r>
        <w:t>l</w:t>
      </w:r>
      <w:r w:rsidRPr="00993962">
        <w:t xml:space="preserve">ibrary </w:t>
      </w:r>
      <w:r>
        <w:t>m</w:t>
      </w:r>
      <w:r w:rsidRPr="00993962">
        <w:t>anager may operate a petty cash account in the amount of $350 for purchases not in excess of $50.</w:t>
      </w:r>
    </w:p>
    <w:p w14:paraId="33FEE94E" w14:textId="601052CB" w:rsidR="00C70399" w:rsidRPr="00303961" w:rsidRDefault="00C70399" w:rsidP="0080254F">
      <w:pPr>
        <w:pStyle w:val="ListParagraph"/>
        <w:numPr>
          <w:ilvl w:val="0"/>
          <w:numId w:val="14"/>
        </w:numPr>
        <w:autoSpaceDE/>
        <w:autoSpaceDN/>
        <w:adjustRightInd/>
        <w:spacing w:after="200" w:line="288" w:lineRule="auto"/>
        <w:ind w:left="360"/>
        <w:contextualSpacing w:val="0"/>
        <w:textAlignment w:val="auto"/>
      </w:pPr>
      <w:r w:rsidRPr="00303961">
        <w:t>The board may obtain a credit card for library-related purchases.</w:t>
      </w:r>
      <w:r>
        <w:t xml:space="preserve"> </w:t>
      </w:r>
      <w:r w:rsidRPr="00303961">
        <w:t xml:space="preserve">Signing officers of the </w:t>
      </w:r>
      <w:r>
        <w:t>b</w:t>
      </w:r>
      <w:r w:rsidRPr="00303961">
        <w:t xml:space="preserve">oard and the </w:t>
      </w:r>
      <w:r>
        <w:t>library manage</w:t>
      </w:r>
      <w:r w:rsidRPr="00303961">
        <w:t xml:space="preserve">r may use the </w:t>
      </w:r>
      <w:r>
        <w:t>b</w:t>
      </w:r>
      <w:r w:rsidRPr="00303961">
        <w:t xml:space="preserve">oard’s credit card as required </w:t>
      </w:r>
      <w:r w:rsidR="00CD507F">
        <w:t>to make</w:t>
      </w:r>
      <w:r w:rsidR="00CD507F" w:rsidRPr="00303961">
        <w:t xml:space="preserve"> </w:t>
      </w:r>
      <w:r w:rsidRPr="00303961">
        <w:t>purchases</w:t>
      </w:r>
      <w:r w:rsidR="00CD507F">
        <w:t xml:space="preserve"> consistent with this policy</w:t>
      </w:r>
      <w:r w:rsidRPr="00303961">
        <w:t>.</w:t>
      </w:r>
      <w:r w:rsidR="00CD507F">
        <w:t xml:space="preserve"> </w:t>
      </w:r>
      <w:r w:rsidRPr="00303961">
        <w:t xml:space="preserve">Only the </w:t>
      </w:r>
      <w:r>
        <w:t>b</w:t>
      </w:r>
      <w:r w:rsidRPr="00303961">
        <w:t xml:space="preserve">oard </w:t>
      </w:r>
      <w:r w:rsidR="00CD507F" w:rsidRPr="00303961">
        <w:t>sign</w:t>
      </w:r>
      <w:r w:rsidR="00CD507F">
        <w:t>ing officers</w:t>
      </w:r>
      <w:r w:rsidR="00CD507F" w:rsidRPr="00303961">
        <w:t xml:space="preserve"> </w:t>
      </w:r>
      <w:r w:rsidRPr="00303961">
        <w:t xml:space="preserve">and the </w:t>
      </w:r>
      <w:r>
        <w:t>l</w:t>
      </w:r>
      <w:r w:rsidRPr="00303961">
        <w:t xml:space="preserve">ibrary </w:t>
      </w:r>
      <w:r>
        <w:t>m</w:t>
      </w:r>
      <w:r w:rsidRPr="00303961">
        <w:t>an</w:t>
      </w:r>
      <w:r>
        <w:t>a</w:t>
      </w:r>
      <w:r w:rsidRPr="00303961">
        <w:t xml:space="preserve">ger are authorized to use the </w:t>
      </w:r>
      <w:r>
        <w:t>b</w:t>
      </w:r>
      <w:r w:rsidRPr="00303961">
        <w:t>oard’s credit card.</w:t>
      </w:r>
      <w:r>
        <w:t xml:space="preserve"> </w:t>
      </w:r>
      <w:r w:rsidR="00CD507F" w:rsidRPr="00303961">
        <w:t>Sign</w:t>
      </w:r>
      <w:r w:rsidR="00CD507F">
        <w:t>ing officers</w:t>
      </w:r>
      <w:r w:rsidR="00CD507F" w:rsidRPr="00303961">
        <w:t xml:space="preserve"> </w:t>
      </w:r>
      <w:r w:rsidRPr="00303961">
        <w:t xml:space="preserve">and the </w:t>
      </w:r>
      <w:r>
        <w:t>library manage</w:t>
      </w:r>
      <w:r w:rsidRPr="00303961">
        <w:t>r will not share card access information (e.g. PIN) with other library staff.</w:t>
      </w:r>
      <w:r>
        <w:t xml:space="preserve"> </w:t>
      </w:r>
      <w:r w:rsidRPr="00303961">
        <w:t xml:space="preserve">The </w:t>
      </w:r>
      <w:r>
        <w:t>b</w:t>
      </w:r>
      <w:r w:rsidRPr="00303961">
        <w:t xml:space="preserve">oard credit card </w:t>
      </w:r>
      <w:r>
        <w:t>is</w:t>
      </w:r>
      <w:r w:rsidRPr="00303961">
        <w:t xml:space="preserve"> stored securely when not in use.</w:t>
      </w:r>
      <w:r w:rsidRPr="00303961">
        <w:br w:type="page"/>
      </w:r>
    </w:p>
    <w:p w14:paraId="554915D9" w14:textId="11A3EEEE" w:rsidR="00C70399" w:rsidRPr="00303961" w:rsidRDefault="00346452" w:rsidP="00392600">
      <w:pPr>
        <w:pStyle w:val="Heading3"/>
      </w:pPr>
      <w:bookmarkStart w:id="71" w:name="_Toc80973315"/>
      <w:bookmarkStart w:id="72" w:name="_Toc102396983"/>
      <w:r>
        <w:lastRenderedPageBreak/>
        <w:t xml:space="preserve">Sample </w:t>
      </w:r>
      <w:r w:rsidR="00C70399" w:rsidRPr="00303961">
        <w:t>Expense Claim Form</w:t>
      </w:r>
      <w:bookmarkEnd w:id="71"/>
      <w:bookmarkEnd w:id="72"/>
    </w:p>
    <w:p w14:paraId="449405BB" w14:textId="4EC3BD87" w:rsidR="005824F3" w:rsidRPr="00392600" w:rsidRDefault="005824F3" w:rsidP="00CC038B">
      <w:pPr>
        <w:spacing w:before="120" w:after="120" w:line="480" w:lineRule="auto"/>
      </w:pPr>
      <w:r w:rsidRPr="00392600">
        <w:t>NOTE: Attach all original receipts</w:t>
      </w:r>
    </w:p>
    <w:p w14:paraId="6FD80EBB" w14:textId="2F46A77C" w:rsidR="00C70399" w:rsidRPr="00EA15B7" w:rsidRDefault="00C70399">
      <w:pPr>
        <w:spacing w:line="480" w:lineRule="auto"/>
      </w:pPr>
      <w:r w:rsidRPr="00392600">
        <w:t>Name:</w:t>
      </w:r>
    </w:p>
    <w:p w14:paraId="4EBA0129" w14:textId="517D800B" w:rsidR="00C70399" w:rsidRPr="00392600" w:rsidRDefault="00C70399">
      <w:pPr>
        <w:spacing w:line="480" w:lineRule="auto"/>
      </w:pPr>
      <w:r w:rsidRPr="00392600">
        <w:t>Address:</w:t>
      </w:r>
    </w:p>
    <w:p w14:paraId="50CB6B05" w14:textId="48CD3489" w:rsidR="00C70399" w:rsidRPr="00392600" w:rsidRDefault="006337C3">
      <w:pPr>
        <w:spacing w:line="480" w:lineRule="auto"/>
      </w:pPr>
      <w:r w:rsidRPr="00392600">
        <w:t>Date Claim Submitte</w:t>
      </w:r>
      <w:r w:rsidR="006E51A4" w:rsidRPr="00392600">
        <w:t>d:</w:t>
      </w:r>
    </w:p>
    <w:p w14:paraId="68322C76" w14:textId="5FC7229F" w:rsidR="00951889" w:rsidRPr="00392600" w:rsidRDefault="00C70399">
      <w:pPr>
        <w:spacing w:line="480" w:lineRule="auto"/>
        <w:rPr>
          <w:u w:val="single"/>
        </w:rPr>
      </w:pPr>
      <w:r w:rsidRPr="00392600">
        <w:rPr>
          <w:u w:val="single"/>
        </w:rPr>
        <w:t>Mileage C</w:t>
      </w:r>
      <w:r w:rsidR="00C03F76" w:rsidRPr="00392600">
        <w:rPr>
          <w:u w:val="single"/>
        </w:rPr>
        <w:t>laims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form to allow for the input of mileage claim information.  This form is designed for print use and includes blank cells to allow for information to be entered."/>
      </w:tblPr>
      <w:tblGrid>
        <w:gridCol w:w="1255"/>
        <w:gridCol w:w="4500"/>
        <w:gridCol w:w="1620"/>
        <w:gridCol w:w="2273"/>
      </w:tblGrid>
      <w:tr w:rsidR="00C70399" w:rsidRPr="00303961" w14:paraId="576CDD1D" w14:textId="77777777" w:rsidTr="00270A2D">
        <w:trPr>
          <w:trHeight w:val="720"/>
          <w:tblHeader/>
        </w:trPr>
        <w:tc>
          <w:tcPr>
            <w:tcW w:w="1255" w:type="dxa"/>
            <w:shd w:val="clear" w:color="auto" w:fill="auto"/>
          </w:tcPr>
          <w:p w14:paraId="6599C12D" w14:textId="0CF3097A" w:rsidR="00C70399" w:rsidRPr="00392600" w:rsidRDefault="00C70399" w:rsidP="00B15C33">
            <w:r w:rsidRPr="00392600">
              <w:t>Date</w:t>
            </w:r>
          </w:p>
        </w:tc>
        <w:tc>
          <w:tcPr>
            <w:tcW w:w="4500" w:type="dxa"/>
            <w:shd w:val="clear" w:color="auto" w:fill="auto"/>
          </w:tcPr>
          <w:p w14:paraId="5694CFA3" w14:textId="77777777" w:rsidR="00C70399" w:rsidRPr="00392600" w:rsidRDefault="00C70399" w:rsidP="00B15C33">
            <w:r w:rsidRPr="00392600">
              <w:t>Purpose of Trip, Including Destination</w:t>
            </w:r>
          </w:p>
        </w:tc>
        <w:tc>
          <w:tcPr>
            <w:tcW w:w="1620" w:type="dxa"/>
            <w:shd w:val="clear" w:color="auto" w:fill="auto"/>
          </w:tcPr>
          <w:p w14:paraId="25EE7676" w14:textId="77777777" w:rsidR="00C70399" w:rsidRPr="00392600" w:rsidRDefault="00C70399" w:rsidP="00392600">
            <w:pPr>
              <w:spacing w:after="200" w:line="288" w:lineRule="auto"/>
            </w:pPr>
            <w:r w:rsidRPr="00392600">
              <w:t>Total km travelled</w:t>
            </w:r>
          </w:p>
        </w:tc>
        <w:tc>
          <w:tcPr>
            <w:tcW w:w="2273" w:type="dxa"/>
            <w:shd w:val="clear" w:color="auto" w:fill="auto"/>
          </w:tcPr>
          <w:p w14:paraId="484342F7" w14:textId="77777777" w:rsidR="00C70399" w:rsidRPr="00392600" w:rsidRDefault="00C70399" w:rsidP="00392600">
            <w:pPr>
              <w:spacing w:after="200" w:line="288" w:lineRule="auto"/>
            </w:pPr>
            <w:r w:rsidRPr="00392600">
              <w:t>Reimbursement (km x $0.51)</w:t>
            </w:r>
          </w:p>
        </w:tc>
      </w:tr>
      <w:tr w:rsidR="00C70399" w:rsidRPr="00303961" w14:paraId="403A163F" w14:textId="77777777" w:rsidTr="00C70399">
        <w:tc>
          <w:tcPr>
            <w:tcW w:w="1255" w:type="dxa"/>
            <w:shd w:val="clear" w:color="auto" w:fill="auto"/>
          </w:tcPr>
          <w:p w14:paraId="066B8425" w14:textId="77777777" w:rsidR="00C70399" w:rsidRPr="00303961" w:rsidRDefault="00C70399" w:rsidP="00C70399">
            <w:pPr>
              <w:spacing w:line="480" w:lineRule="auto"/>
              <w:ind w:left="360"/>
            </w:pPr>
          </w:p>
        </w:tc>
        <w:tc>
          <w:tcPr>
            <w:tcW w:w="4500" w:type="dxa"/>
            <w:shd w:val="clear" w:color="auto" w:fill="auto"/>
          </w:tcPr>
          <w:p w14:paraId="65B9346A" w14:textId="77777777" w:rsidR="00C70399" w:rsidRPr="00303961" w:rsidRDefault="00C70399" w:rsidP="00C70399">
            <w:pPr>
              <w:spacing w:line="480" w:lineRule="auto"/>
              <w:ind w:left="360"/>
            </w:pPr>
          </w:p>
        </w:tc>
        <w:tc>
          <w:tcPr>
            <w:tcW w:w="1620" w:type="dxa"/>
            <w:shd w:val="clear" w:color="auto" w:fill="auto"/>
          </w:tcPr>
          <w:p w14:paraId="0D1CB076" w14:textId="77777777" w:rsidR="00C70399" w:rsidRPr="00303961" w:rsidRDefault="00C70399" w:rsidP="00C70399">
            <w:pPr>
              <w:spacing w:line="480" w:lineRule="auto"/>
              <w:ind w:left="360"/>
            </w:pPr>
          </w:p>
        </w:tc>
        <w:tc>
          <w:tcPr>
            <w:tcW w:w="2273" w:type="dxa"/>
            <w:shd w:val="clear" w:color="auto" w:fill="auto"/>
          </w:tcPr>
          <w:p w14:paraId="20AA4C33" w14:textId="77777777" w:rsidR="00C70399" w:rsidRPr="00303961" w:rsidRDefault="00C70399" w:rsidP="00C70399">
            <w:pPr>
              <w:spacing w:line="480" w:lineRule="auto"/>
              <w:ind w:left="360"/>
            </w:pPr>
          </w:p>
        </w:tc>
      </w:tr>
      <w:tr w:rsidR="00C70399" w:rsidRPr="00303961" w14:paraId="3A71E60C" w14:textId="77777777" w:rsidTr="00C70399">
        <w:tc>
          <w:tcPr>
            <w:tcW w:w="1255" w:type="dxa"/>
            <w:shd w:val="clear" w:color="auto" w:fill="auto"/>
          </w:tcPr>
          <w:p w14:paraId="0F7440F0" w14:textId="77777777" w:rsidR="00C70399" w:rsidRPr="00303961" w:rsidRDefault="00C70399" w:rsidP="00C70399">
            <w:pPr>
              <w:spacing w:line="480" w:lineRule="auto"/>
              <w:ind w:left="360"/>
            </w:pPr>
          </w:p>
        </w:tc>
        <w:tc>
          <w:tcPr>
            <w:tcW w:w="4500" w:type="dxa"/>
            <w:shd w:val="clear" w:color="auto" w:fill="auto"/>
          </w:tcPr>
          <w:p w14:paraId="79EBE6B0" w14:textId="77777777" w:rsidR="00C70399" w:rsidRPr="00303961" w:rsidRDefault="00C70399" w:rsidP="00C70399">
            <w:pPr>
              <w:spacing w:line="480" w:lineRule="auto"/>
              <w:ind w:left="360"/>
            </w:pPr>
          </w:p>
        </w:tc>
        <w:tc>
          <w:tcPr>
            <w:tcW w:w="1620" w:type="dxa"/>
            <w:shd w:val="clear" w:color="auto" w:fill="auto"/>
          </w:tcPr>
          <w:p w14:paraId="69FDF448" w14:textId="77777777" w:rsidR="00C70399" w:rsidRPr="00303961" w:rsidRDefault="00C70399" w:rsidP="00C70399">
            <w:pPr>
              <w:spacing w:line="480" w:lineRule="auto"/>
              <w:ind w:left="360"/>
            </w:pPr>
          </w:p>
        </w:tc>
        <w:tc>
          <w:tcPr>
            <w:tcW w:w="2273" w:type="dxa"/>
            <w:shd w:val="clear" w:color="auto" w:fill="auto"/>
          </w:tcPr>
          <w:p w14:paraId="4E916238" w14:textId="77777777" w:rsidR="00C70399" w:rsidRPr="00303961" w:rsidRDefault="00C70399" w:rsidP="00C70399">
            <w:pPr>
              <w:spacing w:line="480" w:lineRule="auto"/>
              <w:ind w:left="360"/>
            </w:pPr>
          </w:p>
        </w:tc>
      </w:tr>
    </w:tbl>
    <w:p w14:paraId="3E931CD2" w14:textId="2F2605B8" w:rsidR="00C70399" w:rsidRPr="00392600" w:rsidRDefault="00C03F76" w:rsidP="00BA07F1">
      <w:pPr>
        <w:spacing w:before="240" w:after="240" w:line="480" w:lineRule="auto"/>
        <w:rPr>
          <w:u w:val="single"/>
        </w:rPr>
      </w:pPr>
      <w:r w:rsidRPr="00392600">
        <w:rPr>
          <w:u w:val="single"/>
        </w:rPr>
        <w:t>Other Claims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form to allow for the input of claim information.  This form is designed for print use and includes blank cells to allow for information to be entered."/>
      </w:tblPr>
      <w:tblGrid>
        <w:gridCol w:w="1435"/>
        <w:gridCol w:w="4230"/>
        <w:gridCol w:w="1530"/>
        <w:gridCol w:w="1103"/>
        <w:gridCol w:w="1350"/>
      </w:tblGrid>
      <w:tr w:rsidR="00C70399" w:rsidRPr="00303961" w14:paraId="23D440E8" w14:textId="77777777" w:rsidTr="00270A2D">
        <w:trPr>
          <w:trHeight w:val="602"/>
          <w:tblHeader/>
        </w:trPr>
        <w:tc>
          <w:tcPr>
            <w:tcW w:w="1435" w:type="dxa"/>
            <w:shd w:val="clear" w:color="auto" w:fill="auto"/>
          </w:tcPr>
          <w:p w14:paraId="2CC5828D" w14:textId="77777777" w:rsidR="00C70399" w:rsidRPr="00392600" w:rsidRDefault="00C70399" w:rsidP="00B15C33">
            <w:r w:rsidRPr="00392600">
              <w:t>Date</w:t>
            </w:r>
          </w:p>
        </w:tc>
        <w:tc>
          <w:tcPr>
            <w:tcW w:w="4230" w:type="dxa"/>
            <w:shd w:val="clear" w:color="auto" w:fill="auto"/>
          </w:tcPr>
          <w:p w14:paraId="302E2208" w14:textId="77777777" w:rsidR="00C70399" w:rsidRPr="00392600" w:rsidRDefault="00C70399" w:rsidP="00B15C33">
            <w:r w:rsidRPr="00392600">
              <w:t>Description</w:t>
            </w:r>
          </w:p>
        </w:tc>
        <w:tc>
          <w:tcPr>
            <w:tcW w:w="1530" w:type="dxa"/>
            <w:shd w:val="clear" w:color="auto" w:fill="auto"/>
          </w:tcPr>
          <w:p w14:paraId="74DC5955" w14:textId="77777777" w:rsidR="00C70399" w:rsidRPr="00392600" w:rsidRDefault="00C70399" w:rsidP="00B15C33">
            <w:r w:rsidRPr="00392600">
              <w:t>Subtotal</w:t>
            </w:r>
          </w:p>
        </w:tc>
        <w:tc>
          <w:tcPr>
            <w:tcW w:w="1103" w:type="dxa"/>
            <w:shd w:val="clear" w:color="auto" w:fill="auto"/>
          </w:tcPr>
          <w:p w14:paraId="445BF635" w14:textId="77777777" w:rsidR="00C70399" w:rsidRPr="00392600" w:rsidRDefault="00C70399" w:rsidP="00B15C33">
            <w:r w:rsidRPr="00392600">
              <w:t>GST</w:t>
            </w:r>
          </w:p>
        </w:tc>
        <w:tc>
          <w:tcPr>
            <w:tcW w:w="1350" w:type="dxa"/>
            <w:shd w:val="clear" w:color="auto" w:fill="auto"/>
          </w:tcPr>
          <w:p w14:paraId="1701317D" w14:textId="77777777" w:rsidR="00C70399" w:rsidRPr="00392600" w:rsidRDefault="00C70399" w:rsidP="00392600">
            <w:pPr>
              <w:spacing w:after="200" w:line="288" w:lineRule="auto"/>
            </w:pPr>
            <w:r w:rsidRPr="00392600">
              <w:t>Grand Total</w:t>
            </w:r>
          </w:p>
        </w:tc>
      </w:tr>
      <w:tr w:rsidR="00C70399" w:rsidRPr="00303961" w14:paraId="53929BC3" w14:textId="77777777" w:rsidTr="00C70399">
        <w:tc>
          <w:tcPr>
            <w:tcW w:w="1435" w:type="dxa"/>
            <w:shd w:val="clear" w:color="auto" w:fill="auto"/>
          </w:tcPr>
          <w:p w14:paraId="20CADC79" w14:textId="77777777" w:rsidR="00C70399" w:rsidRPr="00303961" w:rsidRDefault="00C70399" w:rsidP="00C70399">
            <w:pPr>
              <w:spacing w:line="480" w:lineRule="auto"/>
              <w:ind w:left="360"/>
            </w:pPr>
          </w:p>
        </w:tc>
        <w:tc>
          <w:tcPr>
            <w:tcW w:w="4230" w:type="dxa"/>
            <w:shd w:val="clear" w:color="auto" w:fill="auto"/>
          </w:tcPr>
          <w:p w14:paraId="2178DFC8" w14:textId="77777777" w:rsidR="00C70399" w:rsidRPr="00303961" w:rsidRDefault="00C70399" w:rsidP="00C70399">
            <w:pPr>
              <w:spacing w:line="480" w:lineRule="auto"/>
              <w:ind w:left="360"/>
            </w:pPr>
          </w:p>
        </w:tc>
        <w:tc>
          <w:tcPr>
            <w:tcW w:w="1530" w:type="dxa"/>
            <w:shd w:val="clear" w:color="auto" w:fill="auto"/>
          </w:tcPr>
          <w:p w14:paraId="352DBC9F" w14:textId="77777777" w:rsidR="00C70399" w:rsidRPr="00303961" w:rsidRDefault="00C70399" w:rsidP="00C70399">
            <w:pPr>
              <w:spacing w:line="480" w:lineRule="auto"/>
              <w:ind w:left="360"/>
            </w:pPr>
          </w:p>
        </w:tc>
        <w:tc>
          <w:tcPr>
            <w:tcW w:w="1103" w:type="dxa"/>
            <w:shd w:val="clear" w:color="auto" w:fill="auto"/>
          </w:tcPr>
          <w:p w14:paraId="36A9E5BF" w14:textId="77777777" w:rsidR="00C70399" w:rsidRPr="00303961" w:rsidRDefault="00C70399" w:rsidP="00C70399">
            <w:pPr>
              <w:spacing w:line="480" w:lineRule="auto"/>
              <w:ind w:left="360"/>
            </w:pPr>
          </w:p>
        </w:tc>
        <w:tc>
          <w:tcPr>
            <w:tcW w:w="1350" w:type="dxa"/>
            <w:shd w:val="clear" w:color="auto" w:fill="auto"/>
          </w:tcPr>
          <w:p w14:paraId="2EDF9CE4" w14:textId="77777777" w:rsidR="00C70399" w:rsidRPr="00303961" w:rsidRDefault="00C70399" w:rsidP="00C70399">
            <w:pPr>
              <w:spacing w:line="480" w:lineRule="auto"/>
              <w:ind w:left="360"/>
            </w:pPr>
          </w:p>
        </w:tc>
      </w:tr>
      <w:tr w:rsidR="00C70399" w:rsidRPr="00303961" w14:paraId="6DEACDD9" w14:textId="77777777" w:rsidTr="00C70399">
        <w:tc>
          <w:tcPr>
            <w:tcW w:w="1435" w:type="dxa"/>
            <w:shd w:val="clear" w:color="auto" w:fill="auto"/>
          </w:tcPr>
          <w:p w14:paraId="3A6E65E0" w14:textId="77777777" w:rsidR="00C70399" w:rsidRPr="00303961" w:rsidRDefault="00C70399" w:rsidP="00C70399">
            <w:pPr>
              <w:spacing w:line="480" w:lineRule="auto"/>
              <w:ind w:left="360"/>
            </w:pPr>
          </w:p>
        </w:tc>
        <w:tc>
          <w:tcPr>
            <w:tcW w:w="4230" w:type="dxa"/>
            <w:shd w:val="clear" w:color="auto" w:fill="auto"/>
          </w:tcPr>
          <w:p w14:paraId="38471AA4" w14:textId="77777777" w:rsidR="00C70399" w:rsidRPr="00303961" w:rsidRDefault="00C70399" w:rsidP="00C70399">
            <w:pPr>
              <w:spacing w:line="480" w:lineRule="auto"/>
              <w:ind w:left="360"/>
            </w:pPr>
          </w:p>
        </w:tc>
        <w:tc>
          <w:tcPr>
            <w:tcW w:w="1530" w:type="dxa"/>
            <w:shd w:val="clear" w:color="auto" w:fill="auto"/>
          </w:tcPr>
          <w:p w14:paraId="1AD5DE5F" w14:textId="77777777" w:rsidR="00C70399" w:rsidRPr="00303961" w:rsidRDefault="00C70399" w:rsidP="00C70399">
            <w:pPr>
              <w:spacing w:line="480" w:lineRule="auto"/>
              <w:ind w:left="360"/>
            </w:pPr>
          </w:p>
        </w:tc>
        <w:tc>
          <w:tcPr>
            <w:tcW w:w="1103" w:type="dxa"/>
            <w:shd w:val="clear" w:color="auto" w:fill="auto"/>
          </w:tcPr>
          <w:p w14:paraId="19C09F5B" w14:textId="77777777" w:rsidR="00C70399" w:rsidRPr="00303961" w:rsidRDefault="00C70399" w:rsidP="00C70399">
            <w:pPr>
              <w:spacing w:line="480" w:lineRule="auto"/>
              <w:ind w:left="360"/>
            </w:pPr>
          </w:p>
        </w:tc>
        <w:tc>
          <w:tcPr>
            <w:tcW w:w="1350" w:type="dxa"/>
            <w:shd w:val="clear" w:color="auto" w:fill="auto"/>
          </w:tcPr>
          <w:p w14:paraId="0DAE2C6B" w14:textId="77777777" w:rsidR="00C70399" w:rsidRPr="00303961" w:rsidRDefault="00C70399" w:rsidP="00C70399">
            <w:pPr>
              <w:spacing w:line="480" w:lineRule="auto"/>
              <w:ind w:left="360"/>
            </w:pPr>
          </w:p>
        </w:tc>
      </w:tr>
    </w:tbl>
    <w:p w14:paraId="4B1B1A96" w14:textId="77777777" w:rsidR="00F76531" w:rsidRDefault="00F76531" w:rsidP="00C70399">
      <w:pPr>
        <w:spacing w:line="240" w:lineRule="auto"/>
        <w:ind w:left="360"/>
        <w:sectPr w:rsidR="00F76531" w:rsidSect="00A33CC6">
          <w:headerReference w:type="even" r:id="rId22"/>
          <w:headerReference w:type="default" r:id="rId23"/>
          <w:footerReference w:type="even" r:id="rId24"/>
          <w:footerReference w:type="default" r:id="rId25"/>
          <w:headerReference w:type="first" r:id="rId26"/>
          <w:footerReference w:type="first" r:id="rId27"/>
          <w:type w:val="continuous"/>
          <w:pgSz w:w="12240" w:h="15840" w:code="1"/>
          <w:pgMar w:top="1080" w:right="1080" w:bottom="720" w:left="1080" w:header="720" w:footer="518" w:gutter="0"/>
          <w:cols w:space="360"/>
          <w:titlePg/>
          <w:docGrid w:linePitch="360"/>
        </w:sectPr>
      </w:pPr>
    </w:p>
    <w:p w14:paraId="63E7FAE3" w14:textId="61004592" w:rsidR="00C70399" w:rsidRDefault="00F76531" w:rsidP="00BA07F1">
      <w:pPr>
        <w:spacing w:after="480" w:line="240" w:lineRule="auto"/>
        <w:ind w:left="360"/>
      </w:pPr>
      <w:r>
        <w:t>Claim</w:t>
      </w:r>
      <w:r w:rsidR="00BA07F1">
        <w:t>ant Signature:</w:t>
      </w:r>
    </w:p>
    <w:p w14:paraId="4A68D285" w14:textId="7C8F6E6A" w:rsidR="00BA07F1" w:rsidRDefault="00BA07F1" w:rsidP="00BA07F1">
      <w:pPr>
        <w:spacing w:after="480" w:line="240" w:lineRule="auto"/>
        <w:ind w:left="360"/>
      </w:pPr>
      <w:r>
        <w:t>Print Name:</w:t>
      </w:r>
    </w:p>
    <w:p w14:paraId="7318A699" w14:textId="46923231" w:rsidR="00BA07F1" w:rsidRDefault="00BA07F1" w:rsidP="00BA07F1">
      <w:pPr>
        <w:spacing w:after="480" w:line="240" w:lineRule="auto"/>
        <w:ind w:left="360"/>
      </w:pPr>
      <w:r>
        <w:t>Date:</w:t>
      </w:r>
    </w:p>
    <w:p w14:paraId="03A48B83" w14:textId="6BDEB1EF" w:rsidR="00BA07F1" w:rsidRDefault="00BA07F1" w:rsidP="00BA07F1">
      <w:pPr>
        <w:spacing w:after="480" w:line="240" w:lineRule="auto"/>
        <w:ind w:left="360"/>
      </w:pPr>
      <w:r>
        <w:t>Approval Signature:</w:t>
      </w:r>
    </w:p>
    <w:p w14:paraId="443A62FA" w14:textId="51A7BD8E" w:rsidR="00BA07F1" w:rsidRDefault="00BA07F1" w:rsidP="00BA07F1">
      <w:pPr>
        <w:spacing w:after="480" w:line="240" w:lineRule="auto"/>
        <w:ind w:left="360"/>
      </w:pPr>
      <w:r>
        <w:t>Print Name:</w:t>
      </w:r>
    </w:p>
    <w:p w14:paraId="2E906BFE" w14:textId="5D1C00DE" w:rsidR="00BA07F1" w:rsidRDefault="00BA07F1" w:rsidP="00BA07F1">
      <w:pPr>
        <w:spacing w:after="480" w:line="240" w:lineRule="auto"/>
        <w:ind w:left="360"/>
      </w:pPr>
      <w:r>
        <w:t>Date:</w:t>
      </w:r>
    </w:p>
    <w:p w14:paraId="18674AEB" w14:textId="77777777" w:rsidR="00F76531" w:rsidRDefault="00F76531" w:rsidP="00C70399">
      <w:pPr>
        <w:pStyle w:val="Footer"/>
        <w:ind w:left="360"/>
        <w:jc w:val="center"/>
        <w:rPr>
          <w:b/>
        </w:rPr>
        <w:sectPr w:rsidR="00F76531" w:rsidSect="00F76531">
          <w:type w:val="continuous"/>
          <w:pgSz w:w="12240" w:h="15840" w:code="1"/>
          <w:pgMar w:top="1080" w:right="1080" w:bottom="720" w:left="1080" w:header="720" w:footer="525" w:gutter="0"/>
          <w:cols w:num="2" w:space="360"/>
          <w:titlePg/>
          <w:docGrid w:linePitch="360"/>
        </w:sectPr>
      </w:pPr>
    </w:p>
    <w:p w14:paraId="02C45AB9" w14:textId="77777777" w:rsidR="00081B54" w:rsidRDefault="00081B54" w:rsidP="00BA07F1">
      <w:pPr>
        <w:autoSpaceDE/>
        <w:autoSpaceDN/>
        <w:adjustRightInd/>
        <w:spacing w:before="240" w:after="200" w:line="276" w:lineRule="auto"/>
        <w:textAlignment w:val="auto"/>
      </w:pPr>
      <w:r>
        <w:br w:type="page"/>
      </w:r>
    </w:p>
    <w:p w14:paraId="4B182755" w14:textId="20B49A24" w:rsidR="00C70399" w:rsidRDefault="00C70399">
      <w:pPr>
        <w:pStyle w:val="Heading2"/>
      </w:pPr>
      <w:bookmarkStart w:id="73" w:name="_Toc80973316"/>
      <w:bookmarkStart w:id="74" w:name="_Toc102396984"/>
      <w:bookmarkStart w:id="75" w:name="_Toc108186169"/>
      <w:r>
        <w:lastRenderedPageBreak/>
        <w:t>Personnel</w:t>
      </w:r>
      <w:bookmarkEnd w:id="73"/>
      <w:bookmarkEnd w:id="74"/>
      <w:bookmarkEnd w:id="75"/>
    </w:p>
    <w:p w14:paraId="78A9C4A3" w14:textId="6C574F5D" w:rsidR="00C70399" w:rsidRDefault="00C70399" w:rsidP="00C70399">
      <w:pPr>
        <w:pStyle w:val="Heading3"/>
      </w:pPr>
      <w:bookmarkStart w:id="76" w:name="_Toc80973317"/>
      <w:bookmarkStart w:id="77" w:name="_Toc102396985"/>
      <w:r>
        <w:t>Description from Libraries Regulation</w:t>
      </w:r>
      <w:bookmarkEnd w:id="76"/>
      <w:bookmarkEnd w:id="77"/>
    </w:p>
    <w:p w14:paraId="23E99C79" w14:textId="77777777" w:rsidR="00C70399" w:rsidRDefault="00C70399" w:rsidP="00392600">
      <w:pPr>
        <w:spacing w:after="200" w:line="288" w:lineRule="auto"/>
      </w:pPr>
      <w:r>
        <w:t>“Personnel, including job descriptions and performance appraisals for employees and volunteers, qualifications for staff positions, working hours, conditions of employment and a grievance procedure.” (Libraries Regulation 7(2)(a))</w:t>
      </w:r>
    </w:p>
    <w:p w14:paraId="5424A027" w14:textId="2B6EFCF2" w:rsidR="00C70399" w:rsidRDefault="00C70399" w:rsidP="00C70399">
      <w:pPr>
        <w:pStyle w:val="Heading3"/>
      </w:pPr>
      <w:bookmarkStart w:id="78" w:name="_Toc80973318"/>
      <w:bookmarkStart w:id="79" w:name="_Toc102396986"/>
      <w:r>
        <w:t>Policy Considerations</w:t>
      </w:r>
      <w:bookmarkEnd w:id="78"/>
      <w:bookmarkEnd w:id="79"/>
    </w:p>
    <w:p w14:paraId="1C20DBFA" w14:textId="77777777" w:rsidR="00C70399" w:rsidRDefault="00C70399" w:rsidP="00392600">
      <w:pPr>
        <w:pStyle w:val="ListParagraph"/>
        <w:spacing w:after="200" w:line="288" w:lineRule="auto"/>
        <w:ind w:left="0"/>
        <w:contextualSpacing w:val="0"/>
      </w:pPr>
      <w:r>
        <w:t>Whether paid staff or volunteers, people are a board’s most valuable resource. They are key to providing personal, effective library service to residents of your community. It is essential for library boards to provide effective personnel policies that are consistent with the Libraries Regulation and other applicable provincial and federal legislation. The board also considers how to apply library personnel standards to library volunteers.</w:t>
      </w:r>
    </w:p>
    <w:p w14:paraId="17E3B7FB" w14:textId="0715DE91" w:rsidR="006E6E2D" w:rsidRDefault="00C70399" w:rsidP="00392600">
      <w:pPr>
        <w:pStyle w:val="ListParagraph"/>
        <w:spacing w:after="200" w:line="288" w:lineRule="auto"/>
        <w:ind w:left="0"/>
        <w:contextualSpacing w:val="0"/>
        <w:rPr>
          <w:rFonts w:cstheme="minorHAnsi"/>
        </w:rPr>
      </w:pPr>
      <w:r>
        <w:rPr>
          <w:rFonts w:cstheme="minorHAnsi"/>
        </w:rPr>
        <w:t xml:space="preserve">This policy </w:t>
      </w:r>
      <w:r w:rsidRPr="005C378F">
        <w:rPr>
          <w:rFonts w:cstheme="minorHAnsi"/>
        </w:rPr>
        <w:t>must include job descriptions for employees and volunteers, directions on performance appraisals for employees and volunteers, qualifications for staff positions, working hours, conditions of employ</w:t>
      </w:r>
      <w:r>
        <w:rPr>
          <w:rFonts w:cstheme="minorHAnsi"/>
        </w:rPr>
        <w:t xml:space="preserve">ment, and a grievance procedure. </w:t>
      </w:r>
      <w:r w:rsidRPr="005C378F">
        <w:rPr>
          <w:rFonts w:cstheme="minorHAnsi"/>
        </w:rPr>
        <w:t xml:space="preserve">A </w:t>
      </w:r>
      <w:r>
        <w:rPr>
          <w:rFonts w:cstheme="minorHAnsi"/>
        </w:rPr>
        <w:t xml:space="preserve">library </w:t>
      </w:r>
      <w:r w:rsidRPr="005C378F">
        <w:rPr>
          <w:rFonts w:cstheme="minorHAnsi"/>
        </w:rPr>
        <w:t>board tha</w:t>
      </w:r>
      <w:r>
        <w:rPr>
          <w:rFonts w:cstheme="minorHAnsi"/>
        </w:rPr>
        <w:t>t</w:t>
      </w:r>
      <w:r w:rsidRPr="005C378F">
        <w:rPr>
          <w:rFonts w:cstheme="minorHAnsi"/>
        </w:rPr>
        <w:t xml:space="preserve"> employs staff must</w:t>
      </w:r>
      <w:r>
        <w:rPr>
          <w:rFonts w:cstheme="minorHAnsi"/>
        </w:rPr>
        <w:t xml:space="preserve"> also follow employment </w:t>
      </w:r>
      <w:r w:rsidRPr="005C378F">
        <w:rPr>
          <w:rFonts w:cstheme="minorHAnsi"/>
        </w:rPr>
        <w:t>laws and regulations including</w:t>
      </w:r>
      <w:r>
        <w:rPr>
          <w:rFonts w:cstheme="minorHAnsi"/>
        </w:rPr>
        <w:t xml:space="preserve"> but not limited to</w:t>
      </w:r>
      <w:r w:rsidRPr="005C378F">
        <w:rPr>
          <w:rFonts w:cstheme="minorHAnsi"/>
        </w:rPr>
        <w:t xml:space="preserve"> the Employment Standards Code and Regulation, </w:t>
      </w:r>
      <w:r>
        <w:rPr>
          <w:rFonts w:cstheme="minorHAnsi"/>
        </w:rPr>
        <w:t xml:space="preserve">and </w:t>
      </w:r>
      <w:r w:rsidRPr="005C378F">
        <w:rPr>
          <w:rFonts w:cstheme="minorHAnsi"/>
        </w:rPr>
        <w:t xml:space="preserve">the </w:t>
      </w:r>
      <w:r w:rsidRPr="007F1F78">
        <w:rPr>
          <w:rFonts w:cstheme="minorHAnsi"/>
          <w:i/>
        </w:rPr>
        <w:t>Occupational Health and Safety Act</w:t>
      </w:r>
      <w:r>
        <w:rPr>
          <w:rFonts w:cstheme="minorHAnsi"/>
        </w:rPr>
        <w:t xml:space="preserve"> (OHS)</w:t>
      </w:r>
      <w:r w:rsidRPr="005C378F">
        <w:rPr>
          <w:rFonts w:cstheme="minorHAnsi"/>
        </w:rPr>
        <w:t>.</w:t>
      </w:r>
    </w:p>
    <w:p w14:paraId="33A3B733" w14:textId="6D0826A8" w:rsidR="00C70399" w:rsidRDefault="006E6E2D" w:rsidP="00392600">
      <w:pPr>
        <w:pStyle w:val="ListParagraph"/>
        <w:spacing w:after="200" w:line="288" w:lineRule="auto"/>
        <w:ind w:left="0"/>
        <w:contextualSpacing w:val="0"/>
      </w:pPr>
      <w:r>
        <w:t xml:space="preserve">Library boards develop inclusive hiring and employment practices that encourage </w:t>
      </w:r>
      <w:r w:rsidR="006F4834">
        <w:t xml:space="preserve">the </w:t>
      </w:r>
      <w:r>
        <w:t>employment of Indigenous people, people with disabilities,</w:t>
      </w:r>
      <w:r w:rsidR="006F4834">
        <w:t xml:space="preserve"> </w:t>
      </w:r>
      <w:r>
        <w:t xml:space="preserve">and others that reflect the community the library serves. As employers, library boards should also be aware of their duty to accommodate employees with disabilities and their responsibility not to discriminate on the basis of race, colour, physical or mental disability, or other protected grounds. Refer to the </w:t>
      </w:r>
      <w:r>
        <w:rPr>
          <w:i/>
        </w:rPr>
        <w:t xml:space="preserve">Alberta Human Rights Act </w:t>
      </w:r>
      <w:r>
        <w:t>for more information.</w:t>
      </w:r>
    </w:p>
    <w:p w14:paraId="2AB7EDE7" w14:textId="2F947744" w:rsidR="00C70399" w:rsidRDefault="00C70399" w:rsidP="00392600">
      <w:pPr>
        <w:pStyle w:val="ListParagraph"/>
        <w:spacing w:after="200" w:line="288" w:lineRule="auto"/>
        <w:ind w:left="0"/>
        <w:contextualSpacing w:val="0"/>
      </w:pPr>
      <w:r w:rsidRPr="00626C3A">
        <w:t>Well-written job descriptions provide direction and expectations to staff members</w:t>
      </w:r>
      <w:r>
        <w:t xml:space="preserve"> as they complete their duties. When creating job descriptions, consider not only the duties that each employee must complete but the competencies that are required to fulfill those duties. </w:t>
      </w:r>
      <w:r w:rsidRPr="001A3928">
        <w:t>Be sure that job descriptions include information about all the elements of the job, including who the position reports to, who reports to the position (if anyone), qualifications for the position, and any special requirements for th</w:t>
      </w:r>
      <w:r w:rsidR="00800630">
        <w:t>e position (e.g. driver’s licenc</w:t>
      </w:r>
      <w:r w:rsidRPr="001A3928">
        <w:t>e, ability to lift a certain weight).</w:t>
      </w:r>
      <w:r>
        <w:t xml:space="preserve"> </w:t>
      </w:r>
    </w:p>
    <w:p w14:paraId="6D2E909B" w14:textId="43775A6D" w:rsidR="00C70399" w:rsidRDefault="00C70399" w:rsidP="00392600">
      <w:pPr>
        <w:pStyle w:val="ListParagraph"/>
        <w:spacing w:after="200" w:line="288" w:lineRule="auto"/>
        <w:ind w:left="0"/>
        <w:contextualSpacing w:val="0"/>
      </w:pPr>
      <w:r w:rsidRPr="00626C3A">
        <w:t xml:space="preserve">Performance evaluations help reassure staff that they </w:t>
      </w:r>
      <w:r>
        <w:t xml:space="preserve">are continuing to fulfill the </w:t>
      </w:r>
      <w:r w:rsidRPr="00626C3A">
        <w:t>expectations</w:t>
      </w:r>
      <w:r>
        <w:t xml:space="preserve"> of their positions</w:t>
      </w:r>
      <w:r w:rsidRPr="00626C3A">
        <w:t>, or provides guidance if they ar</w:t>
      </w:r>
      <w:r>
        <w:t>e not fulfilling expectations. It is best practice that all staff are evaluated at the end of their probationary period (if applicable) and again on an annual basis, using a written form.</w:t>
      </w:r>
    </w:p>
    <w:p w14:paraId="2E6E7469" w14:textId="54D4DE70" w:rsidR="00C70399" w:rsidRDefault="00C70399" w:rsidP="00392600">
      <w:pPr>
        <w:pStyle w:val="ListParagraph"/>
        <w:spacing w:after="200" w:line="288" w:lineRule="auto"/>
        <w:ind w:left="0"/>
        <w:contextualSpacing w:val="0"/>
      </w:pPr>
      <w:r>
        <w:t xml:space="preserve">All library staff members need to have basic qualifications to complete their work. It is best practice that all library staff over the age of 18 possess at least a high school diploma. In larger centres, the library manager and possibly other staff also possess specialized library training, </w:t>
      </w:r>
      <w:r>
        <w:lastRenderedPageBreak/>
        <w:t>such as a library operations certificate, a library technician’s diploma, or a Master of Library and Information Studies (MLIS) or equivalent degree accredited by the American Library Association (ALA).</w:t>
      </w:r>
    </w:p>
    <w:p w14:paraId="5E749B69" w14:textId="77777777" w:rsidR="00C70399" w:rsidRDefault="00C70399" w:rsidP="00392600">
      <w:pPr>
        <w:pStyle w:val="ListParagraph"/>
        <w:spacing w:after="200" w:line="288" w:lineRule="auto"/>
        <w:ind w:left="0"/>
        <w:contextualSpacing w:val="0"/>
      </w:pPr>
      <w:r>
        <w:t>Volunteers play an important role in the delivery of library service to the community. Library volunteers are a supplement to, not a substitute for, paid staff. All library boards should employ at least one paid staff member, so that core operational activities do not depend on volunteer labour. Train your volunteers when they begin their positions so they know their roles at the library, and evaluate them regularly to ensure they are meeting the requirements of their position and to assure them that their work is competent and valued.</w:t>
      </w:r>
    </w:p>
    <w:p w14:paraId="3A7AFEFC" w14:textId="77777777" w:rsidR="00C70399" w:rsidRDefault="00C70399" w:rsidP="00392600">
      <w:pPr>
        <w:pStyle w:val="ListParagraph"/>
        <w:spacing w:after="200" w:line="288" w:lineRule="auto"/>
        <w:ind w:left="0"/>
        <w:contextualSpacing w:val="0"/>
      </w:pPr>
      <w:r>
        <w:t>Describe working hours and other conditions of employment (e.g. vacation time, leaves for illness or bereavement) clearly in board policy. Note that some working conditions may be required by other employment legislation.</w:t>
      </w:r>
    </w:p>
    <w:p w14:paraId="1B94DC58" w14:textId="59D89AAD" w:rsidR="00C70399" w:rsidRDefault="00C70399" w:rsidP="00392600">
      <w:pPr>
        <w:pStyle w:val="ListParagraph"/>
        <w:spacing w:after="200" w:line="288" w:lineRule="auto"/>
        <w:ind w:left="0"/>
        <w:contextualSpacing w:val="0"/>
      </w:pPr>
      <w:r w:rsidRPr="00626C3A">
        <w:t>If staff members have a grievance with another sta</w:t>
      </w:r>
      <w:r>
        <w:t xml:space="preserve">ff member or </w:t>
      </w:r>
      <w:r w:rsidRPr="00626C3A">
        <w:t>board</w:t>
      </w:r>
      <w:r>
        <w:t xml:space="preserve"> member</w:t>
      </w:r>
      <w:r w:rsidRPr="00626C3A">
        <w:t>, a grievance procedure can help both parties to better understand their differences and work towards a resolution</w:t>
      </w:r>
      <w:r w:rsidR="0038710A">
        <w:t>.</w:t>
      </w:r>
    </w:p>
    <w:p w14:paraId="38D5EACB" w14:textId="77777777" w:rsidR="00C70399" w:rsidRPr="00A63636" w:rsidRDefault="00C70399" w:rsidP="00392600">
      <w:pPr>
        <w:spacing w:after="200" w:line="288" w:lineRule="auto"/>
      </w:pPr>
      <w:r>
        <w:t xml:space="preserve">Because library boards are corporations independent of the municipalities that formed them, if the municipality provides </w:t>
      </w:r>
      <w:r w:rsidRPr="00626C3A">
        <w:t>human resources services or benefits to the board (e.g. shared benefits plan, hum</w:t>
      </w:r>
      <w:r>
        <w:t xml:space="preserve">an resources support) then this relationship should be governed by a written agreement. If this is the case, the board’s personnel policy should be consistent with this agreement. Please refer to PLSB’s document </w:t>
      </w:r>
      <w:r w:rsidRPr="00783AF9">
        <w:rPr>
          <w:i/>
        </w:rPr>
        <w:t>Board-Municipality Agreements Questions to Ask</w:t>
      </w:r>
      <w:r>
        <w:t xml:space="preserve"> for more information about drafting board-municipality agreements.</w:t>
      </w:r>
    </w:p>
    <w:p w14:paraId="019D4AE3" w14:textId="6D8A66BD" w:rsidR="00C70399" w:rsidRPr="007B5951" w:rsidRDefault="00C70399" w:rsidP="00C70399">
      <w:pPr>
        <w:pStyle w:val="Heading3"/>
      </w:pPr>
      <w:bookmarkStart w:id="80" w:name="_Toc80973319"/>
      <w:bookmarkStart w:id="81" w:name="_Toc102396987"/>
      <w:r>
        <w:t>Procedure Considerations</w:t>
      </w:r>
      <w:bookmarkEnd w:id="80"/>
      <w:bookmarkEnd w:id="81"/>
      <w:r>
        <w:t xml:space="preserve"> </w:t>
      </w:r>
    </w:p>
    <w:p w14:paraId="0A4E917A" w14:textId="77777777" w:rsidR="00C70399" w:rsidRDefault="00C70399" w:rsidP="00392600">
      <w:pPr>
        <w:pStyle w:val="ListParagraph"/>
        <w:spacing w:after="200" w:line="288" w:lineRule="auto"/>
        <w:ind w:left="0"/>
        <w:contextualSpacing w:val="0"/>
      </w:pPr>
      <w:r>
        <w:t>Ensure volunteers have significant tasks that enhance the services and capabilities of the library. Volunteers who do not have meaningful work often leave their positions quickly.</w:t>
      </w:r>
    </w:p>
    <w:p w14:paraId="032FB2D7" w14:textId="77777777" w:rsidR="00C70399" w:rsidRDefault="00C70399" w:rsidP="00392600">
      <w:pPr>
        <w:pStyle w:val="ListParagraph"/>
        <w:spacing w:after="200" w:line="288" w:lineRule="auto"/>
        <w:ind w:left="0"/>
        <w:contextualSpacing w:val="0"/>
      </w:pPr>
      <w:r>
        <w:t>The library board evaluates the library manager. This is usually done via a committee, which may include the board chair or whichever member of the board is assigned as the liaison between the library manager and the board. The library manager is responsible for the evaluation of all other library staff and non-board volunteers.</w:t>
      </w:r>
    </w:p>
    <w:p w14:paraId="2CA75A8C" w14:textId="782C7425" w:rsidR="00C70399" w:rsidRDefault="00C70399" w:rsidP="00392600">
      <w:pPr>
        <w:pStyle w:val="ListParagraph"/>
        <w:spacing w:after="200" w:line="288" w:lineRule="auto"/>
        <w:ind w:left="0"/>
        <w:contextualSpacing w:val="0"/>
      </w:pPr>
      <w:r>
        <w:t>Library staff first bring their grievances to the library manager or their direct supervisor. The library manager brings their grievances to the board or a designated board committee. If the grievance is with a particular member or members of the board, those members do not review the grievance and excuse themselves from all discussions and decisions regarding the grievance.</w:t>
      </w:r>
      <w:r>
        <w:br w:type="page"/>
      </w:r>
    </w:p>
    <w:p w14:paraId="63B7CC35" w14:textId="2197D8CA" w:rsidR="0069426A" w:rsidRDefault="00C379F1" w:rsidP="00392600">
      <w:pPr>
        <w:pStyle w:val="Heading2"/>
      </w:pPr>
      <w:bookmarkStart w:id="82" w:name="_Toc108186170"/>
      <w:bookmarkStart w:id="83" w:name="_Toc80973320"/>
      <w:bookmarkStart w:id="84" w:name="_Toc102396988"/>
      <w:r>
        <w:lastRenderedPageBreak/>
        <w:t>Policy Samples: Personnel</w:t>
      </w:r>
      <w:bookmarkEnd w:id="82"/>
    </w:p>
    <w:p w14:paraId="2B4977F0" w14:textId="5C709AE3" w:rsidR="00C70399" w:rsidRDefault="00C70399">
      <w:pPr>
        <w:pStyle w:val="Heading3"/>
      </w:pPr>
      <w:r>
        <w:t>Personnel Policy</w:t>
      </w:r>
      <w:bookmarkEnd w:id="83"/>
      <w:bookmarkEnd w:id="84"/>
    </w:p>
    <w:p w14:paraId="3C8B0C2D" w14:textId="77777777" w:rsidR="00C70399" w:rsidRPr="005824F3" w:rsidRDefault="00C70399" w:rsidP="00392600">
      <w:pPr>
        <w:pStyle w:val="Heading4"/>
      </w:pPr>
      <w:r w:rsidRPr="005824F3">
        <w:t>Conditions of Employment</w:t>
      </w:r>
    </w:p>
    <w:p w14:paraId="3D5EF9F5" w14:textId="57B53EC3" w:rsidR="00C70399" w:rsidRDefault="00C70399" w:rsidP="0080254F">
      <w:pPr>
        <w:pStyle w:val="ListParagraph"/>
        <w:numPr>
          <w:ilvl w:val="0"/>
          <w:numId w:val="31"/>
        </w:numPr>
        <w:spacing w:after="200" w:line="288" w:lineRule="auto"/>
        <w:ind w:left="360"/>
        <w:contextualSpacing w:val="0"/>
      </w:pPr>
      <w:r>
        <w:t>The library manager is supervised by the library board acting as a whole, not by individual board members. T</w:t>
      </w:r>
      <w:r w:rsidRPr="00A07F8F">
        <w:t xml:space="preserve">he </w:t>
      </w:r>
      <w:r>
        <w:t>b</w:t>
      </w:r>
      <w:r w:rsidRPr="00A07F8F">
        <w:t xml:space="preserve">oard </w:t>
      </w:r>
      <w:r>
        <w:t>c</w:t>
      </w:r>
      <w:r w:rsidRPr="00A07F8F">
        <w:t xml:space="preserve">hair is the primary contact person between the library board and the </w:t>
      </w:r>
      <w:r>
        <w:t>l</w:t>
      </w:r>
      <w:r w:rsidRPr="00A07F8F">
        <w:t xml:space="preserve">ibrary </w:t>
      </w:r>
      <w:r>
        <w:t>m</w:t>
      </w:r>
      <w:r w:rsidRPr="00A07F8F">
        <w:t>anager</w:t>
      </w:r>
      <w:r>
        <w:t xml:space="preserve">, and provides guidance and direction to the library manager in between board meetings. The library manager is responsible for the supervision of all other library staff and library volunteers. </w:t>
      </w:r>
    </w:p>
    <w:p w14:paraId="7FA7FD26" w14:textId="77777777" w:rsidR="00C70399" w:rsidRPr="004A5DCB" w:rsidRDefault="00C70399" w:rsidP="0080254F">
      <w:pPr>
        <w:pStyle w:val="ListParagraph"/>
        <w:numPr>
          <w:ilvl w:val="0"/>
          <w:numId w:val="31"/>
        </w:numPr>
        <w:spacing w:after="200" w:line="288" w:lineRule="auto"/>
        <w:ind w:left="360"/>
        <w:contextualSpacing w:val="0"/>
      </w:pPr>
      <w:r w:rsidRPr="004A5DCB">
        <w:t>Hours of work need to be flexible to cover the range of library hours of opening. The library manager makes the work schedules in consultation with employees.</w:t>
      </w:r>
    </w:p>
    <w:p w14:paraId="6AA79024" w14:textId="77777777" w:rsidR="00C70399" w:rsidRPr="004A5DCB" w:rsidRDefault="00C70399" w:rsidP="0080254F">
      <w:pPr>
        <w:pStyle w:val="ListParagraph"/>
        <w:numPr>
          <w:ilvl w:val="0"/>
          <w:numId w:val="31"/>
        </w:numPr>
        <w:spacing w:after="200" w:line="288" w:lineRule="auto"/>
        <w:ind w:left="360"/>
        <w:contextualSpacing w:val="0"/>
      </w:pPr>
      <w:r w:rsidRPr="004A5DCB">
        <w:t xml:space="preserve">Employees are paid in accordance with the library board’s approved salary grid. Each employee receives his or her initial placement on the salary grid with their letter of employment. Each employee is eligible for an annual one-step increase on the grid following a successful performance evaluation. The whole grid may receive an annual cost of living increase at the discretion of the library board during the budget process. </w:t>
      </w:r>
    </w:p>
    <w:p w14:paraId="3951A04D" w14:textId="77777777" w:rsidR="00C70399" w:rsidRPr="004A5DCB" w:rsidRDefault="00C70399" w:rsidP="0080254F">
      <w:pPr>
        <w:pStyle w:val="ListParagraph"/>
        <w:numPr>
          <w:ilvl w:val="0"/>
          <w:numId w:val="31"/>
        </w:numPr>
        <w:spacing w:after="200" w:line="288" w:lineRule="auto"/>
        <w:ind w:left="360"/>
        <w:contextualSpacing w:val="0"/>
      </w:pPr>
      <w:r w:rsidRPr="004A5DCB">
        <w:t xml:space="preserve">Extended benefits (e.g. drug coverage, dental coverage, extended medical benefits, short-term and long-term disability leave) are paid through the library board’s extended benefits provider. The company which provides these benefits and the level of benefits provided is chosen by the library board. Employees receive information about these benefits when they are hired and when benefits provided change. </w:t>
      </w:r>
    </w:p>
    <w:p w14:paraId="0B7F810B" w14:textId="5F359A53" w:rsidR="00C70399" w:rsidRPr="004A5DCB" w:rsidRDefault="00C70399" w:rsidP="0080254F">
      <w:pPr>
        <w:pStyle w:val="ListParagraph"/>
        <w:numPr>
          <w:ilvl w:val="0"/>
          <w:numId w:val="31"/>
        </w:numPr>
        <w:spacing w:after="200" w:line="288" w:lineRule="auto"/>
        <w:ind w:left="360"/>
        <w:contextualSpacing w:val="0"/>
      </w:pPr>
      <w:r w:rsidRPr="004A5DCB">
        <w:t xml:space="preserve">Full-time employees are entitled to one unpaid </w:t>
      </w:r>
      <w:r w:rsidR="00E83036">
        <w:t xml:space="preserve">one hour </w:t>
      </w:r>
      <w:r w:rsidRPr="004A5DCB">
        <w:t>lunch break and two paid fiftee</w:t>
      </w:r>
      <w:r w:rsidR="00E83036">
        <w:t xml:space="preserve">n </w:t>
      </w:r>
      <w:r w:rsidRPr="004A5DCB">
        <w:t>minute breaks (normally one before lunch and one after lunch) per day. Part-time employees receive breaks in accordance with Alberta Employment Standards.</w:t>
      </w:r>
    </w:p>
    <w:p w14:paraId="35863905" w14:textId="77777777" w:rsidR="00C70399" w:rsidRPr="004A5DCB" w:rsidRDefault="00C70399" w:rsidP="0080254F">
      <w:pPr>
        <w:pStyle w:val="ListParagraph"/>
        <w:numPr>
          <w:ilvl w:val="0"/>
          <w:numId w:val="31"/>
        </w:numPr>
        <w:spacing w:after="200" w:line="288" w:lineRule="auto"/>
        <w:ind w:left="360"/>
        <w:contextualSpacing w:val="0"/>
      </w:pPr>
      <w:r w:rsidRPr="004A5DCB">
        <w:t>Full-time employees receive paid vacation time according to the following schedule:</w:t>
      </w:r>
    </w:p>
    <w:p w14:paraId="79464D3B" w14:textId="77777777" w:rsidR="00C70399" w:rsidRPr="004A5DCB" w:rsidRDefault="00C70399" w:rsidP="0080254F">
      <w:pPr>
        <w:pStyle w:val="ListParagraph"/>
        <w:numPr>
          <w:ilvl w:val="1"/>
          <w:numId w:val="31"/>
        </w:numPr>
        <w:spacing w:after="200" w:line="288" w:lineRule="auto"/>
        <w:ind w:left="720"/>
        <w:contextualSpacing w:val="0"/>
      </w:pPr>
      <w:r w:rsidRPr="004A5DCB">
        <w:t>After 1 year of service: 15 vacation days per year</w:t>
      </w:r>
    </w:p>
    <w:p w14:paraId="190DB72A" w14:textId="77777777" w:rsidR="00C70399" w:rsidRPr="004A5DCB" w:rsidRDefault="00C70399" w:rsidP="0080254F">
      <w:pPr>
        <w:pStyle w:val="ListParagraph"/>
        <w:numPr>
          <w:ilvl w:val="1"/>
          <w:numId w:val="31"/>
        </w:numPr>
        <w:spacing w:after="200" w:line="288" w:lineRule="auto"/>
        <w:ind w:left="720"/>
        <w:contextualSpacing w:val="0"/>
      </w:pPr>
      <w:r w:rsidRPr="004A5DCB">
        <w:t>After 5 years of service: 20 vacation days per year</w:t>
      </w:r>
    </w:p>
    <w:p w14:paraId="3E387AEF" w14:textId="77777777" w:rsidR="00C70399" w:rsidRPr="004A5DCB" w:rsidRDefault="00C70399" w:rsidP="0080254F">
      <w:pPr>
        <w:pStyle w:val="ListParagraph"/>
        <w:numPr>
          <w:ilvl w:val="1"/>
          <w:numId w:val="31"/>
        </w:numPr>
        <w:spacing w:after="200" w:line="288" w:lineRule="auto"/>
        <w:ind w:left="720"/>
        <w:contextualSpacing w:val="0"/>
      </w:pPr>
      <w:r w:rsidRPr="004A5DCB">
        <w:t>After 10 years of service: 25 vacation days per year</w:t>
      </w:r>
    </w:p>
    <w:p w14:paraId="17D0F0E7" w14:textId="77777777" w:rsidR="00C70399" w:rsidRPr="004A5DCB" w:rsidRDefault="00C70399" w:rsidP="0080254F">
      <w:pPr>
        <w:pStyle w:val="ListParagraph"/>
        <w:numPr>
          <w:ilvl w:val="0"/>
          <w:numId w:val="31"/>
        </w:numPr>
        <w:spacing w:after="200" w:line="288" w:lineRule="auto"/>
        <w:ind w:left="360"/>
        <w:contextualSpacing w:val="0"/>
      </w:pPr>
      <w:r w:rsidRPr="004A5DCB">
        <w:t>Part-time employees receive vacation time and vacation pay in accordance with Alberta Employment Standards.</w:t>
      </w:r>
    </w:p>
    <w:p w14:paraId="45B68BBC" w14:textId="77777777" w:rsidR="00C70399" w:rsidRPr="004A5DCB" w:rsidRDefault="00C70399" w:rsidP="0080254F">
      <w:pPr>
        <w:pStyle w:val="ListParagraph"/>
        <w:numPr>
          <w:ilvl w:val="0"/>
          <w:numId w:val="31"/>
        </w:numPr>
        <w:spacing w:after="200" w:line="288" w:lineRule="auto"/>
        <w:ind w:left="360"/>
        <w:contextualSpacing w:val="0"/>
      </w:pPr>
      <w:r w:rsidRPr="004A5DCB">
        <w:t xml:space="preserve">Vacation time is awarded on the employee’s anniversary date. The chair, or if absent any other officer of the board, may approve vacation time for the library manager. The library manager or her designate approves vacation time for all other employees. </w:t>
      </w:r>
    </w:p>
    <w:p w14:paraId="071B7F85" w14:textId="77777777" w:rsidR="00C70399" w:rsidRPr="004A5DCB" w:rsidRDefault="00C70399" w:rsidP="0080254F">
      <w:pPr>
        <w:pStyle w:val="ListParagraph"/>
        <w:numPr>
          <w:ilvl w:val="0"/>
          <w:numId w:val="31"/>
        </w:numPr>
        <w:spacing w:after="200" w:line="288" w:lineRule="auto"/>
        <w:ind w:left="360"/>
        <w:contextualSpacing w:val="0"/>
      </w:pPr>
      <w:r w:rsidRPr="004A5DCB">
        <w:lastRenderedPageBreak/>
        <w:t>Employees are encouraged to use their vacation time within the year it is awarded. Up to one week of vacation time may be carried over to the next year for any employee with the approval of the board by board motion.</w:t>
      </w:r>
    </w:p>
    <w:p w14:paraId="44F7CB16" w14:textId="77777777" w:rsidR="00C70399" w:rsidRPr="004A5DCB" w:rsidRDefault="00C70399" w:rsidP="0080254F">
      <w:pPr>
        <w:pStyle w:val="ListParagraph"/>
        <w:numPr>
          <w:ilvl w:val="0"/>
          <w:numId w:val="31"/>
        </w:numPr>
        <w:spacing w:after="200" w:line="288" w:lineRule="auto"/>
        <w:ind w:left="360"/>
        <w:contextualSpacing w:val="0"/>
      </w:pPr>
      <w:r w:rsidRPr="004A5DCB">
        <w:t>Full-time employees may take up to 10 days per year as paid sick leave, replenishing each year on the employee’s anniversary date. Part-time employees earn sick leave time at the rate of one</w:t>
      </w:r>
      <w:r w:rsidRPr="004A5DCB">
        <w:rPr>
          <w:rFonts w:ascii="Cambria Math" w:eastAsia="MS Gothic" w:hAnsi="Cambria Math" w:cs="Cambria Math"/>
        </w:rPr>
        <w:t>‑</w:t>
      </w:r>
      <w:r w:rsidRPr="004A5DCB">
        <w:t xml:space="preserve">quarter (1/4) of the number of hours in an employee's normal workweek for each calendar month in which the employee has received pay for at least twice (2) the number of hours in the employee's normal workweek. Part-time employees may claim up to 10 sick days per calendar year from these credits. </w:t>
      </w:r>
    </w:p>
    <w:p w14:paraId="7136E68D" w14:textId="77777777" w:rsidR="00C70399" w:rsidRPr="004A5DCB" w:rsidRDefault="00C70399" w:rsidP="0080254F">
      <w:pPr>
        <w:pStyle w:val="ListParagraph"/>
        <w:numPr>
          <w:ilvl w:val="0"/>
          <w:numId w:val="31"/>
        </w:numPr>
        <w:spacing w:after="200" w:line="288" w:lineRule="auto"/>
        <w:ind w:left="360"/>
        <w:contextualSpacing w:val="0"/>
      </w:pPr>
      <w:r w:rsidRPr="004A5DCB">
        <w:t xml:space="preserve">After the third consecutive workday absent from work, employees must produce a doctor’s note. </w:t>
      </w:r>
    </w:p>
    <w:p w14:paraId="6237AE13" w14:textId="77777777" w:rsidR="00C70399" w:rsidRPr="004A5DCB" w:rsidRDefault="00C70399" w:rsidP="0080254F">
      <w:pPr>
        <w:pStyle w:val="ListParagraph"/>
        <w:numPr>
          <w:ilvl w:val="0"/>
          <w:numId w:val="31"/>
        </w:numPr>
        <w:spacing w:after="200" w:line="288" w:lineRule="auto"/>
        <w:ind w:left="360"/>
        <w:contextualSpacing w:val="0"/>
      </w:pPr>
      <w:r w:rsidRPr="004A5DCB">
        <w:t>Any employee may also take up to three consecutive days of paid sick leave to care for an ill family member.</w:t>
      </w:r>
    </w:p>
    <w:p w14:paraId="0D1DFCAD" w14:textId="77777777" w:rsidR="00C70399" w:rsidRPr="004A5DCB" w:rsidRDefault="00C70399" w:rsidP="0080254F">
      <w:pPr>
        <w:pStyle w:val="ListParagraph"/>
        <w:numPr>
          <w:ilvl w:val="0"/>
          <w:numId w:val="31"/>
        </w:numPr>
        <w:spacing w:after="200" w:line="288" w:lineRule="auto"/>
        <w:ind w:left="360"/>
        <w:contextualSpacing w:val="0"/>
      </w:pPr>
      <w:r w:rsidRPr="004A5DCB">
        <w:t>Any employee may take up to five days bereavement leave following the death of the employee’s spouse; or the death of the child, mother, father, brother, sister, grandmother, grandfather, aunt, uncle, or cousin of the employee or the employee’s spouse.</w:t>
      </w:r>
    </w:p>
    <w:p w14:paraId="5273304B" w14:textId="77777777" w:rsidR="00C70399" w:rsidRPr="004A5DCB" w:rsidRDefault="00C70399" w:rsidP="00392600">
      <w:pPr>
        <w:spacing w:after="200" w:line="288" w:lineRule="auto"/>
        <w:ind w:left="360"/>
      </w:pPr>
      <w:r w:rsidRPr="004A5DCB">
        <w:t>“Employee’s spouse” includes the husband, wife, common-law spouse or same-sex spouse of the employee. “Child” includes biological children, adoptive children, or foster children.</w:t>
      </w:r>
    </w:p>
    <w:p w14:paraId="281096F9" w14:textId="77777777" w:rsidR="00C70399" w:rsidRPr="004A5DCB" w:rsidRDefault="00C70399" w:rsidP="0080254F">
      <w:pPr>
        <w:pStyle w:val="ListParagraph"/>
        <w:numPr>
          <w:ilvl w:val="0"/>
          <w:numId w:val="31"/>
        </w:numPr>
        <w:spacing w:after="200" w:line="288" w:lineRule="auto"/>
        <w:ind w:left="360"/>
        <w:contextualSpacing w:val="0"/>
      </w:pPr>
      <w:r w:rsidRPr="004A5DCB">
        <w:t>If the employee must travel an extended distance to attend a funeral, additional leave may be granted at the discretion of the library manager.</w:t>
      </w:r>
    </w:p>
    <w:p w14:paraId="1F7C8D40" w14:textId="77777777" w:rsidR="00C70399" w:rsidRPr="004A5DCB" w:rsidRDefault="00C70399" w:rsidP="0080254F">
      <w:pPr>
        <w:pStyle w:val="ListParagraph"/>
        <w:numPr>
          <w:ilvl w:val="0"/>
          <w:numId w:val="31"/>
        </w:numPr>
        <w:spacing w:after="200" w:line="288" w:lineRule="auto"/>
        <w:ind w:left="360"/>
        <w:contextualSpacing w:val="0"/>
      </w:pPr>
      <w:r w:rsidRPr="004A5DCB">
        <w:t>Other unpaid leaves are granted as required by Alberta Employment Standards.</w:t>
      </w:r>
    </w:p>
    <w:p w14:paraId="08438BF9" w14:textId="77777777" w:rsidR="00C70399" w:rsidRPr="004A5DCB" w:rsidRDefault="00C70399" w:rsidP="00392600">
      <w:pPr>
        <w:pStyle w:val="Heading4"/>
      </w:pPr>
      <w:r w:rsidRPr="004A5DCB">
        <w:t>Performance Evaluation</w:t>
      </w:r>
    </w:p>
    <w:p w14:paraId="225D7A05" w14:textId="77777777" w:rsidR="00C70399" w:rsidRPr="00A07F8F" w:rsidRDefault="00C70399" w:rsidP="0080254F">
      <w:pPr>
        <w:pStyle w:val="ListParagraph"/>
        <w:numPr>
          <w:ilvl w:val="0"/>
          <w:numId w:val="31"/>
        </w:numPr>
        <w:spacing w:after="200" w:line="288" w:lineRule="auto"/>
        <w:ind w:left="360"/>
        <w:contextualSpacing w:val="0"/>
      </w:pPr>
      <w:r w:rsidRPr="00A07F8F">
        <w:t>The primary purpose of performance evaluation is to compare actual results with desired results and to design action plans for the future. The essence is guidance, mentoring, and development for continuing improvement. It is also an opportunity to thank employees for their efforts on behalf of the library.</w:t>
      </w:r>
      <w:r>
        <w:t xml:space="preserve"> </w:t>
      </w:r>
      <w:r w:rsidRPr="00A07F8F">
        <w:t>The library board is an employer</w:t>
      </w:r>
      <w:r>
        <w:t xml:space="preserve">, and so it </w:t>
      </w:r>
      <w:r w:rsidRPr="00A07F8F">
        <w:t>take</w:t>
      </w:r>
      <w:r>
        <w:t>s</w:t>
      </w:r>
      <w:r w:rsidRPr="00A07F8F">
        <w:t xml:space="preserve"> steps to evaluate its employees on a regular basis.</w:t>
      </w:r>
    </w:p>
    <w:p w14:paraId="771ECBE2" w14:textId="6ED7A86A" w:rsidR="00C70399" w:rsidRPr="00A07F8F" w:rsidRDefault="00C70399" w:rsidP="0080254F">
      <w:pPr>
        <w:pStyle w:val="ListParagraph"/>
        <w:numPr>
          <w:ilvl w:val="0"/>
          <w:numId w:val="31"/>
        </w:numPr>
        <w:spacing w:after="200" w:line="288" w:lineRule="auto"/>
        <w:ind w:left="360"/>
        <w:contextualSpacing w:val="0"/>
      </w:pPr>
      <w:r w:rsidRPr="00A07F8F">
        <w:t xml:space="preserve">All employees, including the manager, </w:t>
      </w:r>
      <w:r>
        <w:t>are</w:t>
      </w:r>
      <w:r w:rsidRPr="00A07F8F">
        <w:t xml:space="preserve"> evaluated at the end of their six-month probationary period.</w:t>
      </w:r>
      <w:r>
        <w:t xml:space="preserve"> </w:t>
      </w:r>
      <w:r w:rsidRPr="00A07F8F">
        <w:t xml:space="preserve">They complete the </w:t>
      </w:r>
      <w:r w:rsidR="00E83036">
        <w:t>p</w:t>
      </w:r>
      <w:r w:rsidRPr="00A07F8F">
        <w:t xml:space="preserve">erformance </w:t>
      </w:r>
      <w:r w:rsidR="00E83036">
        <w:t>e</w:t>
      </w:r>
      <w:r w:rsidRPr="00A07F8F">
        <w:t xml:space="preserve">valuation </w:t>
      </w:r>
      <w:r w:rsidR="00E83036">
        <w:t>f</w:t>
      </w:r>
      <w:r w:rsidRPr="00A07F8F">
        <w:t>orm with their supervisor once a year.</w:t>
      </w:r>
      <w:r>
        <w:t xml:space="preserve"> </w:t>
      </w:r>
      <w:r w:rsidRPr="00A07F8F">
        <w:t xml:space="preserve">However, performance conversations </w:t>
      </w:r>
      <w:r>
        <w:t>also take</w:t>
      </w:r>
      <w:r w:rsidRPr="00A07F8F">
        <w:t xml:space="preserve"> place throughout the yea</w:t>
      </w:r>
      <w:r>
        <w:t xml:space="preserve">r, as described in </w:t>
      </w:r>
      <w:r w:rsidRPr="00A07F8F">
        <w:t xml:space="preserve">the </w:t>
      </w:r>
      <w:r w:rsidR="00E83036">
        <w:t>p</w:t>
      </w:r>
      <w:r w:rsidRPr="00A07F8F">
        <w:t xml:space="preserve">erformance </w:t>
      </w:r>
      <w:r w:rsidR="00E83036">
        <w:t>e</w:t>
      </w:r>
      <w:r w:rsidRPr="00A07F8F">
        <w:t xml:space="preserve">valuation </w:t>
      </w:r>
      <w:r w:rsidR="00E83036">
        <w:t>f</w:t>
      </w:r>
      <w:r w:rsidRPr="00A07F8F">
        <w:t>orm.</w:t>
      </w:r>
    </w:p>
    <w:p w14:paraId="73809489" w14:textId="77777777" w:rsidR="00C70399" w:rsidRPr="00A07F8F" w:rsidRDefault="00C70399" w:rsidP="0080254F">
      <w:pPr>
        <w:pStyle w:val="ListParagraph"/>
        <w:numPr>
          <w:ilvl w:val="0"/>
          <w:numId w:val="31"/>
        </w:numPr>
        <w:spacing w:after="200" w:line="288" w:lineRule="auto"/>
        <w:ind w:left="360"/>
        <w:contextualSpacing w:val="0"/>
      </w:pPr>
      <w:r w:rsidRPr="00A07F8F">
        <w:t xml:space="preserve">The </w:t>
      </w:r>
      <w:r>
        <w:t>l</w:t>
      </w:r>
      <w:r w:rsidRPr="00A07F8F">
        <w:t xml:space="preserve">ibrary </w:t>
      </w:r>
      <w:r>
        <w:t>m</w:t>
      </w:r>
      <w:r w:rsidRPr="00A07F8F">
        <w:t xml:space="preserve">anager </w:t>
      </w:r>
      <w:r>
        <w:t>is</w:t>
      </w:r>
      <w:r w:rsidRPr="00A07F8F">
        <w:t xml:space="preserve"> evaluated by the </w:t>
      </w:r>
      <w:r>
        <w:t>p</w:t>
      </w:r>
      <w:r w:rsidRPr="00A07F8F">
        <w:t xml:space="preserve">ersonnel </w:t>
      </w:r>
      <w:r>
        <w:t>c</w:t>
      </w:r>
      <w:r w:rsidRPr="00A07F8F">
        <w:t xml:space="preserve">ommittee of the </w:t>
      </w:r>
      <w:r>
        <w:t>b</w:t>
      </w:r>
      <w:r w:rsidRPr="00A07F8F">
        <w:t xml:space="preserve">oard. The </w:t>
      </w:r>
      <w:r>
        <w:t>p</w:t>
      </w:r>
      <w:r w:rsidRPr="00A07F8F">
        <w:t xml:space="preserve">ersonnel </w:t>
      </w:r>
      <w:r>
        <w:t>c</w:t>
      </w:r>
      <w:r w:rsidRPr="00A07F8F">
        <w:t>ommitt</w:t>
      </w:r>
      <w:r>
        <w:t xml:space="preserve">ee </w:t>
      </w:r>
      <w:r w:rsidRPr="00A07F8F">
        <w:t>consist</w:t>
      </w:r>
      <w:r>
        <w:t>s</w:t>
      </w:r>
      <w:r w:rsidRPr="00A07F8F">
        <w:t xml:space="preserve"> of three board members.</w:t>
      </w:r>
      <w:r>
        <w:t xml:space="preserve"> </w:t>
      </w:r>
      <w:r w:rsidRPr="00A07F8F">
        <w:t xml:space="preserve">The </w:t>
      </w:r>
      <w:r>
        <w:t>b</w:t>
      </w:r>
      <w:r w:rsidRPr="00A07F8F">
        <w:t xml:space="preserve">oard </w:t>
      </w:r>
      <w:r>
        <w:t>c</w:t>
      </w:r>
      <w:r w:rsidRPr="00A07F8F">
        <w:t>hair should be one of the board members who sits on this committee.</w:t>
      </w:r>
    </w:p>
    <w:p w14:paraId="26CF3A4A" w14:textId="77777777" w:rsidR="00C70399" w:rsidRPr="002D0549" w:rsidRDefault="00C70399" w:rsidP="0080254F">
      <w:pPr>
        <w:pStyle w:val="ListParagraph"/>
        <w:numPr>
          <w:ilvl w:val="0"/>
          <w:numId w:val="31"/>
        </w:numPr>
        <w:spacing w:after="200" w:line="288" w:lineRule="auto"/>
        <w:ind w:left="360"/>
        <w:contextualSpacing w:val="0"/>
      </w:pPr>
      <w:r w:rsidRPr="002D0549">
        <w:lastRenderedPageBreak/>
        <w:t xml:space="preserve">The </w:t>
      </w:r>
      <w:r>
        <w:t>l</w:t>
      </w:r>
      <w:r w:rsidRPr="002D0549">
        <w:t xml:space="preserve">ibrary </w:t>
      </w:r>
      <w:r>
        <w:t>m</w:t>
      </w:r>
      <w:r w:rsidRPr="002D0549">
        <w:t xml:space="preserve">anager meets with the </w:t>
      </w:r>
      <w:r>
        <w:t>p</w:t>
      </w:r>
      <w:r w:rsidRPr="002D0549">
        <w:t xml:space="preserve">ersonnel </w:t>
      </w:r>
      <w:r>
        <w:t>c</w:t>
      </w:r>
      <w:r w:rsidRPr="002D0549">
        <w:t>ommittee, and they complete the evaluation form together.</w:t>
      </w:r>
      <w:r>
        <w:t xml:space="preserve"> </w:t>
      </w:r>
      <w:r w:rsidRPr="002D0549">
        <w:t xml:space="preserve">The completed evaluation form is then placed in the </w:t>
      </w:r>
      <w:r>
        <w:t>l</w:t>
      </w:r>
      <w:r w:rsidRPr="002D0549">
        <w:t xml:space="preserve">ibrary </w:t>
      </w:r>
      <w:r>
        <w:t>m</w:t>
      </w:r>
      <w:r w:rsidRPr="002D0549">
        <w:t>anager’s personnel file.</w:t>
      </w:r>
      <w:r>
        <w:t xml:space="preserve"> The chair of the personnel committee reports on the library manager’s performance evaluation to the board</w:t>
      </w:r>
      <w:r w:rsidRPr="002D0549">
        <w:t xml:space="preserve">. </w:t>
      </w:r>
    </w:p>
    <w:p w14:paraId="76FBFFB9" w14:textId="77777777" w:rsidR="00C70399" w:rsidRPr="00A07F8F" w:rsidRDefault="00C70399" w:rsidP="0080254F">
      <w:pPr>
        <w:pStyle w:val="ListParagraph"/>
        <w:numPr>
          <w:ilvl w:val="0"/>
          <w:numId w:val="31"/>
        </w:numPr>
        <w:spacing w:after="200" w:line="288" w:lineRule="auto"/>
        <w:ind w:left="360"/>
        <w:contextualSpacing w:val="0"/>
      </w:pPr>
      <w:r w:rsidRPr="00A07F8F">
        <w:t xml:space="preserve">The </w:t>
      </w:r>
      <w:r>
        <w:t>l</w:t>
      </w:r>
      <w:r w:rsidRPr="00A07F8F">
        <w:t xml:space="preserve">ibrary </w:t>
      </w:r>
      <w:r>
        <w:t>m</w:t>
      </w:r>
      <w:r w:rsidRPr="00A07F8F">
        <w:t>anager is responsible for evaluating the oth</w:t>
      </w:r>
      <w:r>
        <w:t>er library staff. All staff</w:t>
      </w:r>
      <w:r w:rsidRPr="00A07F8F">
        <w:t xml:space="preserve"> interview with the</w:t>
      </w:r>
      <w:r>
        <w:t xml:space="preserve"> library manager, and they </w:t>
      </w:r>
      <w:r w:rsidRPr="00A07F8F">
        <w:t>complete the evaluation form together.</w:t>
      </w:r>
      <w:r>
        <w:t xml:space="preserve"> </w:t>
      </w:r>
      <w:r w:rsidRPr="00A07F8F">
        <w:t xml:space="preserve">The completed evaluation form </w:t>
      </w:r>
      <w:r>
        <w:t xml:space="preserve">is then </w:t>
      </w:r>
      <w:r w:rsidRPr="00A07F8F">
        <w:t>placed in the staff member’s personnel file.</w:t>
      </w:r>
    </w:p>
    <w:p w14:paraId="3C8E4A0D" w14:textId="77777777" w:rsidR="00C70399" w:rsidRPr="00A07F8F" w:rsidRDefault="00C70399" w:rsidP="0080254F">
      <w:pPr>
        <w:pStyle w:val="ListParagraph"/>
        <w:numPr>
          <w:ilvl w:val="0"/>
          <w:numId w:val="31"/>
        </w:numPr>
        <w:spacing w:after="200" w:line="288" w:lineRule="auto"/>
        <w:ind w:left="360"/>
        <w:contextualSpacing w:val="0"/>
      </w:pPr>
      <w:r w:rsidRPr="00A07F8F">
        <w:t xml:space="preserve">The </w:t>
      </w:r>
      <w:r>
        <w:t>l</w:t>
      </w:r>
      <w:r w:rsidRPr="00A07F8F">
        <w:t xml:space="preserve">ibrary </w:t>
      </w:r>
      <w:r>
        <w:t>m</w:t>
      </w:r>
      <w:r w:rsidRPr="00A07F8F">
        <w:t xml:space="preserve">anager is responsible for evaluating the library </w:t>
      </w:r>
      <w:r>
        <w:t xml:space="preserve">volunteers. All volunteers </w:t>
      </w:r>
      <w:r w:rsidRPr="00A07F8F">
        <w:t>interview with the</w:t>
      </w:r>
      <w:r>
        <w:t xml:space="preserve"> library manager, and they </w:t>
      </w:r>
      <w:r w:rsidRPr="00A07F8F">
        <w:t xml:space="preserve">complete </w:t>
      </w:r>
      <w:r>
        <w:t>a written evaluation</w:t>
      </w:r>
      <w:r w:rsidRPr="00A07F8F">
        <w:t xml:space="preserve"> together.</w:t>
      </w:r>
      <w:r>
        <w:t xml:space="preserve"> The completed evaluation is then </w:t>
      </w:r>
      <w:r w:rsidRPr="00A07F8F">
        <w:t>placed in the volunteer’s personnel file.</w:t>
      </w:r>
    </w:p>
    <w:p w14:paraId="39BBB9A7" w14:textId="77777777" w:rsidR="00C70399" w:rsidRPr="004A5DCB" w:rsidRDefault="00C70399" w:rsidP="00392600">
      <w:pPr>
        <w:pStyle w:val="Heading4"/>
      </w:pPr>
      <w:r w:rsidRPr="004A5DCB">
        <w:t>Grievance Procedure</w:t>
      </w:r>
    </w:p>
    <w:p w14:paraId="71CE08D7" w14:textId="77777777" w:rsidR="00C70399" w:rsidRDefault="00C70399" w:rsidP="0080254F">
      <w:pPr>
        <w:pStyle w:val="ListParagraph"/>
        <w:numPr>
          <w:ilvl w:val="0"/>
          <w:numId w:val="31"/>
        </w:numPr>
        <w:spacing w:after="200" w:line="288" w:lineRule="auto"/>
        <w:ind w:left="360"/>
        <w:contextualSpacing w:val="0"/>
      </w:pPr>
      <w:r w:rsidRPr="00A07F8F">
        <w:t>An employee or library volunteer who has a grievance or concern related to his</w:t>
      </w:r>
      <w:r>
        <w:t xml:space="preserve"> or her</w:t>
      </w:r>
      <w:r w:rsidRPr="00A07F8F">
        <w:t xml:space="preserve"> e</w:t>
      </w:r>
      <w:r>
        <w:t xml:space="preserve">mployment in the library </w:t>
      </w:r>
      <w:r w:rsidRPr="00A07F8F">
        <w:t>first discuss</w:t>
      </w:r>
      <w:r>
        <w:t>es</w:t>
      </w:r>
      <w:r w:rsidRPr="00A07F8F">
        <w:t xml:space="preserve"> the concern with the </w:t>
      </w:r>
      <w:r>
        <w:t>l</w:t>
      </w:r>
      <w:r w:rsidRPr="00A07F8F">
        <w:t xml:space="preserve">ibrary </w:t>
      </w:r>
      <w:r>
        <w:t>m</w:t>
      </w:r>
      <w:r w:rsidRPr="00A07F8F">
        <w:t>anager in an attempt to resolve the matter.</w:t>
      </w:r>
      <w:r>
        <w:t xml:space="preserve"> If an employee or volunteer has a grievance with the library manager, the employee discusses the matter with the board chair or any other member of the board.</w:t>
      </w:r>
    </w:p>
    <w:p w14:paraId="083623C2" w14:textId="77777777" w:rsidR="00C70399" w:rsidRPr="00A07F8F" w:rsidRDefault="00C70399" w:rsidP="0080254F">
      <w:pPr>
        <w:pStyle w:val="ListParagraph"/>
        <w:numPr>
          <w:ilvl w:val="0"/>
          <w:numId w:val="31"/>
        </w:numPr>
        <w:spacing w:after="200" w:line="288" w:lineRule="auto"/>
        <w:ind w:left="360"/>
        <w:contextualSpacing w:val="0"/>
      </w:pPr>
      <w:r w:rsidRPr="00A07F8F">
        <w:t xml:space="preserve">If the </w:t>
      </w:r>
      <w:r>
        <w:t>l</w:t>
      </w:r>
      <w:r w:rsidRPr="00A07F8F">
        <w:t xml:space="preserve">ibrary </w:t>
      </w:r>
      <w:r>
        <w:t>manager has a grievance, the manager</w:t>
      </w:r>
      <w:r w:rsidRPr="00A07F8F">
        <w:t xml:space="preserve"> discuss</w:t>
      </w:r>
      <w:r>
        <w:t>es</w:t>
      </w:r>
      <w:r w:rsidRPr="00A07F8F">
        <w:t xml:space="preserve"> the matter with the </w:t>
      </w:r>
      <w:r>
        <w:t>board c</w:t>
      </w:r>
      <w:r w:rsidRPr="00A07F8F">
        <w:t>hair.</w:t>
      </w:r>
      <w:r>
        <w:t xml:space="preserve"> If the manager has a grievance with the board chair, the manager discusses the matter with the vice chair or any other member of the board.</w:t>
      </w:r>
    </w:p>
    <w:p w14:paraId="20068280" w14:textId="77777777" w:rsidR="00C70399" w:rsidRPr="00A07F8F" w:rsidRDefault="00C70399" w:rsidP="0080254F">
      <w:pPr>
        <w:pStyle w:val="ListParagraph"/>
        <w:numPr>
          <w:ilvl w:val="0"/>
          <w:numId w:val="31"/>
        </w:numPr>
        <w:spacing w:after="200" w:line="288" w:lineRule="auto"/>
        <w:ind w:left="360"/>
        <w:contextualSpacing w:val="0"/>
      </w:pPr>
      <w:r w:rsidRPr="00A07F8F">
        <w:t xml:space="preserve">If the griever and the </w:t>
      </w:r>
      <w:r>
        <w:t>l</w:t>
      </w:r>
      <w:r w:rsidRPr="00A07F8F">
        <w:t xml:space="preserve">ibrary </w:t>
      </w:r>
      <w:r>
        <w:t>m</w:t>
      </w:r>
      <w:r w:rsidRPr="00A07F8F">
        <w:t xml:space="preserve">anager or </w:t>
      </w:r>
      <w:r>
        <w:t xml:space="preserve">board member </w:t>
      </w:r>
      <w:r w:rsidRPr="00A07F8F">
        <w:t xml:space="preserve">cannot resolve the issue, a full written record of the concern should be made to the </w:t>
      </w:r>
      <w:r>
        <w:t>b</w:t>
      </w:r>
      <w:r w:rsidRPr="00A07F8F">
        <w:t>oard within 15 days of the discussion.</w:t>
      </w:r>
    </w:p>
    <w:p w14:paraId="34C924BE" w14:textId="77777777" w:rsidR="00C70399" w:rsidRPr="00A07F8F" w:rsidRDefault="00C70399" w:rsidP="0080254F">
      <w:pPr>
        <w:pStyle w:val="ListParagraph"/>
        <w:numPr>
          <w:ilvl w:val="0"/>
          <w:numId w:val="31"/>
        </w:numPr>
        <w:spacing w:after="200" w:line="288" w:lineRule="auto"/>
        <w:ind w:left="360"/>
        <w:contextualSpacing w:val="0"/>
      </w:pPr>
      <w:r w:rsidRPr="00A07F8F">
        <w:t xml:space="preserve">The </w:t>
      </w:r>
      <w:r>
        <w:t>b</w:t>
      </w:r>
      <w:r w:rsidRPr="00A07F8F">
        <w:t xml:space="preserve">oard will then refer this matter to the </w:t>
      </w:r>
      <w:r>
        <w:t>p</w:t>
      </w:r>
      <w:r w:rsidRPr="00A07F8F">
        <w:t xml:space="preserve">ersonnel </w:t>
      </w:r>
      <w:r>
        <w:t>c</w:t>
      </w:r>
      <w:r w:rsidRPr="00A07F8F">
        <w:t>ommittee of the board.</w:t>
      </w:r>
      <w:r>
        <w:t xml:space="preserve"> </w:t>
      </w:r>
      <w:r w:rsidRPr="00A07F8F">
        <w:t xml:space="preserve">This committee shall review the matter and make a recommendation to the </w:t>
      </w:r>
      <w:r>
        <w:t>b</w:t>
      </w:r>
      <w:r w:rsidRPr="00A07F8F">
        <w:t>oard.</w:t>
      </w:r>
    </w:p>
    <w:p w14:paraId="2393685D" w14:textId="77777777" w:rsidR="00C70399" w:rsidRPr="00A07F8F" w:rsidRDefault="00C70399" w:rsidP="0080254F">
      <w:pPr>
        <w:pStyle w:val="ListParagraph"/>
        <w:numPr>
          <w:ilvl w:val="0"/>
          <w:numId w:val="31"/>
        </w:numPr>
        <w:spacing w:after="200" w:line="288" w:lineRule="auto"/>
        <w:ind w:left="360"/>
        <w:contextualSpacing w:val="0"/>
      </w:pPr>
      <w:r>
        <w:t>Three</w:t>
      </w:r>
      <w:r w:rsidRPr="00A07F8F">
        <w:t xml:space="preserve"> </w:t>
      </w:r>
      <w:r>
        <w:t>p</w:t>
      </w:r>
      <w:r w:rsidRPr="00A07F8F">
        <w:t xml:space="preserve">ersonnel </w:t>
      </w:r>
      <w:r>
        <w:t>c</w:t>
      </w:r>
      <w:r w:rsidRPr="00A07F8F">
        <w:t>ommittee</w:t>
      </w:r>
      <w:r>
        <w:t xml:space="preserve"> members review</w:t>
      </w:r>
      <w:r w:rsidRPr="00A07F8F">
        <w:t xml:space="preserve"> the grievance, </w:t>
      </w:r>
      <w:r>
        <w:t xml:space="preserve">usually </w:t>
      </w:r>
      <w:r w:rsidRPr="00A07F8F">
        <w:t>including one officer of the board.</w:t>
      </w:r>
      <w:r>
        <w:t xml:space="preserve"> </w:t>
      </w:r>
      <w:r w:rsidRPr="00A07F8F">
        <w:t xml:space="preserve">If the griever’s grievance is with a member or members of the </w:t>
      </w:r>
      <w:r>
        <w:t>p</w:t>
      </w:r>
      <w:r w:rsidRPr="00A07F8F">
        <w:t xml:space="preserve">ersonnel </w:t>
      </w:r>
      <w:r>
        <w:t>c</w:t>
      </w:r>
      <w:r w:rsidRPr="00A07F8F">
        <w:t xml:space="preserve">ommittee, that member or members shall not participate in </w:t>
      </w:r>
      <w:r>
        <w:t xml:space="preserve">any aspect of </w:t>
      </w:r>
      <w:r w:rsidRPr="00A07F8F">
        <w:t>the review process related to that grievance</w:t>
      </w:r>
      <w:r>
        <w:t>, including the review and decision on the grievance by the whole board as described below</w:t>
      </w:r>
      <w:r w:rsidRPr="00A07F8F">
        <w:t>.</w:t>
      </w:r>
      <w:r>
        <w:t xml:space="preserve"> </w:t>
      </w:r>
      <w:r w:rsidRPr="00A07F8F">
        <w:t xml:space="preserve">This may require the </w:t>
      </w:r>
      <w:r>
        <w:t>b</w:t>
      </w:r>
      <w:r w:rsidRPr="00A07F8F">
        <w:t xml:space="preserve">oard to appoint a new member or members to the </w:t>
      </w:r>
      <w:r>
        <w:t>p</w:t>
      </w:r>
      <w:r w:rsidRPr="00A07F8F">
        <w:t xml:space="preserve">ersonnel </w:t>
      </w:r>
      <w:r>
        <w:t>c</w:t>
      </w:r>
      <w:r w:rsidRPr="00A07F8F">
        <w:t xml:space="preserve">ommittee, or for the </w:t>
      </w:r>
      <w:r>
        <w:t>p</w:t>
      </w:r>
      <w:r w:rsidRPr="00A07F8F">
        <w:t xml:space="preserve">ersonnel </w:t>
      </w:r>
      <w:r>
        <w:t>c</w:t>
      </w:r>
      <w:r w:rsidRPr="00A07F8F">
        <w:t>ommittee to choose an interim committee chair.</w:t>
      </w:r>
    </w:p>
    <w:p w14:paraId="69177B5E" w14:textId="77777777" w:rsidR="00C70399" w:rsidRPr="00A07F8F" w:rsidRDefault="00C70399" w:rsidP="0080254F">
      <w:pPr>
        <w:pStyle w:val="ListParagraph"/>
        <w:numPr>
          <w:ilvl w:val="0"/>
          <w:numId w:val="31"/>
        </w:numPr>
        <w:spacing w:after="840" w:line="288" w:lineRule="auto"/>
        <w:ind w:left="360"/>
        <w:contextualSpacing w:val="0"/>
      </w:pPr>
      <w:r w:rsidRPr="00A07F8F">
        <w:t xml:space="preserve">After receiving and considering the recommendation of the </w:t>
      </w:r>
      <w:r>
        <w:t>p</w:t>
      </w:r>
      <w:r w:rsidRPr="00A07F8F">
        <w:t xml:space="preserve">ersonnel </w:t>
      </w:r>
      <w:r>
        <w:t>c</w:t>
      </w:r>
      <w:r w:rsidRPr="00A07F8F">
        <w:t xml:space="preserve">ommittee, the </w:t>
      </w:r>
      <w:r>
        <w:t>b</w:t>
      </w:r>
      <w:r w:rsidRPr="00A07F8F">
        <w:t>oard make</w:t>
      </w:r>
      <w:r>
        <w:t>s</w:t>
      </w:r>
      <w:r w:rsidRPr="00A07F8F">
        <w:t xml:space="preserve"> a decision regarding the grievance.</w:t>
      </w:r>
      <w:r>
        <w:t xml:space="preserve"> </w:t>
      </w:r>
      <w:r w:rsidRPr="00A07F8F">
        <w:t xml:space="preserve">A written record of this decision </w:t>
      </w:r>
      <w:r>
        <w:t>is</w:t>
      </w:r>
      <w:r w:rsidRPr="00A07F8F">
        <w:t xml:space="preserve"> forwarded to the griever within 30 days of the original written concern being received.</w:t>
      </w:r>
      <w:r>
        <w:t xml:space="preserve"> If the grievance is with a member of the board, that board member shall abstain from reviewing or voting on this matter. </w:t>
      </w:r>
    </w:p>
    <w:p w14:paraId="44E4BF35" w14:textId="77777777" w:rsidR="00C70399" w:rsidRPr="00A07F8F" w:rsidRDefault="00C70399" w:rsidP="0080254F">
      <w:pPr>
        <w:pStyle w:val="ListParagraph"/>
        <w:numPr>
          <w:ilvl w:val="0"/>
          <w:numId w:val="31"/>
        </w:numPr>
        <w:spacing w:after="200" w:line="288" w:lineRule="auto"/>
        <w:ind w:left="360"/>
        <w:contextualSpacing w:val="0"/>
      </w:pPr>
      <w:r w:rsidRPr="00A07F8F">
        <w:lastRenderedPageBreak/>
        <w:t xml:space="preserve">If the response or decision of the </w:t>
      </w:r>
      <w:r>
        <w:t>b</w:t>
      </w:r>
      <w:r w:rsidRPr="00A07F8F">
        <w:t>oard is unsatisfactory to the griever, he has the right to appeal to other organizations as applicable:</w:t>
      </w:r>
    </w:p>
    <w:p w14:paraId="168829FA" w14:textId="77777777" w:rsidR="00C70399" w:rsidRPr="00A07F8F" w:rsidRDefault="00C70399" w:rsidP="0080254F">
      <w:pPr>
        <w:pStyle w:val="ListParagraph"/>
        <w:numPr>
          <w:ilvl w:val="1"/>
          <w:numId w:val="31"/>
        </w:numPr>
        <w:spacing w:after="200" w:line="288" w:lineRule="auto"/>
        <w:ind w:left="720"/>
        <w:contextualSpacing w:val="0"/>
      </w:pPr>
      <w:r w:rsidRPr="00A07F8F">
        <w:t>Alberta Employment Standards: Contact for issues related to hours of work, holiday pay, days off, maternity and parental leave, overtime hours, vacations, wage payment, and employee termination.</w:t>
      </w:r>
    </w:p>
    <w:p w14:paraId="00BF0782" w14:textId="77777777" w:rsidR="00C70399" w:rsidRPr="00A07F8F" w:rsidRDefault="00C70399" w:rsidP="0080254F">
      <w:pPr>
        <w:pStyle w:val="ListParagraph"/>
        <w:numPr>
          <w:ilvl w:val="1"/>
          <w:numId w:val="31"/>
        </w:numPr>
        <w:spacing w:after="200" w:line="288" w:lineRule="auto"/>
        <w:ind w:left="720"/>
        <w:contextualSpacing w:val="0"/>
      </w:pPr>
      <w:r w:rsidRPr="00A07F8F">
        <w:t>Occupational Health &amp; Safety: Contact for issues related to workplace safety, including working alone.</w:t>
      </w:r>
    </w:p>
    <w:p w14:paraId="3B8FB5BB" w14:textId="77777777" w:rsidR="00C70399" w:rsidRPr="00A07F8F" w:rsidRDefault="00C70399" w:rsidP="0080254F">
      <w:pPr>
        <w:pStyle w:val="ListParagraph"/>
        <w:numPr>
          <w:ilvl w:val="1"/>
          <w:numId w:val="31"/>
        </w:numPr>
        <w:spacing w:after="200" w:line="288" w:lineRule="auto"/>
        <w:ind w:left="720"/>
        <w:contextualSpacing w:val="0"/>
      </w:pPr>
      <w:r w:rsidRPr="00A07F8F">
        <w:t>Office of the Information and Privacy Commissioner of Alberta: Contact to make a request for your personal information under the FOIP act.</w:t>
      </w:r>
      <w:r>
        <w:t xml:space="preserve"> </w:t>
      </w:r>
      <w:r w:rsidRPr="00A07F8F">
        <w:t>For more information about the FOIP act, contact Service Alberta.</w:t>
      </w:r>
    </w:p>
    <w:p w14:paraId="61BE5626" w14:textId="26D4B032" w:rsidR="0049241C" w:rsidRPr="00392600" w:rsidRDefault="00C70399" w:rsidP="0080254F">
      <w:pPr>
        <w:pStyle w:val="ListParagraph"/>
        <w:numPr>
          <w:ilvl w:val="1"/>
          <w:numId w:val="31"/>
        </w:numPr>
        <w:autoSpaceDE/>
        <w:autoSpaceDN/>
        <w:adjustRightInd/>
        <w:spacing w:after="200" w:line="276" w:lineRule="auto"/>
        <w:ind w:left="720"/>
        <w:contextualSpacing w:val="0"/>
        <w:textAlignment w:val="auto"/>
      </w:pPr>
      <w:r w:rsidRPr="00A07F8F">
        <w:t>Alberta Human Rights Commission: Contact for questions regarding discrimination in the workplace.</w:t>
      </w:r>
      <w:r w:rsidR="0049241C">
        <w:br w:type="page"/>
      </w:r>
    </w:p>
    <w:p w14:paraId="1B57AD96" w14:textId="6264E264" w:rsidR="00C70399" w:rsidRPr="009A403F" w:rsidRDefault="00346452" w:rsidP="00ED7091">
      <w:pPr>
        <w:pStyle w:val="Heading3"/>
      </w:pPr>
      <w:bookmarkStart w:id="85" w:name="_Toc80973321"/>
      <w:bookmarkStart w:id="86" w:name="_Toc102396989"/>
      <w:r>
        <w:lastRenderedPageBreak/>
        <w:t xml:space="preserve">Sample </w:t>
      </w:r>
      <w:r w:rsidR="00C70399">
        <w:t>Employee Performance Evaluation Form</w:t>
      </w:r>
      <w:bookmarkEnd w:id="85"/>
      <w:bookmarkEnd w:id="86"/>
    </w:p>
    <w:p w14:paraId="0DAB095E" w14:textId="298B917D" w:rsidR="00C70399" w:rsidRPr="00A07F8F" w:rsidRDefault="00C70399" w:rsidP="006D28B0">
      <w:pPr>
        <w:spacing w:before="240" w:after="240"/>
      </w:pPr>
      <w:r w:rsidRPr="00A07F8F">
        <w:t>Date:</w:t>
      </w:r>
    </w:p>
    <w:p w14:paraId="759325A0" w14:textId="30208C2B" w:rsidR="00C70399" w:rsidRPr="00A07F8F" w:rsidRDefault="00C70399" w:rsidP="006D28B0">
      <w:pPr>
        <w:spacing w:after="240"/>
      </w:pPr>
      <w:r w:rsidRPr="00A07F8F">
        <w:t xml:space="preserve">Assessment Period: </w:t>
      </w:r>
    </w:p>
    <w:p w14:paraId="29175A18" w14:textId="3F6773BF" w:rsidR="00C70399" w:rsidRPr="00A07F8F" w:rsidRDefault="00C70399" w:rsidP="006D28B0">
      <w:pPr>
        <w:spacing w:after="240"/>
      </w:pPr>
      <w:r w:rsidRPr="00A07F8F">
        <w:t xml:space="preserve">Employee Name: </w:t>
      </w:r>
    </w:p>
    <w:p w14:paraId="7FE82501" w14:textId="11FCFE07" w:rsidR="00C70399" w:rsidRPr="00A07F8F" w:rsidRDefault="00C70399" w:rsidP="006D28B0">
      <w:pPr>
        <w:spacing w:after="240"/>
      </w:pPr>
      <w:r w:rsidRPr="00A07F8F">
        <w:t xml:space="preserve">Position: </w:t>
      </w:r>
    </w:p>
    <w:p w14:paraId="07E092D9" w14:textId="79F42013" w:rsidR="00C70399" w:rsidRPr="00A07F8F" w:rsidRDefault="00C70399" w:rsidP="006D28B0">
      <w:pPr>
        <w:spacing w:after="240"/>
      </w:pPr>
      <w:r w:rsidRPr="00A07F8F">
        <w:t>Reviewer’s Name(s):</w:t>
      </w:r>
    </w:p>
    <w:p w14:paraId="4D6E4F7F" w14:textId="77777777" w:rsidR="00C70399" w:rsidRPr="006D28B0" w:rsidRDefault="00C70399" w:rsidP="00392600">
      <w:pPr>
        <w:pStyle w:val="Heading4"/>
      </w:pPr>
      <w:r w:rsidRPr="006D28B0">
        <w:t>PART A: Performance Objectives and Accountability</w:t>
      </w:r>
    </w:p>
    <w:p w14:paraId="1BEC8B9D" w14:textId="40C7960A" w:rsidR="00C70399" w:rsidRDefault="00C70399" w:rsidP="00392600">
      <w:pPr>
        <w:spacing w:after="200" w:line="288" w:lineRule="auto"/>
      </w:pPr>
      <w:r w:rsidRPr="00A07F8F">
        <w:t>The empl</w:t>
      </w:r>
      <w:r>
        <w:t xml:space="preserve">oyee and the reviewer(s) </w:t>
      </w:r>
      <w:r w:rsidRPr="00A07F8F">
        <w:t>complete the first three columns at the beginning of the assessment period.</w:t>
      </w:r>
      <w:r>
        <w:t xml:space="preserve"> </w:t>
      </w:r>
      <w:r w:rsidRPr="00A07F8F">
        <w:t>The empl</w:t>
      </w:r>
      <w:r>
        <w:t xml:space="preserve">oyee and the reviewer(s) </w:t>
      </w:r>
      <w:r w:rsidRPr="00A07F8F">
        <w:t>work together to describe the employee’s individual performance objectives for the next year, including measures and targets.</w:t>
      </w:r>
      <w:r>
        <w:t xml:space="preserve"> </w:t>
      </w:r>
      <w:r w:rsidRPr="00A07F8F">
        <w:t>Complete the last column at the end of the performance period.</w:t>
      </w:r>
      <w:r w:rsidR="00686E3F">
        <w:t xml:space="preserve"> Add more rows to this table as needed</w:t>
      </w:r>
      <w:r w:rsidR="002D1747">
        <w:t xml:space="preserve">, but try to assign employees no more than </w:t>
      </w:r>
      <w:r w:rsidR="00401623">
        <w:t>three to five</w:t>
      </w:r>
      <w:r w:rsidR="002D1747">
        <w:t xml:space="preserve"> objectives per year</w:t>
      </w:r>
      <w:r w:rsidR="00686E3F">
        <w:t>.</w:t>
      </w:r>
    </w:p>
    <w:p w14:paraId="5CB4BCA8" w14:textId="43D3D7B2" w:rsidR="00C70399" w:rsidRPr="00A07F8F" w:rsidRDefault="00C70399" w:rsidP="00392600">
      <w:pPr>
        <w:spacing w:after="200" w:line="288" w:lineRule="auto"/>
      </w:pPr>
      <w:r w:rsidRPr="00A07F8F">
        <w:t xml:space="preserve">Before completing this section, complete the </w:t>
      </w:r>
      <w:r w:rsidR="003F3EEB">
        <w:t>results</w:t>
      </w:r>
      <w:r w:rsidRPr="00A07F8F">
        <w:t xml:space="preserve"> column in the previous year’s performance evaluation and reflect on those objectives and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form to allow for the input of performance goals, objectives and results.  This table includes blank cells to allow for information to be entered."/>
      </w:tblPr>
      <w:tblGrid>
        <w:gridCol w:w="2345"/>
        <w:gridCol w:w="2420"/>
        <w:gridCol w:w="1834"/>
        <w:gridCol w:w="2031"/>
      </w:tblGrid>
      <w:tr w:rsidR="00C70399" w:rsidRPr="00A07F8F" w14:paraId="6F1414F9" w14:textId="77777777" w:rsidTr="00270A2D">
        <w:trPr>
          <w:tblHeader/>
        </w:trPr>
        <w:tc>
          <w:tcPr>
            <w:tcW w:w="2345" w:type="dxa"/>
            <w:shd w:val="clear" w:color="auto" w:fill="auto"/>
          </w:tcPr>
          <w:p w14:paraId="1CB662D5" w14:textId="77777777" w:rsidR="00C70399" w:rsidRPr="006D28B0" w:rsidRDefault="00C70399" w:rsidP="00392600">
            <w:pPr>
              <w:spacing w:after="200" w:line="288" w:lineRule="auto"/>
              <w:rPr>
                <w:u w:val="single"/>
              </w:rPr>
            </w:pPr>
            <w:r w:rsidRPr="006D28B0">
              <w:rPr>
                <w:u w:val="single"/>
              </w:rPr>
              <w:t>OBJECTIVES</w:t>
            </w:r>
          </w:p>
          <w:p w14:paraId="1BFA4B24" w14:textId="68574D8C" w:rsidR="00C70399" w:rsidRPr="00A07F8F" w:rsidRDefault="00C70399" w:rsidP="00392600">
            <w:pPr>
              <w:spacing w:after="200" w:line="288" w:lineRule="auto"/>
            </w:pPr>
            <w:r w:rsidRPr="00A07F8F">
              <w:t xml:space="preserve">What do you and your supervisor agree you </w:t>
            </w:r>
            <w:r>
              <w:t>will work to</w:t>
            </w:r>
            <w:r w:rsidRPr="00A07F8F">
              <w:t xml:space="preserve"> achieve?</w:t>
            </w:r>
          </w:p>
        </w:tc>
        <w:tc>
          <w:tcPr>
            <w:tcW w:w="2420" w:type="dxa"/>
            <w:shd w:val="clear" w:color="auto" w:fill="auto"/>
          </w:tcPr>
          <w:p w14:paraId="6C215BAC" w14:textId="77777777" w:rsidR="00C70399" w:rsidRPr="006D28B0" w:rsidRDefault="00C70399" w:rsidP="00392600">
            <w:pPr>
              <w:spacing w:after="200" w:line="288" w:lineRule="auto"/>
              <w:rPr>
                <w:u w:val="single"/>
              </w:rPr>
            </w:pPr>
            <w:r w:rsidRPr="006D28B0">
              <w:rPr>
                <w:u w:val="single"/>
              </w:rPr>
              <w:t>PLAN OF SERVICE</w:t>
            </w:r>
          </w:p>
          <w:p w14:paraId="56C6CD25" w14:textId="537B6D97" w:rsidR="00C70399" w:rsidRPr="00A07F8F" w:rsidRDefault="00C70399" w:rsidP="00392600">
            <w:pPr>
              <w:spacing w:after="200" w:line="288" w:lineRule="auto"/>
            </w:pPr>
            <w:r w:rsidRPr="00A07F8F">
              <w:t>How does this objective tie into your</w:t>
            </w:r>
            <w:r>
              <w:t xml:space="preserve"> board’s p</w:t>
            </w:r>
            <w:r w:rsidRPr="00A07F8F">
              <w:t xml:space="preserve">lan of </w:t>
            </w:r>
            <w:r>
              <w:t>s</w:t>
            </w:r>
            <w:r w:rsidRPr="00A07F8F">
              <w:t>ervice?</w:t>
            </w:r>
          </w:p>
        </w:tc>
        <w:tc>
          <w:tcPr>
            <w:tcW w:w="1834" w:type="dxa"/>
            <w:shd w:val="clear" w:color="auto" w:fill="auto"/>
          </w:tcPr>
          <w:p w14:paraId="23B8E16E" w14:textId="77777777" w:rsidR="00C70399" w:rsidRPr="006D28B0" w:rsidRDefault="00C70399" w:rsidP="00392600">
            <w:pPr>
              <w:spacing w:after="200" w:line="288" w:lineRule="auto"/>
              <w:rPr>
                <w:u w:val="single"/>
              </w:rPr>
            </w:pPr>
            <w:r w:rsidRPr="006D28B0">
              <w:rPr>
                <w:u w:val="single"/>
              </w:rPr>
              <w:t>MEASURES</w:t>
            </w:r>
          </w:p>
          <w:p w14:paraId="06ACFC66" w14:textId="39B66344" w:rsidR="00C70399" w:rsidRPr="00A07F8F" w:rsidRDefault="00C70399" w:rsidP="00392600">
            <w:pPr>
              <w:spacing w:after="200" w:line="288" w:lineRule="auto"/>
            </w:pPr>
            <w:r w:rsidRPr="00A07F8F">
              <w:t>How will you know you’ve achieved your goals?</w:t>
            </w:r>
          </w:p>
        </w:tc>
        <w:tc>
          <w:tcPr>
            <w:tcW w:w="2031" w:type="dxa"/>
            <w:shd w:val="clear" w:color="auto" w:fill="auto"/>
          </w:tcPr>
          <w:p w14:paraId="355B9AD0" w14:textId="77777777" w:rsidR="00C70399" w:rsidRPr="006D28B0" w:rsidRDefault="00C70399" w:rsidP="00392600">
            <w:pPr>
              <w:spacing w:after="200" w:line="288" w:lineRule="auto"/>
              <w:rPr>
                <w:u w:val="single"/>
              </w:rPr>
            </w:pPr>
            <w:r w:rsidRPr="006D28B0">
              <w:rPr>
                <w:u w:val="single"/>
              </w:rPr>
              <w:t>RESULTS</w:t>
            </w:r>
          </w:p>
          <w:p w14:paraId="164EFB87" w14:textId="33D3B152" w:rsidR="00C70399" w:rsidRPr="00A07F8F" w:rsidRDefault="00C70399" w:rsidP="00392600">
            <w:pPr>
              <w:spacing w:after="200" w:line="288" w:lineRule="auto"/>
            </w:pPr>
            <w:r w:rsidRPr="00A07F8F">
              <w:t>What did you achieve?</w:t>
            </w:r>
          </w:p>
        </w:tc>
      </w:tr>
      <w:tr w:rsidR="00C70399" w:rsidRPr="00A07F8F" w14:paraId="65226893" w14:textId="77777777" w:rsidTr="00B51D60">
        <w:trPr>
          <w:trHeight w:val="1440"/>
        </w:trPr>
        <w:tc>
          <w:tcPr>
            <w:tcW w:w="2345" w:type="dxa"/>
            <w:shd w:val="clear" w:color="auto" w:fill="auto"/>
          </w:tcPr>
          <w:p w14:paraId="7ECB93B0" w14:textId="77777777" w:rsidR="00C70399" w:rsidRPr="00A07F8F" w:rsidRDefault="00C70399" w:rsidP="00C70399">
            <w:pPr>
              <w:pStyle w:val="Default"/>
              <w:rPr>
                <w:sz w:val="20"/>
                <w:szCs w:val="20"/>
              </w:rPr>
            </w:pPr>
          </w:p>
        </w:tc>
        <w:tc>
          <w:tcPr>
            <w:tcW w:w="2420" w:type="dxa"/>
            <w:shd w:val="clear" w:color="auto" w:fill="auto"/>
          </w:tcPr>
          <w:p w14:paraId="62EDB8D4" w14:textId="77777777" w:rsidR="00C70399" w:rsidRPr="00A07F8F" w:rsidRDefault="00C70399" w:rsidP="00C70399">
            <w:pPr>
              <w:pStyle w:val="Default"/>
              <w:rPr>
                <w:sz w:val="20"/>
                <w:szCs w:val="20"/>
              </w:rPr>
            </w:pPr>
          </w:p>
        </w:tc>
        <w:tc>
          <w:tcPr>
            <w:tcW w:w="1834" w:type="dxa"/>
            <w:shd w:val="clear" w:color="auto" w:fill="auto"/>
          </w:tcPr>
          <w:p w14:paraId="54D87A73" w14:textId="77777777" w:rsidR="00C70399" w:rsidRPr="00A07F8F" w:rsidRDefault="00C70399" w:rsidP="00C70399">
            <w:pPr>
              <w:pStyle w:val="Default"/>
              <w:rPr>
                <w:sz w:val="20"/>
                <w:szCs w:val="20"/>
              </w:rPr>
            </w:pPr>
          </w:p>
        </w:tc>
        <w:tc>
          <w:tcPr>
            <w:tcW w:w="2031" w:type="dxa"/>
            <w:shd w:val="clear" w:color="auto" w:fill="auto"/>
          </w:tcPr>
          <w:p w14:paraId="0FDE7B07" w14:textId="77777777" w:rsidR="00C70399" w:rsidRPr="00A07F8F" w:rsidRDefault="00C70399" w:rsidP="00C70399">
            <w:pPr>
              <w:pStyle w:val="Default"/>
              <w:rPr>
                <w:sz w:val="20"/>
                <w:szCs w:val="20"/>
              </w:rPr>
            </w:pPr>
          </w:p>
        </w:tc>
      </w:tr>
      <w:tr w:rsidR="00C70399" w:rsidRPr="00A07F8F" w14:paraId="170E9164" w14:textId="77777777" w:rsidTr="00B51D60">
        <w:trPr>
          <w:trHeight w:val="1440"/>
        </w:trPr>
        <w:tc>
          <w:tcPr>
            <w:tcW w:w="2345" w:type="dxa"/>
            <w:shd w:val="clear" w:color="auto" w:fill="auto"/>
          </w:tcPr>
          <w:p w14:paraId="1E165893" w14:textId="77777777" w:rsidR="00C70399" w:rsidRPr="00A07F8F" w:rsidRDefault="00C70399" w:rsidP="00C70399">
            <w:pPr>
              <w:pStyle w:val="Default"/>
              <w:rPr>
                <w:sz w:val="20"/>
                <w:szCs w:val="20"/>
              </w:rPr>
            </w:pPr>
          </w:p>
        </w:tc>
        <w:tc>
          <w:tcPr>
            <w:tcW w:w="2420" w:type="dxa"/>
            <w:shd w:val="clear" w:color="auto" w:fill="auto"/>
          </w:tcPr>
          <w:p w14:paraId="5A50B2A7" w14:textId="77777777" w:rsidR="00C70399" w:rsidRPr="00A07F8F" w:rsidRDefault="00C70399" w:rsidP="00C70399">
            <w:pPr>
              <w:pStyle w:val="Default"/>
              <w:rPr>
                <w:sz w:val="20"/>
                <w:szCs w:val="20"/>
              </w:rPr>
            </w:pPr>
          </w:p>
        </w:tc>
        <w:tc>
          <w:tcPr>
            <w:tcW w:w="1834" w:type="dxa"/>
            <w:shd w:val="clear" w:color="auto" w:fill="auto"/>
          </w:tcPr>
          <w:p w14:paraId="64E293CC" w14:textId="77777777" w:rsidR="00C70399" w:rsidRPr="00A07F8F" w:rsidRDefault="00C70399" w:rsidP="00C70399">
            <w:pPr>
              <w:pStyle w:val="Default"/>
              <w:rPr>
                <w:sz w:val="20"/>
                <w:szCs w:val="20"/>
              </w:rPr>
            </w:pPr>
          </w:p>
        </w:tc>
        <w:tc>
          <w:tcPr>
            <w:tcW w:w="2031" w:type="dxa"/>
            <w:shd w:val="clear" w:color="auto" w:fill="auto"/>
          </w:tcPr>
          <w:p w14:paraId="634CDEDC" w14:textId="77777777" w:rsidR="00C70399" w:rsidRPr="00A07F8F" w:rsidRDefault="00C70399" w:rsidP="00C70399">
            <w:pPr>
              <w:pStyle w:val="Default"/>
              <w:rPr>
                <w:sz w:val="20"/>
                <w:szCs w:val="20"/>
              </w:rPr>
            </w:pPr>
          </w:p>
        </w:tc>
      </w:tr>
    </w:tbl>
    <w:p w14:paraId="6FEDBB31" w14:textId="77777777" w:rsidR="00C70399" w:rsidRPr="00A07F8F" w:rsidRDefault="00C70399" w:rsidP="00392600">
      <w:pPr>
        <w:pStyle w:val="Heading4"/>
      </w:pPr>
      <w:r w:rsidRPr="00A07F8F">
        <w:br w:type="page"/>
      </w:r>
      <w:r w:rsidRPr="00A07F8F">
        <w:lastRenderedPageBreak/>
        <w:t>PART B: Conversations Throughout The Year</w:t>
      </w:r>
    </w:p>
    <w:p w14:paraId="0E334548" w14:textId="77777777" w:rsidR="00C70399" w:rsidRPr="00A07F8F" w:rsidRDefault="00C70399" w:rsidP="00392600">
      <w:pPr>
        <w:spacing w:after="200" w:line="288" w:lineRule="auto"/>
      </w:pPr>
      <w:r>
        <w:t xml:space="preserve">The employee and his or her supervisor </w:t>
      </w:r>
      <w:r w:rsidRPr="00A07F8F">
        <w:t>complete this section throughout the year.</w:t>
      </w:r>
      <w:r>
        <w:t xml:space="preserve"> </w:t>
      </w:r>
      <w:r w:rsidRPr="00A07F8F">
        <w:t>Performance management is an ongoing conversation between the employee (you), and your supervisor.</w:t>
      </w:r>
      <w:r>
        <w:t xml:space="preserve"> </w:t>
      </w:r>
      <w:r w:rsidRPr="00A07F8F">
        <w:t>Use this section to record ongoing discussions with your supervisor throughout the year, whether they are informal and spontaneous or scheduled and focused.</w:t>
      </w:r>
    </w:p>
    <w:p w14:paraId="5FF5A602" w14:textId="77777777" w:rsidR="00C70399" w:rsidRPr="00A07F8F" w:rsidRDefault="00C70399" w:rsidP="00392600">
      <w:pPr>
        <w:spacing w:after="200" w:line="288" w:lineRule="auto"/>
      </w:pPr>
      <w:r w:rsidRPr="00A07F8F">
        <w:t>Conversation topics normally include:</w:t>
      </w:r>
    </w:p>
    <w:p w14:paraId="6DEE862C" w14:textId="77777777" w:rsidR="00C70399" w:rsidRPr="00A07F8F" w:rsidRDefault="00C70399" w:rsidP="0080254F">
      <w:pPr>
        <w:pStyle w:val="ListParagraph"/>
        <w:numPr>
          <w:ilvl w:val="0"/>
          <w:numId w:val="60"/>
        </w:numPr>
        <w:spacing w:after="200" w:line="288" w:lineRule="auto"/>
        <w:ind w:left="720"/>
        <w:contextualSpacing w:val="0"/>
      </w:pPr>
      <w:r w:rsidRPr="00A07F8F">
        <w:t>Your progress in fulfilling your objectives.</w:t>
      </w:r>
    </w:p>
    <w:p w14:paraId="729E31F4" w14:textId="77777777" w:rsidR="00C70399" w:rsidRPr="00A07F8F" w:rsidRDefault="00C70399" w:rsidP="0080254F">
      <w:pPr>
        <w:pStyle w:val="ListParagraph"/>
        <w:numPr>
          <w:ilvl w:val="0"/>
          <w:numId w:val="60"/>
        </w:numPr>
        <w:spacing w:after="200" w:line="288" w:lineRule="auto"/>
        <w:ind w:left="720"/>
        <w:contextualSpacing w:val="0"/>
      </w:pPr>
      <w:r w:rsidRPr="00A07F8F">
        <w:t>Problems you’ve encountered, how you dealt with them, and what you learned from the experience.</w:t>
      </w:r>
    </w:p>
    <w:p w14:paraId="39EF541A" w14:textId="77777777" w:rsidR="00C70399" w:rsidRPr="00A07F8F" w:rsidRDefault="00C70399" w:rsidP="0080254F">
      <w:pPr>
        <w:pStyle w:val="ListParagraph"/>
        <w:numPr>
          <w:ilvl w:val="0"/>
          <w:numId w:val="60"/>
        </w:numPr>
        <w:spacing w:after="200" w:line="288" w:lineRule="auto"/>
        <w:ind w:left="720"/>
        <w:contextualSpacing w:val="0"/>
      </w:pPr>
      <w:r w:rsidRPr="00A07F8F">
        <w:t>Issues you’re dealing with and how your supervisor can provide support.</w:t>
      </w:r>
    </w:p>
    <w:p w14:paraId="2D7A4A08" w14:textId="77777777" w:rsidR="00C70399" w:rsidRPr="00A07F8F" w:rsidRDefault="00C70399" w:rsidP="0080254F">
      <w:pPr>
        <w:pStyle w:val="ListParagraph"/>
        <w:numPr>
          <w:ilvl w:val="0"/>
          <w:numId w:val="60"/>
        </w:numPr>
        <w:spacing w:after="200" w:line="288" w:lineRule="auto"/>
        <w:ind w:left="720"/>
        <w:contextualSpacing w:val="0"/>
      </w:pPr>
      <w:r w:rsidRPr="00A07F8F">
        <w:t>Constructive feedback on your performance and how your supervisor can provide support.</w:t>
      </w:r>
    </w:p>
    <w:p w14:paraId="4776CD8D" w14:textId="77777777" w:rsidR="00C70399" w:rsidRPr="00A07F8F" w:rsidRDefault="00C70399" w:rsidP="0080254F">
      <w:pPr>
        <w:pStyle w:val="ListParagraph"/>
        <w:numPr>
          <w:ilvl w:val="0"/>
          <w:numId w:val="60"/>
        </w:numPr>
        <w:spacing w:after="200" w:line="288" w:lineRule="auto"/>
        <w:ind w:left="720"/>
        <w:contextualSpacing w:val="0"/>
      </w:pPr>
      <w:r w:rsidRPr="00A07F8F">
        <w:t>Your learning and career goals and how your supervisor can provide support.</w:t>
      </w:r>
    </w:p>
    <w:p w14:paraId="33B8805A" w14:textId="04032747" w:rsidR="00C70399" w:rsidRPr="00A07F8F" w:rsidRDefault="00C70399" w:rsidP="00392600">
      <w:pPr>
        <w:spacing w:after="200" w:line="288" w:lineRule="auto"/>
      </w:pPr>
      <w:r w:rsidRPr="00A07F8F">
        <w:t>This section is for the benefit of you and your supervisor.</w:t>
      </w:r>
      <w:r>
        <w:t xml:space="preserve"> </w:t>
      </w:r>
      <w:r w:rsidRPr="00A07F8F">
        <w:t>You can record as many or as few conversations as you like.</w:t>
      </w:r>
      <w:r>
        <w:t xml:space="preserve"> </w:t>
      </w:r>
      <w:r w:rsidRPr="00A07F8F">
        <w:t>You can write as much or as little as you like.</w:t>
      </w:r>
      <w:r>
        <w:t xml:space="preserve"> </w:t>
      </w:r>
      <w:r w:rsidRPr="00A07F8F">
        <w:t>Review these conversations with your reviewer(s) at the end of the performance period.</w:t>
      </w:r>
      <w:r w:rsidR="00686E3F">
        <w:t xml:space="preserve"> Add more rows to this table as needed.</w:t>
      </w:r>
      <w: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form to allow for the input of performance conversation information.  This table includes blank cells to allow for information to be entered."/>
      </w:tblPr>
      <w:tblGrid>
        <w:gridCol w:w="2515"/>
        <w:gridCol w:w="7133"/>
      </w:tblGrid>
      <w:tr w:rsidR="00C70399" w:rsidRPr="00A07F8F" w14:paraId="7987612A" w14:textId="77777777" w:rsidTr="00270A2D">
        <w:trPr>
          <w:tblHeader/>
        </w:trPr>
        <w:tc>
          <w:tcPr>
            <w:tcW w:w="2515" w:type="dxa"/>
            <w:shd w:val="clear" w:color="auto" w:fill="auto"/>
          </w:tcPr>
          <w:p w14:paraId="4820C646" w14:textId="77777777" w:rsidR="00C70399" w:rsidRPr="00392600" w:rsidRDefault="00C70399" w:rsidP="00274E8C">
            <w:pPr>
              <w:rPr>
                <w:u w:val="single"/>
              </w:rPr>
            </w:pPr>
            <w:r w:rsidRPr="00392600">
              <w:rPr>
                <w:u w:val="single"/>
              </w:rPr>
              <w:t>Conversation Date</w:t>
            </w:r>
          </w:p>
        </w:tc>
        <w:tc>
          <w:tcPr>
            <w:tcW w:w="7133" w:type="dxa"/>
            <w:shd w:val="clear" w:color="auto" w:fill="auto"/>
          </w:tcPr>
          <w:p w14:paraId="2C635382" w14:textId="77777777" w:rsidR="00C70399" w:rsidRPr="00392600" w:rsidRDefault="00C70399" w:rsidP="00274E8C">
            <w:pPr>
              <w:rPr>
                <w:u w:val="single"/>
              </w:rPr>
            </w:pPr>
            <w:r w:rsidRPr="00392600">
              <w:rPr>
                <w:u w:val="single"/>
              </w:rPr>
              <w:t>Key Discussion Points</w:t>
            </w:r>
          </w:p>
        </w:tc>
      </w:tr>
      <w:tr w:rsidR="00C70399" w:rsidRPr="00A07F8F" w14:paraId="7F58C99B" w14:textId="77777777" w:rsidTr="00B51D60">
        <w:trPr>
          <w:trHeight w:val="1440"/>
        </w:trPr>
        <w:tc>
          <w:tcPr>
            <w:tcW w:w="2515" w:type="dxa"/>
            <w:shd w:val="clear" w:color="auto" w:fill="auto"/>
          </w:tcPr>
          <w:p w14:paraId="7CC15702" w14:textId="77777777" w:rsidR="00C70399" w:rsidRPr="00A07F8F" w:rsidRDefault="00C70399" w:rsidP="00C70399">
            <w:pPr>
              <w:pStyle w:val="Default"/>
              <w:rPr>
                <w:sz w:val="20"/>
                <w:szCs w:val="20"/>
              </w:rPr>
            </w:pPr>
          </w:p>
        </w:tc>
        <w:tc>
          <w:tcPr>
            <w:tcW w:w="7133" w:type="dxa"/>
            <w:shd w:val="clear" w:color="auto" w:fill="auto"/>
          </w:tcPr>
          <w:p w14:paraId="2033D400" w14:textId="77777777" w:rsidR="00C70399" w:rsidRPr="00A07F8F" w:rsidRDefault="00C70399" w:rsidP="00C70399">
            <w:pPr>
              <w:pStyle w:val="Default"/>
              <w:rPr>
                <w:sz w:val="20"/>
                <w:szCs w:val="20"/>
              </w:rPr>
            </w:pPr>
          </w:p>
        </w:tc>
      </w:tr>
      <w:tr w:rsidR="00C70399" w:rsidRPr="00A07F8F" w14:paraId="08D2A850" w14:textId="77777777" w:rsidTr="00B51D60">
        <w:trPr>
          <w:trHeight w:val="1440"/>
        </w:trPr>
        <w:tc>
          <w:tcPr>
            <w:tcW w:w="2515" w:type="dxa"/>
            <w:shd w:val="clear" w:color="auto" w:fill="auto"/>
          </w:tcPr>
          <w:p w14:paraId="31F1F20E" w14:textId="77777777" w:rsidR="00C70399" w:rsidRPr="00A07F8F" w:rsidRDefault="00C70399" w:rsidP="00C70399">
            <w:pPr>
              <w:pStyle w:val="Default"/>
              <w:rPr>
                <w:sz w:val="20"/>
                <w:szCs w:val="20"/>
              </w:rPr>
            </w:pPr>
          </w:p>
        </w:tc>
        <w:tc>
          <w:tcPr>
            <w:tcW w:w="7133" w:type="dxa"/>
            <w:shd w:val="clear" w:color="auto" w:fill="auto"/>
          </w:tcPr>
          <w:p w14:paraId="29DFC699" w14:textId="77777777" w:rsidR="00C70399" w:rsidRPr="00A07F8F" w:rsidRDefault="00C70399" w:rsidP="00C70399">
            <w:pPr>
              <w:pStyle w:val="Default"/>
              <w:rPr>
                <w:sz w:val="20"/>
                <w:szCs w:val="20"/>
              </w:rPr>
            </w:pPr>
          </w:p>
        </w:tc>
      </w:tr>
    </w:tbl>
    <w:p w14:paraId="6570E0EA" w14:textId="77777777" w:rsidR="00C70399" w:rsidRPr="00A07F8F" w:rsidRDefault="00C70399" w:rsidP="00392600">
      <w:pPr>
        <w:pStyle w:val="Heading4"/>
      </w:pPr>
      <w:r w:rsidRPr="00A07F8F">
        <w:br w:type="page"/>
      </w:r>
      <w:r w:rsidRPr="00A07F8F">
        <w:lastRenderedPageBreak/>
        <w:t>PART C: Reflection</w:t>
      </w:r>
    </w:p>
    <w:p w14:paraId="367167D8" w14:textId="3224F54F" w:rsidR="00C70399" w:rsidRDefault="00C70399" w:rsidP="00392600">
      <w:pPr>
        <w:spacing w:after="200" w:line="288" w:lineRule="auto"/>
      </w:pPr>
      <w:r w:rsidRPr="00A07F8F">
        <w:t>The e</w:t>
      </w:r>
      <w:r>
        <w:t xml:space="preserve">mployee and the reviewer </w:t>
      </w:r>
      <w:r w:rsidRPr="00A07F8F">
        <w:t>use this section to reflect on the previous year.</w:t>
      </w:r>
    </w:p>
    <w:p w14:paraId="3872A5D5" w14:textId="208B8072" w:rsidR="00686E3F" w:rsidRDefault="00686E3F" w:rsidP="00392600">
      <w:pPr>
        <w:spacing w:after="5500" w:line="288" w:lineRule="auto"/>
      </w:pPr>
      <w:r w:rsidRPr="00944DD1">
        <w:rPr>
          <w:u w:val="single"/>
        </w:rPr>
        <w:t>Employee Reflection</w:t>
      </w:r>
      <w:r w:rsidRPr="00392600">
        <w:t>:</w:t>
      </w:r>
      <w:r w:rsidRPr="00A07F8F">
        <w:rPr>
          <w:b/>
        </w:rPr>
        <w:t xml:space="preserve"> </w:t>
      </w:r>
      <w:r w:rsidRPr="00A07F8F">
        <w:t>Summarize your work activities over the previous year.</w:t>
      </w:r>
      <w:r>
        <w:t xml:space="preserve"> </w:t>
      </w:r>
      <w:r w:rsidRPr="00A07F8F">
        <w:t>What accomplishments do you enjoy the most, or are most proud of?</w:t>
      </w:r>
      <w:r>
        <w:t xml:space="preserve"> </w:t>
      </w:r>
      <w:r w:rsidRPr="00A07F8F">
        <w:t>What did you learn? What will you focus on next year? Is there anything you would like support with?</w:t>
      </w:r>
    </w:p>
    <w:p w14:paraId="3E3DB973" w14:textId="6D548E09" w:rsidR="00C70399" w:rsidRPr="00A07F8F" w:rsidRDefault="00686E3F" w:rsidP="00392600">
      <w:pPr>
        <w:spacing w:after="200" w:line="288" w:lineRule="auto"/>
        <w:rPr>
          <w:rFonts w:eastAsia="Calibri"/>
          <w:b/>
          <w:color w:val="000000"/>
          <w:lang w:val="en-CA"/>
        </w:rPr>
      </w:pPr>
      <w:r w:rsidRPr="00392600">
        <w:rPr>
          <w:u w:val="single"/>
        </w:rPr>
        <w:t>Reviewer Reflection</w:t>
      </w:r>
      <w:r w:rsidRPr="00392600">
        <w:t>:</w:t>
      </w:r>
      <w:r w:rsidRPr="00A07F8F">
        <w:rPr>
          <w:b/>
        </w:rPr>
        <w:t xml:space="preserve"> </w:t>
      </w:r>
      <w:r w:rsidRPr="00A07F8F">
        <w:t>What are the key results or accomplishments demonstrated by the employee over the past year?</w:t>
      </w:r>
      <w:r>
        <w:t xml:space="preserve"> </w:t>
      </w:r>
      <w:r w:rsidRPr="00A07F8F">
        <w:t xml:space="preserve">What could the </w:t>
      </w:r>
      <w:r>
        <w:t>employee improve on? What will</w:t>
      </w:r>
      <w:r w:rsidRPr="00A07F8F">
        <w:t xml:space="preserve"> the employee focus on next year?</w:t>
      </w:r>
      <w:r w:rsidR="00C70399" w:rsidRPr="00A07F8F">
        <w:rPr>
          <w:b/>
        </w:rPr>
        <w:br w:type="page"/>
      </w:r>
    </w:p>
    <w:p w14:paraId="61003496" w14:textId="77777777" w:rsidR="00C70399" w:rsidRPr="00274E8C" w:rsidRDefault="00C70399" w:rsidP="00392600">
      <w:pPr>
        <w:pStyle w:val="Heading4"/>
      </w:pPr>
      <w:r w:rsidRPr="00274E8C">
        <w:lastRenderedPageBreak/>
        <w:t>PART D: Professional Development</w:t>
      </w:r>
    </w:p>
    <w:p w14:paraId="6D43D2FD" w14:textId="77777777" w:rsidR="00B51D60" w:rsidRPr="00A07F8F" w:rsidRDefault="00B51D60" w:rsidP="00392600">
      <w:pPr>
        <w:spacing w:after="3500" w:line="288" w:lineRule="auto"/>
      </w:pPr>
      <w:r w:rsidRPr="00A07F8F">
        <w:t>Identify any courses, workshops, or other training taken by the employee over the past year:</w:t>
      </w:r>
    </w:p>
    <w:p w14:paraId="46C678D7" w14:textId="79B63EC9" w:rsidR="00B51D60" w:rsidRPr="00A07F8F" w:rsidRDefault="00B51D60" w:rsidP="00392600">
      <w:pPr>
        <w:spacing w:after="3500" w:line="288" w:lineRule="auto"/>
      </w:pPr>
      <w:r w:rsidRPr="00A07F8F">
        <w:t>Identify any training or development activities that the employee wants to take or that the reviewer recommends that they take:</w:t>
      </w:r>
    </w:p>
    <w:p w14:paraId="62B234A5" w14:textId="333DF8A3" w:rsidR="00C70399" w:rsidRDefault="00C70399" w:rsidP="00392600">
      <w:pPr>
        <w:spacing w:after="1000" w:line="288" w:lineRule="auto"/>
      </w:pPr>
      <w:r w:rsidRPr="00A07F8F">
        <w:rPr>
          <w:i/>
        </w:rPr>
        <w:t>The employee and the reviewer(s) acknowledge that this assessment has been reviewed and discussed by signing and dating below.</w:t>
      </w:r>
    </w:p>
    <w:p w14:paraId="67F00520" w14:textId="77777777" w:rsidR="005646F9" w:rsidRDefault="005646F9" w:rsidP="00C70399">
      <w:pPr>
        <w:sectPr w:rsidR="005646F9" w:rsidSect="007E5BBA">
          <w:type w:val="continuous"/>
          <w:pgSz w:w="12240" w:h="15840" w:code="1"/>
          <w:pgMar w:top="1080" w:right="1080" w:bottom="720" w:left="1080" w:header="720" w:footer="525" w:gutter="0"/>
          <w:cols w:space="360"/>
          <w:titlePg/>
          <w:docGrid w:linePitch="360"/>
        </w:sectPr>
      </w:pPr>
    </w:p>
    <w:p w14:paraId="6B7851DD" w14:textId="568948B6" w:rsidR="005646F9" w:rsidRDefault="005646F9" w:rsidP="005646F9">
      <w:pPr>
        <w:spacing w:after="1000"/>
      </w:pPr>
      <w:r>
        <w:t>Employee Signature</w:t>
      </w:r>
    </w:p>
    <w:p w14:paraId="6BB74841" w14:textId="08E870A1" w:rsidR="005646F9" w:rsidRDefault="005646F9" w:rsidP="005646F9">
      <w:pPr>
        <w:spacing w:after="1000"/>
      </w:pPr>
      <w:r>
        <w:t>Reviewer Signature</w:t>
      </w:r>
    </w:p>
    <w:p w14:paraId="5835980B" w14:textId="59C20F1D" w:rsidR="005646F9" w:rsidRDefault="005646F9" w:rsidP="005646F9">
      <w:pPr>
        <w:spacing w:after="1000"/>
      </w:pPr>
      <w:r>
        <w:t>Reviewer Signature</w:t>
      </w:r>
    </w:p>
    <w:p w14:paraId="3E89925D" w14:textId="7A251CC8" w:rsidR="005646F9" w:rsidRDefault="005646F9" w:rsidP="005646F9">
      <w:pPr>
        <w:spacing w:before="1000" w:after="1000"/>
      </w:pPr>
      <w:r>
        <w:br w:type="column"/>
      </w:r>
      <w:r>
        <w:t>Print Name</w:t>
      </w:r>
    </w:p>
    <w:p w14:paraId="7CCE0BD4" w14:textId="0F9CA641" w:rsidR="005646F9" w:rsidRDefault="005646F9" w:rsidP="005646F9">
      <w:pPr>
        <w:spacing w:before="1000" w:after="1000"/>
      </w:pPr>
      <w:r>
        <w:t>Print Name</w:t>
      </w:r>
    </w:p>
    <w:p w14:paraId="07A2C9BC" w14:textId="554F51C4" w:rsidR="005646F9" w:rsidRDefault="005646F9" w:rsidP="005646F9">
      <w:pPr>
        <w:spacing w:before="1000" w:after="1000"/>
      </w:pPr>
      <w:r>
        <w:t>Print Name</w:t>
      </w:r>
    </w:p>
    <w:p w14:paraId="766CA35F" w14:textId="220717C0" w:rsidR="0070160D" w:rsidRDefault="005646F9" w:rsidP="005646F9">
      <w:pPr>
        <w:spacing w:after="1000"/>
      </w:pPr>
      <w:r>
        <w:br w:type="column"/>
      </w:r>
      <w:r>
        <w:t>Date</w:t>
      </w:r>
    </w:p>
    <w:p w14:paraId="0526DDAC" w14:textId="3EBC55B4" w:rsidR="005646F9" w:rsidRDefault="005646F9" w:rsidP="005646F9">
      <w:pPr>
        <w:spacing w:after="1000"/>
      </w:pPr>
      <w:r>
        <w:t>Date</w:t>
      </w:r>
    </w:p>
    <w:p w14:paraId="5A30AFF5" w14:textId="12B36CA2" w:rsidR="005646F9" w:rsidRDefault="005646F9" w:rsidP="005646F9">
      <w:pPr>
        <w:spacing w:after="1000"/>
      </w:pPr>
      <w:r>
        <w:t>Date</w:t>
      </w:r>
    </w:p>
    <w:p w14:paraId="1CC81B43" w14:textId="77777777" w:rsidR="005646F9" w:rsidRDefault="005646F9" w:rsidP="00C70399">
      <w:pPr>
        <w:pStyle w:val="Default"/>
        <w:rPr>
          <w:i/>
          <w:sz w:val="20"/>
          <w:szCs w:val="20"/>
        </w:rPr>
        <w:sectPr w:rsidR="005646F9" w:rsidSect="005646F9">
          <w:type w:val="continuous"/>
          <w:pgSz w:w="12240" w:h="15840" w:code="1"/>
          <w:pgMar w:top="1080" w:right="1080" w:bottom="720" w:left="1080" w:header="720" w:footer="525" w:gutter="0"/>
          <w:cols w:num="3" w:space="360"/>
          <w:titlePg/>
          <w:docGrid w:linePitch="360"/>
        </w:sectPr>
      </w:pPr>
    </w:p>
    <w:p w14:paraId="2CAFF064" w14:textId="5FD9D59F" w:rsidR="00C70399" w:rsidRPr="00CB323B" w:rsidRDefault="00346452">
      <w:pPr>
        <w:pStyle w:val="Heading3"/>
      </w:pPr>
      <w:bookmarkStart w:id="87" w:name="_Toc80973322"/>
      <w:bookmarkStart w:id="88" w:name="_Toc102396990"/>
      <w:r>
        <w:lastRenderedPageBreak/>
        <w:t xml:space="preserve">Sample </w:t>
      </w:r>
      <w:r w:rsidR="00C70399" w:rsidRPr="00CB323B">
        <w:t>Library Manager Job Description</w:t>
      </w:r>
      <w:bookmarkEnd w:id="87"/>
      <w:bookmarkEnd w:id="88"/>
    </w:p>
    <w:p w14:paraId="5F949645" w14:textId="77777777" w:rsidR="000B12BD" w:rsidRDefault="00C70399" w:rsidP="00392600">
      <w:pPr>
        <w:pStyle w:val="Heading4"/>
      </w:pPr>
      <w:r w:rsidRPr="001D57F1">
        <w:t>General Description</w:t>
      </w:r>
    </w:p>
    <w:p w14:paraId="74A5EB44" w14:textId="42309B56" w:rsidR="00C70399" w:rsidRPr="00211D1F" w:rsidRDefault="00C70399" w:rsidP="00392600">
      <w:pPr>
        <w:spacing w:after="200" w:line="288" w:lineRule="auto"/>
        <w:rPr>
          <w:rFonts w:eastAsia="Arial"/>
        </w:rPr>
      </w:pPr>
      <w:r>
        <w:t>The library manager</w:t>
      </w:r>
      <w:r w:rsidRPr="00211D1F">
        <w:t xml:space="preserve"> is responsible for implementing the </w:t>
      </w:r>
      <w:r>
        <w:t>board’s plan of s</w:t>
      </w:r>
      <w:r w:rsidRPr="00211D1F">
        <w:t xml:space="preserve">ervice through consistent operations </w:t>
      </w:r>
      <w:r>
        <w:t>across all l</w:t>
      </w:r>
      <w:r w:rsidRPr="00211D1F">
        <w:t>ibrary service points, and</w:t>
      </w:r>
      <w:r w:rsidRPr="00211D1F">
        <w:rPr>
          <w:rFonts w:eastAsia="Arial"/>
        </w:rPr>
        <w:t xml:space="preserve"> for all areas of library service and </w:t>
      </w:r>
      <w:r>
        <w:rPr>
          <w:rFonts w:eastAsia="Arial"/>
        </w:rPr>
        <w:t>operation in coordination with l</w:t>
      </w:r>
      <w:r w:rsidRPr="00211D1F">
        <w:rPr>
          <w:rFonts w:eastAsia="Arial"/>
        </w:rPr>
        <w:t xml:space="preserve">ibrary staff as necessary. This involves planning, developing, managing, organizing, evaluating, and actively engaging in the day-to-day functioning of the </w:t>
      </w:r>
      <w:r w:rsidR="00304F7F">
        <w:rPr>
          <w:rFonts w:eastAsia="Arial"/>
        </w:rPr>
        <w:t>[name of m</w:t>
      </w:r>
      <w:r>
        <w:rPr>
          <w:rFonts w:eastAsia="Arial"/>
        </w:rPr>
        <w:t>unicipality] Library Board’s library</w:t>
      </w:r>
      <w:r w:rsidR="009F5E24">
        <w:rPr>
          <w:rFonts w:eastAsia="Arial"/>
        </w:rPr>
        <w:t xml:space="preserve"> </w:t>
      </w:r>
      <w:r>
        <w:rPr>
          <w:rFonts w:eastAsia="Arial"/>
        </w:rPr>
        <w:t>(</w:t>
      </w:r>
      <w:r w:rsidR="009F5E24">
        <w:rPr>
          <w:rFonts w:eastAsia="Arial"/>
        </w:rPr>
        <w:t>or librar</w:t>
      </w:r>
      <w:r>
        <w:rPr>
          <w:rFonts w:eastAsia="Arial"/>
        </w:rPr>
        <w:t>ies). The l</w:t>
      </w:r>
      <w:r w:rsidRPr="00211D1F">
        <w:rPr>
          <w:rFonts w:eastAsia="Arial"/>
        </w:rPr>
        <w:t>ibrar</w:t>
      </w:r>
      <w:r>
        <w:rPr>
          <w:rFonts w:eastAsia="Arial"/>
        </w:rPr>
        <w:t>y manager</w:t>
      </w:r>
      <w:r w:rsidRPr="00211D1F">
        <w:rPr>
          <w:rFonts w:eastAsia="Arial"/>
        </w:rPr>
        <w:t xml:space="preserve"> will operate within the framework of the </w:t>
      </w:r>
      <w:r w:rsidR="00304F7F">
        <w:rPr>
          <w:rFonts w:eastAsia="Arial"/>
        </w:rPr>
        <w:t>[name of m</w:t>
      </w:r>
      <w:r>
        <w:rPr>
          <w:rFonts w:eastAsia="Arial"/>
        </w:rPr>
        <w:t>unicipality]</w:t>
      </w:r>
      <w:r w:rsidRPr="00211D1F">
        <w:rPr>
          <w:rFonts w:eastAsia="Arial"/>
        </w:rPr>
        <w:t xml:space="preserve"> Library Board’s goals and objectives, policies, directives, budget, and the </w:t>
      </w:r>
      <w:r w:rsidRPr="00802C1F">
        <w:rPr>
          <w:rFonts w:eastAsia="Arial"/>
          <w:i/>
        </w:rPr>
        <w:t>Libraries Act</w:t>
      </w:r>
      <w:r>
        <w:rPr>
          <w:rFonts w:eastAsia="Arial"/>
        </w:rPr>
        <w:t xml:space="preserve"> and </w:t>
      </w:r>
      <w:r w:rsidR="0022322C">
        <w:rPr>
          <w:rFonts w:eastAsia="Arial"/>
        </w:rPr>
        <w:t xml:space="preserve">Libraries </w:t>
      </w:r>
      <w:r>
        <w:rPr>
          <w:rFonts w:eastAsia="Arial"/>
        </w:rPr>
        <w:t>Regulation</w:t>
      </w:r>
      <w:r w:rsidRPr="00211D1F">
        <w:rPr>
          <w:rFonts w:eastAsia="Arial"/>
        </w:rPr>
        <w:t>.</w:t>
      </w:r>
      <w:r>
        <w:rPr>
          <w:rFonts w:eastAsia="Arial"/>
        </w:rPr>
        <w:t xml:space="preserve"> The library manager is committed to </w:t>
      </w:r>
      <w:r w:rsidRPr="00415B5F">
        <w:rPr>
          <w:rFonts w:eastAsia="Arial"/>
        </w:rPr>
        <w:t>upholding the Canadian Federation of Library Association</w:t>
      </w:r>
      <w:r>
        <w:rPr>
          <w:rFonts w:eastAsia="Arial"/>
        </w:rPr>
        <w:t>’</w:t>
      </w:r>
      <w:r w:rsidRPr="00415B5F">
        <w:rPr>
          <w:rFonts w:eastAsia="Arial"/>
        </w:rPr>
        <w:t xml:space="preserve">s position statements on </w:t>
      </w:r>
      <w:hyperlink r:id="rId28" w:history="1">
        <w:r w:rsidRPr="00415B5F">
          <w:rPr>
            <w:rStyle w:val="Hyperlink"/>
            <w:rFonts w:eastAsia="Times New Roman"/>
            <w:color w:val="000082"/>
          </w:rPr>
          <w:t>Intellectual Freedom</w:t>
        </w:r>
      </w:hyperlink>
      <w:r w:rsidRPr="00415B5F">
        <w:rPr>
          <w:rFonts w:eastAsia="Times New Roman"/>
          <w:color w:val="000000"/>
        </w:rPr>
        <w:t> and </w:t>
      </w:r>
      <w:hyperlink r:id="rId29" w:history="1">
        <w:r w:rsidRPr="00415B5F">
          <w:rPr>
            <w:rStyle w:val="Hyperlink"/>
            <w:rFonts w:eastAsia="Times New Roman"/>
            <w:color w:val="000082"/>
          </w:rPr>
          <w:t>Diversity and Inclusion</w:t>
        </w:r>
      </w:hyperlink>
      <w:r w:rsidRPr="00415B5F">
        <w:rPr>
          <w:rFonts w:eastAsia="Times New Roman"/>
          <w:color w:val="000000"/>
        </w:rPr>
        <w:t>.</w:t>
      </w:r>
    </w:p>
    <w:p w14:paraId="07058BDB" w14:textId="143A11EB" w:rsidR="000B12BD" w:rsidRDefault="008D4937" w:rsidP="00392600">
      <w:pPr>
        <w:pStyle w:val="Heading4"/>
      </w:pPr>
      <w:r>
        <w:t>Reporting Structure</w:t>
      </w:r>
    </w:p>
    <w:p w14:paraId="4E50DD30" w14:textId="06E0383C" w:rsidR="008D4937" w:rsidRDefault="008D4937" w:rsidP="00392600">
      <w:pPr>
        <w:spacing w:after="200" w:line="288" w:lineRule="auto"/>
      </w:pPr>
      <w:r>
        <w:rPr>
          <w:u w:val="single"/>
        </w:rPr>
        <w:t>Position reports to</w:t>
      </w:r>
      <w:r>
        <w:t xml:space="preserve">: </w:t>
      </w:r>
      <w:r w:rsidR="00C70399">
        <w:t>[Name] Library Board. The board c</w:t>
      </w:r>
      <w:r w:rsidR="00C70399" w:rsidRPr="00211D1F">
        <w:t>hair shall se</w:t>
      </w:r>
      <w:r w:rsidR="00C70399">
        <w:t>rve as the liaison between the b</w:t>
      </w:r>
      <w:r w:rsidR="00C70399" w:rsidRPr="00211D1F">
        <w:t xml:space="preserve">oard and the </w:t>
      </w:r>
      <w:r w:rsidR="00C70399">
        <w:t>library manager between b</w:t>
      </w:r>
      <w:r w:rsidR="00C70399" w:rsidRPr="00211D1F">
        <w:t>oard meetings.</w:t>
      </w:r>
    </w:p>
    <w:p w14:paraId="644D5AD3" w14:textId="1B2EC0AA" w:rsidR="008D4937" w:rsidRPr="00211D1F" w:rsidRDefault="008D4937" w:rsidP="008D4937">
      <w:pPr>
        <w:spacing w:after="200" w:line="288" w:lineRule="auto"/>
      </w:pPr>
      <w:r>
        <w:rPr>
          <w:u w:val="single"/>
        </w:rPr>
        <w:t>Reports to position</w:t>
      </w:r>
      <w:r>
        <w:t xml:space="preserve">: </w:t>
      </w:r>
      <w:r w:rsidRPr="00211D1F">
        <w:t xml:space="preserve">All other library employees and library volunteers report to the </w:t>
      </w:r>
      <w:r>
        <w:t>library manager</w:t>
      </w:r>
      <w:r w:rsidR="00C01337">
        <w:t xml:space="preserve"> </w:t>
      </w:r>
      <w:r w:rsidR="00C01337" w:rsidRPr="00392600">
        <w:rPr>
          <w:i/>
        </w:rPr>
        <w:t>[</w:t>
      </w:r>
      <w:r w:rsidRPr="00211D1F">
        <w:rPr>
          <w:i/>
        </w:rPr>
        <w:t>O</w:t>
      </w:r>
      <w:r>
        <w:rPr>
          <w:i/>
        </w:rPr>
        <w:t>r</w:t>
      </w:r>
      <w:r w:rsidRPr="00211D1F">
        <w:rPr>
          <w:i/>
        </w:rPr>
        <w:t xml:space="preserve"> list direct reports, if any</w:t>
      </w:r>
      <w:r w:rsidR="00C01337">
        <w:rPr>
          <w:i/>
        </w:rPr>
        <w:t>]</w:t>
      </w:r>
      <w:r>
        <w:t>.</w:t>
      </w:r>
    </w:p>
    <w:p w14:paraId="4BAC5984" w14:textId="3E042827" w:rsidR="00C70399" w:rsidRPr="00211D1F" w:rsidRDefault="00C70399" w:rsidP="00392600">
      <w:pPr>
        <w:pStyle w:val="Heading4"/>
      </w:pPr>
      <w:r w:rsidRPr="00211D1F">
        <w:t>Responsibilities</w:t>
      </w:r>
    </w:p>
    <w:p w14:paraId="2DF3093A" w14:textId="408545FF" w:rsidR="00C70399" w:rsidRPr="00392600" w:rsidRDefault="00C70399" w:rsidP="0080254F">
      <w:pPr>
        <w:pStyle w:val="Heading5"/>
        <w:numPr>
          <w:ilvl w:val="0"/>
          <w:numId w:val="40"/>
        </w:numPr>
        <w:ind w:left="360"/>
      </w:pPr>
      <w:r w:rsidRPr="00392600">
        <w:rPr>
          <w:rStyle w:val="Heading5Char"/>
        </w:rPr>
        <w:t>The Library Board</w:t>
      </w:r>
      <w:r w:rsidRPr="00EA15B7">
        <w:t xml:space="preserve"> </w:t>
      </w:r>
    </w:p>
    <w:p w14:paraId="5FB5BB9A" w14:textId="77777777" w:rsidR="00C70399" w:rsidRPr="00211D1F" w:rsidRDefault="00C70399" w:rsidP="0080254F">
      <w:pPr>
        <w:pStyle w:val="ListParagraph"/>
        <w:numPr>
          <w:ilvl w:val="0"/>
          <w:numId w:val="44"/>
        </w:numPr>
        <w:autoSpaceDE/>
        <w:autoSpaceDN/>
        <w:adjustRightInd/>
        <w:spacing w:after="200" w:line="288" w:lineRule="auto"/>
        <w:contextualSpacing w:val="0"/>
        <w:textAlignment w:val="auto"/>
      </w:pPr>
      <w:r w:rsidRPr="00211D1F">
        <w:t>P</w:t>
      </w:r>
      <w:r>
        <w:t>rovides regular reports to the b</w:t>
      </w:r>
      <w:r w:rsidRPr="00211D1F">
        <w:t xml:space="preserve">oard on all matters essential to the effective functioning of the </w:t>
      </w:r>
      <w:r>
        <w:t>service points and the board.</w:t>
      </w:r>
    </w:p>
    <w:p w14:paraId="59EAF25D" w14:textId="77777777" w:rsidR="00C70399" w:rsidRPr="00211D1F" w:rsidRDefault="00C70399" w:rsidP="0080254F">
      <w:pPr>
        <w:pStyle w:val="ListParagraph"/>
        <w:numPr>
          <w:ilvl w:val="0"/>
          <w:numId w:val="44"/>
        </w:numPr>
        <w:autoSpaceDE/>
        <w:autoSpaceDN/>
        <w:adjustRightInd/>
        <w:spacing w:after="200" w:line="288" w:lineRule="auto"/>
        <w:contextualSpacing w:val="0"/>
        <w:textAlignment w:val="auto"/>
      </w:pPr>
      <w:r w:rsidRPr="00211D1F">
        <w:t xml:space="preserve">Provides professional </w:t>
      </w:r>
      <w:r>
        <w:t>expertise, prompt and accurate l</w:t>
      </w:r>
      <w:r w:rsidRPr="00211D1F">
        <w:t>ibrary i</w:t>
      </w:r>
      <w:r>
        <w:t>nformation and opinions to the b</w:t>
      </w:r>
      <w:r w:rsidRPr="00211D1F">
        <w:t>oard.</w:t>
      </w:r>
    </w:p>
    <w:p w14:paraId="2560B773" w14:textId="77777777" w:rsidR="00C70399" w:rsidRPr="00211D1F" w:rsidRDefault="00C70399" w:rsidP="0080254F">
      <w:pPr>
        <w:pStyle w:val="ListParagraph"/>
        <w:numPr>
          <w:ilvl w:val="0"/>
          <w:numId w:val="44"/>
        </w:numPr>
        <w:autoSpaceDE/>
        <w:autoSpaceDN/>
        <w:adjustRightInd/>
        <w:spacing w:after="200" w:line="288" w:lineRule="auto"/>
        <w:contextualSpacing w:val="0"/>
        <w:textAlignment w:val="auto"/>
      </w:pPr>
      <w:r>
        <w:t>Assists b</w:t>
      </w:r>
      <w:r w:rsidRPr="00211D1F">
        <w:t xml:space="preserve">oard </w:t>
      </w:r>
      <w:r>
        <w:t>c</w:t>
      </w:r>
      <w:r w:rsidRPr="00211D1F">
        <w:t>hair in iden</w:t>
      </w:r>
      <w:r>
        <w:t>tifying assignments to working committees of the b</w:t>
      </w:r>
      <w:r w:rsidRPr="00211D1F">
        <w:t>oard and</w:t>
      </w:r>
      <w:r>
        <w:t xml:space="preserve"> developing b</w:t>
      </w:r>
      <w:r w:rsidRPr="00211D1F">
        <w:t>oard leadership.</w:t>
      </w:r>
    </w:p>
    <w:p w14:paraId="0A6A6C34" w14:textId="77777777" w:rsidR="00C70399" w:rsidRPr="00211D1F" w:rsidRDefault="00C70399" w:rsidP="0080254F">
      <w:pPr>
        <w:pStyle w:val="ListParagraph"/>
        <w:numPr>
          <w:ilvl w:val="0"/>
          <w:numId w:val="44"/>
        </w:numPr>
        <w:autoSpaceDE/>
        <w:autoSpaceDN/>
        <w:adjustRightInd/>
        <w:spacing w:after="200" w:line="288" w:lineRule="auto"/>
        <w:contextualSpacing w:val="0"/>
        <w:textAlignment w:val="auto"/>
      </w:pPr>
      <w:r w:rsidRPr="00211D1F">
        <w:t>Recommends p</w:t>
      </w:r>
      <w:r>
        <w:t>olicy for consideration by the b</w:t>
      </w:r>
      <w:r w:rsidRPr="00211D1F">
        <w:t>oard.</w:t>
      </w:r>
    </w:p>
    <w:p w14:paraId="2FC5CDED" w14:textId="77777777" w:rsidR="00C70399" w:rsidRPr="00211D1F" w:rsidRDefault="00C70399" w:rsidP="0080254F">
      <w:pPr>
        <w:pStyle w:val="ListParagraph"/>
        <w:numPr>
          <w:ilvl w:val="0"/>
          <w:numId w:val="44"/>
        </w:numPr>
        <w:autoSpaceDE/>
        <w:autoSpaceDN/>
        <w:adjustRightInd/>
        <w:spacing w:after="200" w:line="288" w:lineRule="auto"/>
        <w:contextualSpacing w:val="0"/>
        <w:textAlignment w:val="auto"/>
      </w:pPr>
      <w:r w:rsidRPr="00211D1F">
        <w:rPr>
          <w:rFonts w:eastAsia="Arial"/>
        </w:rPr>
        <w:t>Prepare</w:t>
      </w:r>
      <w:r>
        <w:rPr>
          <w:rFonts w:eastAsia="Arial"/>
        </w:rPr>
        <w:t>s l</w:t>
      </w:r>
      <w:r w:rsidRPr="00211D1F">
        <w:rPr>
          <w:rFonts w:eastAsia="Arial"/>
        </w:rPr>
        <w:t>ibrary annual reports</w:t>
      </w:r>
      <w:r>
        <w:rPr>
          <w:rFonts w:eastAsia="Arial"/>
        </w:rPr>
        <w:t>.</w:t>
      </w:r>
    </w:p>
    <w:p w14:paraId="5279B811" w14:textId="77777777" w:rsidR="00C70399" w:rsidRPr="00211D1F" w:rsidRDefault="00C70399" w:rsidP="0080254F">
      <w:pPr>
        <w:pStyle w:val="ListParagraph"/>
        <w:numPr>
          <w:ilvl w:val="0"/>
          <w:numId w:val="44"/>
        </w:numPr>
        <w:autoSpaceDE/>
        <w:autoSpaceDN/>
        <w:adjustRightInd/>
        <w:spacing w:after="200" w:line="288" w:lineRule="auto"/>
        <w:contextualSpacing w:val="0"/>
        <w:textAlignment w:val="auto"/>
      </w:pPr>
      <w:r w:rsidRPr="00211D1F">
        <w:rPr>
          <w:rFonts w:eastAsia="Arial"/>
        </w:rPr>
        <w:t>Prepare</w:t>
      </w:r>
      <w:r>
        <w:rPr>
          <w:rFonts w:eastAsia="Arial"/>
        </w:rPr>
        <w:t>s</w:t>
      </w:r>
      <w:r w:rsidRPr="00211D1F">
        <w:rPr>
          <w:rFonts w:eastAsia="Arial"/>
        </w:rPr>
        <w:t xml:space="preserve"> other reports and </w:t>
      </w:r>
      <w:r>
        <w:rPr>
          <w:rFonts w:eastAsia="Arial"/>
        </w:rPr>
        <w:t>assignments as directed by the b</w:t>
      </w:r>
      <w:r w:rsidRPr="00211D1F">
        <w:rPr>
          <w:rFonts w:eastAsia="Arial"/>
        </w:rPr>
        <w:t>oard and/or required by municipal, provincial and federal agencies</w:t>
      </w:r>
      <w:r>
        <w:rPr>
          <w:rFonts w:eastAsia="Arial"/>
        </w:rPr>
        <w:t>.</w:t>
      </w:r>
    </w:p>
    <w:p w14:paraId="22973C25" w14:textId="77777777" w:rsidR="00C70399" w:rsidRPr="00211D1F" w:rsidRDefault="00C70399" w:rsidP="0080254F">
      <w:pPr>
        <w:pStyle w:val="ListParagraph"/>
        <w:numPr>
          <w:ilvl w:val="0"/>
          <w:numId w:val="44"/>
        </w:numPr>
        <w:autoSpaceDE/>
        <w:autoSpaceDN/>
        <w:adjustRightInd/>
        <w:spacing w:after="200" w:line="288" w:lineRule="auto"/>
        <w:contextualSpacing w:val="0"/>
        <w:textAlignment w:val="auto"/>
        <w:rPr>
          <w:rFonts w:eastAsia="Arial"/>
        </w:rPr>
      </w:pPr>
      <w:r w:rsidRPr="00211D1F">
        <w:rPr>
          <w:rFonts w:eastAsia="Arial"/>
        </w:rPr>
        <w:t>Ensure</w:t>
      </w:r>
      <w:r>
        <w:rPr>
          <w:rFonts w:eastAsia="Arial"/>
        </w:rPr>
        <w:t>s</w:t>
      </w:r>
      <w:r w:rsidRPr="00211D1F">
        <w:rPr>
          <w:rFonts w:eastAsia="Arial"/>
        </w:rPr>
        <w:t xml:space="preserve"> adequate</w:t>
      </w:r>
      <w:r>
        <w:rPr>
          <w:rFonts w:eastAsia="Arial"/>
        </w:rPr>
        <w:t xml:space="preserve"> administrative support to the b</w:t>
      </w:r>
      <w:r w:rsidRPr="00211D1F">
        <w:rPr>
          <w:rFonts w:eastAsia="Arial"/>
        </w:rPr>
        <w:t>oard for:</w:t>
      </w:r>
    </w:p>
    <w:p w14:paraId="1EEB145C" w14:textId="1A4FD6D9" w:rsidR="00C70399" w:rsidRPr="00211D1F" w:rsidRDefault="00E82C8F" w:rsidP="0080254F">
      <w:pPr>
        <w:pStyle w:val="ListParagraph"/>
        <w:numPr>
          <w:ilvl w:val="1"/>
          <w:numId w:val="42"/>
        </w:numPr>
        <w:autoSpaceDE/>
        <w:autoSpaceDN/>
        <w:adjustRightInd/>
        <w:spacing w:after="200" w:line="288" w:lineRule="auto"/>
        <w:ind w:left="1080"/>
        <w:contextualSpacing w:val="0"/>
        <w:textAlignment w:val="auto"/>
        <w:rPr>
          <w:rFonts w:eastAsia="Arial"/>
        </w:rPr>
      </w:pPr>
      <w:r>
        <w:rPr>
          <w:rFonts w:eastAsia="Arial"/>
        </w:rPr>
        <w:t>Board meeting agendas</w:t>
      </w:r>
    </w:p>
    <w:p w14:paraId="3B78DAC0" w14:textId="752F7E9C" w:rsidR="00C70399" w:rsidRPr="00211D1F" w:rsidRDefault="00C70399" w:rsidP="0080254F">
      <w:pPr>
        <w:pStyle w:val="ListParagraph"/>
        <w:numPr>
          <w:ilvl w:val="1"/>
          <w:numId w:val="42"/>
        </w:numPr>
        <w:autoSpaceDE/>
        <w:autoSpaceDN/>
        <w:adjustRightInd/>
        <w:spacing w:after="200" w:line="288" w:lineRule="auto"/>
        <w:ind w:left="1080"/>
        <w:contextualSpacing w:val="0"/>
        <w:textAlignment w:val="auto"/>
        <w:rPr>
          <w:rFonts w:eastAsia="Arial"/>
        </w:rPr>
      </w:pPr>
      <w:r w:rsidRPr="00211D1F">
        <w:rPr>
          <w:rFonts w:eastAsia="Arial"/>
        </w:rPr>
        <w:t>Board information packages</w:t>
      </w:r>
    </w:p>
    <w:p w14:paraId="266CBC9C" w14:textId="77777777" w:rsidR="00C70399" w:rsidRPr="00211D1F" w:rsidRDefault="00C70399" w:rsidP="0080254F">
      <w:pPr>
        <w:pStyle w:val="ListParagraph"/>
        <w:numPr>
          <w:ilvl w:val="1"/>
          <w:numId w:val="42"/>
        </w:numPr>
        <w:autoSpaceDE/>
        <w:autoSpaceDN/>
        <w:adjustRightInd/>
        <w:spacing w:after="200" w:line="288" w:lineRule="auto"/>
        <w:ind w:left="1080"/>
        <w:contextualSpacing w:val="0"/>
        <w:textAlignment w:val="auto"/>
        <w:rPr>
          <w:rFonts w:eastAsia="Arial"/>
        </w:rPr>
      </w:pPr>
      <w:r w:rsidRPr="00211D1F">
        <w:rPr>
          <w:rFonts w:eastAsia="Arial"/>
        </w:rPr>
        <w:t>All correspondence, reports a</w:t>
      </w:r>
      <w:r>
        <w:rPr>
          <w:rFonts w:eastAsia="Arial"/>
        </w:rPr>
        <w:t>nd information required by the b</w:t>
      </w:r>
      <w:r w:rsidRPr="00211D1F">
        <w:rPr>
          <w:rFonts w:eastAsia="Arial"/>
        </w:rPr>
        <w:t xml:space="preserve">oard </w:t>
      </w:r>
    </w:p>
    <w:p w14:paraId="348C83BD" w14:textId="05399D18" w:rsidR="00C70399" w:rsidRPr="00211D1F" w:rsidRDefault="00C70399" w:rsidP="0080254F">
      <w:pPr>
        <w:pStyle w:val="ListParagraph"/>
        <w:numPr>
          <w:ilvl w:val="1"/>
          <w:numId w:val="42"/>
        </w:numPr>
        <w:autoSpaceDE/>
        <w:autoSpaceDN/>
        <w:adjustRightInd/>
        <w:spacing w:after="200" w:line="288" w:lineRule="auto"/>
        <w:ind w:left="1080"/>
        <w:contextualSpacing w:val="0"/>
        <w:textAlignment w:val="auto"/>
        <w:rPr>
          <w:rFonts w:eastAsia="Arial"/>
        </w:rPr>
      </w:pPr>
      <w:r w:rsidRPr="00211D1F">
        <w:rPr>
          <w:rFonts w:eastAsia="Arial"/>
        </w:rPr>
        <w:lastRenderedPageBreak/>
        <w:t>Complete and a</w:t>
      </w:r>
      <w:r>
        <w:rPr>
          <w:rFonts w:eastAsia="Arial"/>
        </w:rPr>
        <w:t>ccurate minutes of the regular b</w:t>
      </w:r>
      <w:r w:rsidRPr="00211D1F">
        <w:rPr>
          <w:rFonts w:eastAsia="Arial"/>
        </w:rPr>
        <w:t>oard meetings and committee meetings</w:t>
      </w:r>
      <w:r w:rsidR="007734D5">
        <w:rPr>
          <w:rFonts w:eastAsia="Arial"/>
        </w:rPr>
        <w:t>, with the board secretary</w:t>
      </w:r>
    </w:p>
    <w:p w14:paraId="0DA6C60D" w14:textId="77777777" w:rsidR="00C70399" w:rsidRPr="00D13461" w:rsidRDefault="00C70399" w:rsidP="0080254F">
      <w:pPr>
        <w:pStyle w:val="ListParagraph"/>
        <w:numPr>
          <w:ilvl w:val="1"/>
          <w:numId w:val="42"/>
        </w:numPr>
        <w:autoSpaceDE/>
        <w:autoSpaceDN/>
        <w:adjustRightInd/>
        <w:spacing w:after="200" w:line="288" w:lineRule="auto"/>
        <w:ind w:left="1080"/>
        <w:contextualSpacing w:val="0"/>
        <w:textAlignment w:val="auto"/>
        <w:rPr>
          <w:rFonts w:eastAsia="Arial"/>
        </w:rPr>
      </w:pPr>
      <w:r w:rsidRPr="00D13461">
        <w:rPr>
          <w:rFonts w:eastAsia="Arial"/>
        </w:rPr>
        <w:t>Administrative duties regarding contractual agreements</w:t>
      </w:r>
    </w:p>
    <w:p w14:paraId="520892C6" w14:textId="77777777" w:rsidR="00C70399" w:rsidRPr="00211D1F" w:rsidRDefault="00C70399" w:rsidP="0080254F">
      <w:pPr>
        <w:pStyle w:val="ListParagraph"/>
        <w:numPr>
          <w:ilvl w:val="0"/>
          <w:numId w:val="44"/>
        </w:numPr>
        <w:autoSpaceDE/>
        <w:autoSpaceDN/>
        <w:adjustRightInd/>
        <w:spacing w:after="200" w:line="288" w:lineRule="auto"/>
        <w:contextualSpacing w:val="0"/>
        <w:textAlignment w:val="auto"/>
      </w:pPr>
      <w:r>
        <w:t>Participates in b</w:t>
      </w:r>
      <w:r w:rsidRPr="00211D1F">
        <w:t>oard and committee activities as required.</w:t>
      </w:r>
    </w:p>
    <w:p w14:paraId="2DF39CA8" w14:textId="77777777" w:rsidR="00C70399" w:rsidRPr="00211D1F" w:rsidRDefault="00C70399" w:rsidP="0080254F">
      <w:pPr>
        <w:pStyle w:val="ListParagraph"/>
        <w:numPr>
          <w:ilvl w:val="0"/>
          <w:numId w:val="44"/>
        </w:numPr>
        <w:autoSpaceDE/>
        <w:autoSpaceDN/>
        <w:adjustRightInd/>
        <w:spacing w:after="200" w:line="288" w:lineRule="auto"/>
        <w:contextualSpacing w:val="0"/>
        <w:textAlignment w:val="auto"/>
      </w:pPr>
      <w:r>
        <w:t>Orients new board members to l</w:t>
      </w:r>
      <w:r w:rsidRPr="00211D1F">
        <w:t>ibrary operations.</w:t>
      </w:r>
    </w:p>
    <w:p w14:paraId="75CDB3FE" w14:textId="1E91F1E4" w:rsidR="00C70399" w:rsidRPr="00211D1F" w:rsidRDefault="00C70399" w:rsidP="0080254F">
      <w:pPr>
        <w:pStyle w:val="ListParagraph"/>
        <w:numPr>
          <w:ilvl w:val="0"/>
          <w:numId w:val="44"/>
        </w:numPr>
        <w:autoSpaceDE/>
        <w:autoSpaceDN/>
        <w:adjustRightInd/>
        <w:spacing w:after="200" w:line="288" w:lineRule="auto"/>
        <w:contextualSpacing w:val="0"/>
        <w:textAlignment w:val="auto"/>
      </w:pPr>
      <w:r w:rsidRPr="00211D1F">
        <w:t xml:space="preserve">Attends </w:t>
      </w:r>
      <w:r>
        <w:t>b</w:t>
      </w:r>
      <w:r w:rsidRPr="00211D1F">
        <w:t>oard meetings</w:t>
      </w:r>
      <w:r w:rsidR="00C01337">
        <w:t>. A</w:t>
      </w:r>
      <w:r w:rsidRPr="00211D1F">
        <w:t xml:space="preserve">ttends </w:t>
      </w:r>
      <w:r w:rsidR="00C01337">
        <w:t xml:space="preserve">board </w:t>
      </w:r>
      <w:r w:rsidRPr="00211D1F">
        <w:t>committee meetings as necessary.</w:t>
      </w:r>
    </w:p>
    <w:p w14:paraId="6F7F04BE" w14:textId="77777777" w:rsidR="00C70399" w:rsidRPr="00211D1F" w:rsidRDefault="00C70399" w:rsidP="0080254F">
      <w:pPr>
        <w:pStyle w:val="ListParagraph"/>
        <w:numPr>
          <w:ilvl w:val="0"/>
          <w:numId w:val="44"/>
        </w:numPr>
        <w:autoSpaceDE/>
        <w:autoSpaceDN/>
        <w:adjustRightInd/>
        <w:spacing w:after="200" w:line="288" w:lineRule="auto"/>
        <w:contextualSpacing w:val="0"/>
        <w:textAlignment w:val="auto"/>
      </w:pPr>
      <w:r w:rsidRPr="00211D1F">
        <w:t>Maintains a good</w:t>
      </w:r>
      <w:r>
        <w:t xml:space="preserve"> working relationship with the library b</w:t>
      </w:r>
      <w:r w:rsidRPr="00211D1F">
        <w:t>oard.</w:t>
      </w:r>
    </w:p>
    <w:p w14:paraId="76E5D565" w14:textId="5FF96B4D" w:rsidR="00C70399" w:rsidRPr="00EA15B7" w:rsidRDefault="00C70399" w:rsidP="0080254F">
      <w:pPr>
        <w:pStyle w:val="Heading5"/>
        <w:numPr>
          <w:ilvl w:val="0"/>
          <w:numId w:val="40"/>
        </w:numPr>
        <w:ind w:left="360"/>
      </w:pPr>
      <w:r w:rsidRPr="00392600">
        <w:rPr>
          <w:rStyle w:val="Heading5Char"/>
        </w:rPr>
        <w:t>Personnel Administration</w:t>
      </w:r>
    </w:p>
    <w:p w14:paraId="6A3884F1" w14:textId="77777777" w:rsidR="00C70399" w:rsidRPr="004B22A1" w:rsidRDefault="00C70399" w:rsidP="0080254F">
      <w:pPr>
        <w:pStyle w:val="ListParagraph"/>
        <w:numPr>
          <w:ilvl w:val="0"/>
          <w:numId w:val="45"/>
        </w:numPr>
        <w:autoSpaceDE/>
        <w:autoSpaceDN/>
        <w:adjustRightInd/>
        <w:spacing w:after="200" w:line="288" w:lineRule="auto"/>
        <w:contextualSpacing w:val="0"/>
        <w:textAlignment w:val="auto"/>
      </w:pPr>
      <w:r w:rsidRPr="004B22A1">
        <w:t>Responsible for hiring, supervising, coaching, evaluating and dismi</w:t>
      </w:r>
      <w:r>
        <w:t>ssing staff in accordance with bo</w:t>
      </w:r>
      <w:r w:rsidRPr="004B22A1">
        <w:t>ard policy.</w:t>
      </w:r>
    </w:p>
    <w:p w14:paraId="1550F821" w14:textId="35E42B40" w:rsidR="00C70399" w:rsidRPr="004B22A1" w:rsidRDefault="00C70399" w:rsidP="0080254F">
      <w:pPr>
        <w:pStyle w:val="ListParagraph"/>
        <w:numPr>
          <w:ilvl w:val="0"/>
          <w:numId w:val="45"/>
        </w:numPr>
        <w:autoSpaceDE/>
        <w:autoSpaceDN/>
        <w:adjustRightInd/>
        <w:spacing w:after="200" w:line="288" w:lineRule="auto"/>
        <w:contextualSpacing w:val="0"/>
        <w:textAlignment w:val="auto"/>
      </w:pPr>
      <w:r w:rsidRPr="004B22A1">
        <w:rPr>
          <w:rFonts w:eastAsia="Arial"/>
        </w:rPr>
        <w:t>Maintains appropriate performance appraisal system for employee</w:t>
      </w:r>
      <w:r w:rsidR="0022322C">
        <w:rPr>
          <w:rFonts w:eastAsia="Arial"/>
        </w:rPr>
        <w:t>s</w:t>
      </w:r>
      <w:r w:rsidRPr="004B22A1">
        <w:rPr>
          <w:rFonts w:eastAsia="Arial"/>
        </w:rPr>
        <w:t>. Conducts reviews at the end of all probationary periods a</w:t>
      </w:r>
      <w:r>
        <w:rPr>
          <w:rFonts w:eastAsia="Arial"/>
        </w:rPr>
        <w:t>s required.</w:t>
      </w:r>
    </w:p>
    <w:p w14:paraId="5E4BD703" w14:textId="77777777" w:rsidR="00C70399" w:rsidRPr="004B22A1" w:rsidRDefault="00C70399" w:rsidP="0080254F">
      <w:pPr>
        <w:pStyle w:val="ListParagraph"/>
        <w:numPr>
          <w:ilvl w:val="0"/>
          <w:numId w:val="45"/>
        </w:numPr>
        <w:autoSpaceDE/>
        <w:autoSpaceDN/>
        <w:adjustRightInd/>
        <w:spacing w:after="200" w:line="288" w:lineRule="auto"/>
        <w:contextualSpacing w:val="0"/>
        <w:textAlignment w:val="auto"/>
      </w:pPr>
      <w:r w:rsidRPr="004B22A1">
        <w:t>Determines appropriate hours of work.</w:t>
      </w:r>
    </w:p>
    <w:p w14:paraId="1E8483CE" w14:textId="77777777" w:rsidR="00C70399" w:rsidRPr="004B22A1" w:rsidRDefault="00C70399" w:rsidP="0080254F">
      <w:pPr>
        <w:pStyle w:val="ListParagraph"/>
        <w:numPr>
          <w:ilvl w:val="0"/>
          <w:numId w:val="45"/>
        </w:numPr>
        <w:autoSpaceDE/>
        <w:autoSpaceDN/>
        <w:adjustRightInd/>
        <w:spacing w:after="200" w:line="288" w:lineRule="auto"/>
        <w:contextualSpacing w:val="0"/>
        <w:textAlignment w:val="auto"/>
      </w:pPr>
      <w:r w:rsidRPr="004B22A1">
        <w:t>Arranges staff work schedules for the purpose of providing fair and adequate staf</w:t>
      </w:r>
      <w:r>
        <w:t>f coverage during the hours of l</w:t>
      </w:r>
      <w:r w:rsidRPr="004B22A1">
        <w:t>ibrary operation.</w:t>
      </w:r>
    </w:p>
    <w:p w14:paraId="5CC13706" w14:textId="77777777" w:rsidR="00C70399" w:rsidRPr="004B22A1" w:rsidRDefault="00C70399" w:rsidP="0080254F">
      <w:pPr>
        <w:pStyle w:val="ListParagraph"/>
        <w:numPr>
          <w:ilvl w:val="0"/>
          <w:numId w:val="45"/>
        </w:numPr>
        <w:autoSpaceDE/>
        <w:autoSpaceDN/>
        <w:adjustRightInd/>
        <w:spacing w:after="200" w:line="288" w:lineRule="auto"/>
        <w:contextualSpacing w:val="0"/>
        <w:textAlignment w:val="auto"/>
      </w:pPr>
      <w:r w:rsidRPr="004B22A1">
        <w:t xml:space="preserve">Ensures completion of time sheets. </w:t>
      </w:r>
    </w:p>
    <w:p w14:paraId="7B68BC10" w14:textId="77777777" w:rsidR="00C70399" w:rsidRPr="004B22A1" w:rsidRDefault="00C70399" w:rsidP="0080254F">
      <w:pPr>
        <w:pStyle w:val="ListParagraph"/>
        <w:numPr>
          <w:ilvl w:val="0"/>
          <w:numId w:val="45"/>
        </w:numPr>
        <w:autoSpaceDE/>
        <w:autoSpaceDN/>
        <w:adjustRightInd/>
        <w:spacing w:after="200" w:line="288" w:lineRule="auto"/>
        <w:contextualSpacing w:val="0"/>
        <w:textAlignment w:val="auto"/>
      </w:pPr>
      <w:r w:rsidRPr="004B22A1">
        <w:t>Receives and handles staff</w:t>
      </w:r>
      <w:r>
        <w:t xml:space="preserve"> grievances in accordance with b</w:t>
      </w:r>
      <w:r w:rsidRPr="004B22A1">
        <w:t>oard policy.</w:t>
      </w:r>
    </w:p>
    <w:p w14:paraId="7C03BEAD" w14:textId="0D5BFE1C" w:rsidR="00C70399" w:rsidRPr="00211D1F" w:rsidRDefault="00C70399" w:rsidP="0080254F">
      <w:pPr>
        <w:pStyle w:val="ListParagraph"/>
        <w:numPr>
          <w:ilvl w:val="0"/>
          <w:numId w:val="45"/>
        </w:numPr>
        <w:autoSpaceDE/>
        <w:autoSpaceDN/>
        <w:adjustRightInd/>
        <w:spacing w:after="200" w:line="288" w:lineRule="auto"/>
        <w:contextualSpacing w:val="0"/>
        <w:textAlignment w:val="auto"/>
      </w:pPr>
      <w:r w:rsidRPr="00211D1F">
        <w:t>Recruits</w:t>
      </w:r>
      <w:r w:rsidR="0022322C">
        <w:t>,</w:t>
      </w:r>
      <w:r w:rsidRPr="00211D1F">
        <w:t xml:space="preserve"> trains</w:t>
      </w:r>
      <w:r w:rsidR="0022322C">
        <w:t xml:space="preserve"> and evaluates</w:t>
      </w:r>
      <w:r w:rsidRPr="00211D1F">
        <w:t xml:space="preserve"> library volunteers.</w:t>
      </w:r>
    </w:p>
    <w:p w14:paraId="20A02D9D" w14:textId="77777777" w:rsidR="00C70399" w:rsidRPr="004B22A1" w:rsidRDefault="00C70399" w:rsidP="0080254F">
      <w:pPr>
        <w:pStyle w:val="ListParagraph"/>
        <w:numPr>
          <w:ilvl w:val="0"/>
          <w:numId w:val="45"/>
        </w:numPr>
        <w:tabs>
          <w:tab w:val="left" w:pos="1080"/>
          <w:tab w:val="left" w:pos="2160"/>
        </w:tabs>
        <w:autoSpaceDE/>
        <w:autoSpaceDN/>
        <w:adjustRightInd/>
        <w:spacing w:after="200" w:line="288" w:lineRule="auto"/>
        <w:contextualSpacing w:val="0"/>
        <w:textAlignment w:val="auto"/>
        <w:rPr>
          <w:rFonts w:eastAsia="Arial"/>
        </w:rPr>
      </w:pPr>
      <w:r w:rsidRPr="004B22A1">
        <w:rPr>
          <w:rFonts w:eastAsia="Arial"/>
        </w:rPr>
        <w:t>Plans for and implements ongoing staff development.</w:t>
      </w:r>
    </w:p>
    <w:p w14:paraId="3C02A7D1" w14:textId="77777777" w:rsidR="00C70399" w:rsidRPr="004B22A1" w:rsidRDefault="00C70399" w:rsidP="0080254F">
      <w:pPr>
        <w:pStyle w:val="ListParagraph"/>
        <w:numPr>
          <w:ilvl w:val="0"/>
          <w:numId w:val="45"/>
        </w:numPr>
        <w:autoSpaceDE/>
        <w:autoSpaceDN/>
        <w:adjustRightInd/>
        <w:spacing w:after="200" w:line="288" w:lineRule="auto"/>
        <w:contextualSpacing w:val="0"/>
        <w:textAlignment w:val="auto"/>
      </w:pPr>
      <w:r w:rsidRPr="004B22A1">
        <w:t>Sees staff morale, teamwork and fairness as priorities and a requirement for good community relations and perception.</w:t>
      </w:r>
    </w:p>
    <w:p w14:paraId="4CECD737" w14:textId="77777777" w:rsidR="00C70399" w:rsidRPr="004B22A1" w:rsidRDefault="00C70399" w:rsidP="0080254F">
      <w:pPr>
        <w:pStyle w:val="ListParagraph"/>
        <w:numPr>
          <w:ilvl w:val="0"/>
          <w:numId w:val="45"/>
        </w:numPr>
        <w:autoSpaceDE/>
        <w:autoSpaceDN/>
        <w:adjustRightInd/>
        <w:spacing w:after="200" w:line="288" w:lineRule="auto"/>
        <w:contextualSpacing w:val="0"/>
        <w:textAlignment w:val="auto"/>
      </w:pPr>
      <w:r w:rsidRPr="004B22A1">
        <w:t>Maintains a high level of morale, dealing immediately with concerns and utilizing staff members in problem solving activities for the betterment of the group as a whole.</w:t>
      </w:r>
    </w:p>
    <w:p w14:paraId="35092E1A" w14:textId="44F55363" w:rsidR="00C70399" w:rsidRPr="004B22A1" w:rsidRDefault="00C70399" w:rsidP="0080254F">
      <w:pPr>
        <w:pStyle w:val="ListParagraph"/>
        <w:numPr>
          <w:ilvl w:val="0"/>
          <w:numId w:val="45"/>
        </w:numPr>
        <w:tabs>
          <w:tab w:val="left" w:pos="1080"/>
          <w:tab w:val="left" w:pos="2160"/>
        </w:tabs>
        <w:autoSpaceDE/>
        <w:autoSpaceDN/>
        <w:adjustRightInd/>
        <w:spacing w:after="200" w:line="288" w:lineRule="auto"/>
        <w:contextualSpacing w:val="0"/>
        <w:textAlignment w:val="auto"/>
        <w:rPr>
          <w:rFonts w:eastAsia="Arial"/>
        </w:rPr>
      </w:pPr>
      <w:r>
        <w:rPr>
          <w:rFonts w:eastAsia="Arial"/>
        </w:rPr>
        <w:t>Assists b</w:t>
      </w:r>
      <w:r w:rsidRPr="004B22A1">
        <w:rPr>
          <w:rFonts w:eastAsia="Arial"/>
        </w:rPr>
        <w:t>oard in the maintenance and development of policy relating to personnel matters</w:t>
      </w:r>
      <w:r w:rsidR="006C780A">
        <w:rPr>
          <w:rFonts w:eastAsia="Arial"/>
        </w:rPr>
        <w:t>, including developing and reviewing job descriptions</w:t>
      </w:r>
      <w:r w:rsidRPr="004B22A1">
        <w:rPr>
          <w:rFonts w:eastAsia="Arial"/>
        </w:rPr>
        <w:t>.</w:t>
      </w:r>
    </w:p>
    <w:p w14:paraId="3C3A5C1C" w14:textId="128CC9EB" w:rsidR="00C70399" w:rsidRPr="00EA15B7" w:rsidRDefault="00C70399" w:rsidP="0080254F">
      <w:pPr>
        <w:pStyle w:val="Heading5"/>
        <w:numPr>
          <w:ilvl w:val="0"/>
          <w:numId w:val="40"/>
        </w:numPr>
        <w:ind w:left="360"/>
      </w:pPr>
      <w:r w:rsidRPr="00392600">
        <w:rPr>
          <w:rStyle w:val="Heading5Char"/>
        </w:rPr>
        <w:t>Planning and Policy Development</w:t>
      </w:r>
      <w:r w:rsidRPr="00EA15B7">
        <w:t xml:space="preserve"> </w:t>
      </w:r>
    </w:p>
    <w:p w14:paraId="25EC6EA6" w14:textId="77777777" w:rsidR="00C70399" w:rsidRPr="00211D1F" w:rsidRDefault="00C70399" w:rsidP="0080254F">
      <w:pPr>
        <w:pStyle w:val="ListParagraph"/>
        <w:numPr>
          <w:ilvl w:val="0"/>
          <w:numId w:val="46"/>
        </w:numPr>
        <w:autoSpaceDE/>
        <w:autoSpaceDN/>
        <w:adjustRightInd/>
        <w:spacing w:after="200" w:line="288" w:lineRule="auto"/>
        <w:contextualSpacing w:val="0"/>
        <w:textAlignment w:val="auto"/>
      </w:pPr>
      <w:r w:rsidRPr="00211D1F">
        <w:t>Leads the execution of the</w:t>
      </w:r>
      <w:r>
        <w:t xml:space="preserve"> board’s plan of service.</w:t>
      </w:r>
      <w:r>
        <w:rPr>
          <w:color w:val="808080" w:themeColor="background1" w:themeShade="80"/>
        </w:rPr>
        <w:t xml:space="preserve"> </w:t>
      </w:r>
    </w:p>
    <w:p w14:paraId="7A5D8CED" w14:textId="77777777" w:rsidR="00C70399" w:rsidRPr="00211D1F" w:rsidRDefault="00C70399" w:rsidP="0080254F">
      <w:pPr>
        <w:pStyle w:val="ListParagraph"/>
        <w:numPr>
          <w:ilvl w:val="0"/>
          <w:numId w:val="46"/>
        </w:numPr>
        <w:autoSpaceDE/>
        <w:autoSpaceDN/>
        <w:adjustRightInd/>
        <w:spacing w:after="200" w:line="288" w:lineRule="auto"/>
        <w:contextualSpacing w:val="0"/>
        <w:textAlignment w:val="auto"/>
      </w:pPr>
      <w:r w:rsidRPr="00211D1F">
        <w:t>Prepares long and short-term program plans and prop</w:t>
      </w:r>
      <w:r>
        <w:t>osals in consultation with the b</w:t>
      </w:r>
      <w:r w:rsidRPr="00211D1F">
        <w:t>oard, staff, volunteers, and other community organizations.</w:t>
      </w:r>
    </w:p>
    <w:p w14:paraId="71F449E5" w14:textId="77777777" w:rsidR="00C70399" w:rsidRPr="00211D1F" w:rsidRDefault="00C70399" w:rsidP="0080254F">
      <w:pPr>
        <w:pStyle w:val="ListParagraph"/>
        <w:numPr>
          <w:ilvl w:val="0"/>
          <w:numId w:val="46"/>
        </w:numPr>
        <w:autoSpaceDE/>
        <w:autoSpaceDN/>
        <w:adjustRightInd/>
        <w:spacing w:after="200" w:line="288" w:lineRule="auto"/>
        <w:contextualSpacing w:val="0"/>
        <w:textAlignment w:val="auto"/>
      </w:pPr>
      <w:r w:rsidRPr="00211D1F">
        <w:lastRenderedPageBreak/>
        <w:t>Establishes operationa</w:t>
      </w:r>
      <w:r>
        <w:t>l program objectives, based on b</w:t>
      </w:r>
      <w:r w:rsidRPr="00211D1F">
        <w:t>oard directions.</w:t>
      </w:r>
    </w:p>
    <w:p w14:paraId="43C3C250" w14:textId="77777777" w:rsidR="00C70399" w:rsidRPr="00211D1F" w:rsidRDefault="00C70399" w:rsidP="0080254F">
      <w:pPr>
        <w:pStyle w:val="ListParagraph"/>
        <w:numPr>
          <w:ilvl w:val="0"/>
          <w:numId w:val="46"/>
        </w:numPr>
        <w:autoSpaceDE/>
        <w:autoSpaceDN/>
        <w:adjustRightInd/>
        <w:spacing w:after="200" w:line="288" w:lineRule="auto"/>
        <w:contextualSpacing w:val="0"/>
        <w:textAlignment w:val="auto"/>
      </w:pPr>
      <w:r w:rsidRPr="00211D1F">
        <w:t xml:space="preserve">Establishes ongoing plans </w:t>
      </w:r>
      <w:r>
        <w:t>for existing library activities.</w:t>
      </w:r>
    </w:p>
    <w:p w14:paraId="48025519" w14:textId="77777777" w:rsidR="00C70399" w:rsidRPr="00211D1F" w:rsidRDefault="00C70399" w:rsidP="0080254F">
      <w:pPr>
        <w:pStyle w:val="ListParagraph"/>
        <w:numPr>
          <w:ilvl w:val="0"/>
          <w:numId w:val="46"/>
        </w:numPr>
        <w:autoSpaceDE/>
        <w:autoSpaceDN/>
        <w:adjustRightInd/>
        <w:spacing w:after="200" w:line="288" w:lineRule="auto"/>
        <w:contextualSpacing w:val="0"/>
        <w:textAlignment w:val="auto"/>
      </w:pPr>
      <w:r w:rsidRPr="00211D1F">
        <w:t xml:space="preserve">Ensures consistency in </w:t>
      </w:r>
      <w:r>
        <w:t>policies and operations</w:t>
      </w:r>
      <w:r w:rsidRPr="00211D1F">
        <w:t>, to the greatest extent feasible, across service points</w:t>
      </w:r>
      <w:r>
        <w:t>.</w:t>
      </w:r>
    </w:p>
    <w:p w14:paraId="1C87785A" w14:textId="77777777" w:rsidR="00C70399" w:rsidRPr="00211D1F" w:rsidRDefault="00C70399" w:rsidP="0080254F">
      <w:pPr>
        <w:pStyle w:val="ListParagraph"/>
        <w:numPr>
          <w:ilvl w:val="0"/>
          <w:numId w:val="46"/>
        </w:numPr>
        <w:autoSpaceDE/>
        <w:autoSpaceDN/>
        <w:adjustRightInd/>
        <w:spacing w:after="200" w:line="288" w:lineRule="auto"/>
        <w:contextualSpacing w:val="0"/>
        <w:textAlignment w:val="auto"/>
      </w:pPr>
      <w:r>
        <w:t>Leads evaluation of existing l</w:t>
      </w:r>
      <w:r w:rsidRPr="00211D1F">
        <w:t>ibrary programs.</w:t>
      </w:r>
    </w:p>
    <w:p w14:paraId="1420C720" w14:textId="77777777" w:rsidR="00C70399" w:rsidRPr="00211D1F" w:rsidRDefault="00C70399" w:rsidP="0080254F">
      <w:pPr>
        <w:pStyle w:val="ListParagraph"/>
        <w:numPr>
          <w:ilvl w:val="0"/>
          <w:numId w:val="46"/>
        </w:numPr>
        <w:autoSpaceDE/>
        <w:autoSpaceDN/>
        <w:adjustRightInd/>
        <w:spacing w:after="200" w:line="288" w:lineRule="auto"/>
        <w:contextualSpacing w:val="0"/>
        <w:textAlignment w:val="auto"/>
      </w:pPr>
      <w:r w:rsidRPr="00211D1F">
        <w:t>Compiles necessary statistics</w:t>
      </w:r>
      <w:r>
        <w:t>.</w:t>
      </w:r>
    </w:p>
    <w:p w14:paraId="4883D377" w14:textId="77777777" w:rsidR="00C70399" w:rsidRPr="00211D1F" w:rsidRDefault="00C70399" w:rsidP="0080254F">
      <w:pPr>
        <w:pStyle w:val="ListParagraph"/>
        <w:numPr>
          <w:ilvl w:val="0"/>
          <w:numId w:val="46"/>
        </w:numPr>
        <w:autoSpaceDE/>
        <w:autoSpaceDN/>
        <w:adjustRightInd/>
        <w:spacing w:after="200" w:line="288" w:lineRule="auto"/>
        <w:contextualSpacing w:val="0"/>
        <w:textAlignment w:val="auto"/>
      </w:pPr>
      <w:r w:rsidRPr="00211D1F">
        <w:t>Maintains an atmosphere of continuous improvement.</w:t>
      </w:r>
    </w:p>
    <w:p w14:paraId="045468F5" w14:textId="77777777" w:rsidR="00C70399" w:rsidRPr="00211D1F" w:rsidRDefault="00C70399" w:rsidP="0080254F">
      <w:pPr>
        <w:pStyle w:val="ListParagraph"/>
        <w:numPr>
          <w:ilvl w:val="0"/>
          <w:numId w:val="46"/>
        </w:numPr>
        <w:autoSpaceDE/>
        <w:autoSpaceDN/>
        <w:adjustRightInd/>
        <w:spacing w:after="200" w:line="288" w:lineRule="auto"/>
        <w:contextualSpacing w:val="0"/>
        <w:textAlignment w:val="auto"/>
      </w:pPr>
      <w:r w:rsidRPr="00211D1F">
        <w:t>Advise</w:t>
      </w:r>
      <w:r>
        <w:t>s</w:t>
      </w:r>
      <w:r w:rsidRPr="00211D1F">
        <w:t xml:space="preserve"> and assist</w:t>
      </w:r>
      <w:r>
        <w:t>s</w:t>
      </w:r>
      <w:r w:rsidRPr="00211D1F">
        <w:t xml:space="preserve"> th</w:t>
      </w:r>
      <w:r>
        <w:t xml:space="preserve">e board in developing goals, </w:t>
      </w:r>
      <w:r w:rsidRPr="00211D1F">
        <w:t xml:space="preserve">objectives, </w:t>
      </w:r>
      <w:r>
        <w:t xml:space="preserve">and </w:t>
      </w:r>
      <w:r w:rsidRPr="00211D1F">
        <w:t>policies</w:t>
      </w:r>
      <w:r>
        <w:t>.</w:t>
      </w:r>
    </w:p>
    <w:p w14:paraId="354B219F" w14:textId="77777777" w:rsidR="00C70399" w:rsidRPr="00211D1F" w:rsidRDefault="00C70399" w:rsidP="0080254F">
      <w:pPr>
        <w:pStyle w:val="ListParagraph"/>
        <w:numPr>
          <w:ilvl w:val="0"/>
          <w:numId w:val="46"/>
        </w:numPr>
        <w:autoSpaceDE/>
        <w:autoSpaceDN/>
        <w:adjustRightInd/>
        <w:spacing w:after="200" w:line="288" w:lineRule="auto"/>
        <w:contextualSpacing w:val="0"/>
        <w:textAlignment w:val="auto"/>
      </w:pPr>
      <w:r w:rsidRPr="00211D1F">
        <w:t>Assist</w:t>
      </w:r>
      <w:r>
        <w:t>s the b</w:t>
      </w:r>
      <w:r w:rsidRPr="00211D1F">
        <w:t>oard in planning for comprehensive library services to the communit</w:t>
      </w:r>
      <w:r>
        <w:t>ies.</w:t>
      </w:r>
    </w:p>
    <w:p w14:paraId="1E55A775" w14:textId="77777777" w:rsidR="00C70399" w:rsidRPr="00211D1F" w:rsidRDefault="00C70399" w:rsidP="0080254F">
      <w:pPr>
        <w:pStyle w:val="ListParagraph"/>
        <w:numPr>
          <w:ilvl w:val="0"/>
          <w:numId w:val="46"/>
        </w:numPr>
        <w:autoSpaceDE/>
        <w:autoSpaceDN/>
        <w:adjustRightInd/>
        <w:spacing w:after="200" w:line="288" w:lineRule="auto"/>
        <w:contextualSpacing w:val="0"/>
        <w:textAlignment w:val="auto"/>
      </w:pPr>
      <w:r w:rsidRPr="00211D1F">
        <w:t>Interpret</w:t>
      </w:r>
      <w:r>
        <w:t>s board</w:t>
      </w:r>
      <w:r w:rsidRPr="00211D1F">
        <w:t xml:space="preserve"> policies to staff</w:t>
      </w:r>
      <w:r>
        <w:t xml:space="preserve"> </w:t>
      </w:r>
      <w:r w:rsidRPr="00211D1F">
        <w:t>and to the general public</w:t>
      </w:r>
      <w:r>
        <w:t>.</w:t>
      </w:r>
    </w:p>
    <w:p w14:paraId="5705ED0C" w14:textId="77777777" w:rsidR="00C70399" w:rsidRPr="00211D1F" w:rsidRDefault="00C70399" w:rsidP="0080254F">
      <w:pPr>
        <w:pStyle w:val="ListParagraph"/>
        <w:numPr>
          <w:ilvl w:val="0"/>
          <w:numId w:val="46"/>
        </w:numPr>
        <w:autoSpaceDE/>
        <w:autoSpaceDN/>
        <w:adjustRightInd/>
        <w:spacing w:after="200" w:line="288" w:lineRule="auto"/>
        <w:contextualSpacing w:val="0"/>
        <w:textAlignment w:val="auto"/>
      </w:pPr>
      <w:r>
        <w:t>E</w:t>
      </w:r>
      <w:r w:rsidRPr="004606E8">
        <w:t>stablish</w:t>
      </w:r>
      <w:r>
        <w:t>es</w:t>
      </w:r>
      <w:r w:rsidRPr="004606E8">
        <w:t xml:space="preserve"> and update</w:t>
      </w:r>
      <w:r>
        <w:t>s</w:t>
      </w:r>
      <w:r w:rsidRPr="00211D1F">
        <w:t>, as needed, efficient procedures to implement the polici</w:t>
      </w:r>
      <w:r>
        <w:t>es adopted by the b</w:t>
      </w:r>
      <w:r w:rsidRPr="00211D1F">
        <w:t>oard</w:t>
      </w:r>
      <w:r>
        <w:t>.</w:t>
      </w:r>
    </w:p>
    <w:p w14:paraId="1963D262" w14:textId="77777777" w:rsidR="00C70399" w:rsidRDefault="00C70399" w:rsidP="0080254F">
      <w:pPr>
        <w:pStyle w:val="ListParagraph"/>
        <w:numPr>
          <w:ilvl w:val="0"/>
          <w:numId w:val="46"/>
        </w:numPr>
        <w:autoSpaceDE/>
        <w:autoSpaceDN/>
        <w:adjustRightInd/>
        <w:spacing w:after="200" w:line="288" w:lineRule="auto"/>
        <w:contextualSpacing w:val="0"/>
        <w:textAlignment w:val="auto"/>
      </w:pPr>
      <w:r w:rsidRPr="00211D1F">
        <w:t>Monitor</w:t>
      </w:r>
      <w:r>
        <w:t>s</w:t>
      </w:r>
      <w:r w:rsidRPr="00211D1F">
        <w:t xml:space="preserve"> and evaluate</w:t>
      </w:r>
      <w:r>
        <w:t>s</w:t>
      </w:r>
      <w:r w:rsidRPr="00211D1F">
        <w:t xml:space="preserve"> policies and procedures; research</w:t>
      </w:r>
      <w:r>
        <w:t>es</w:t>
      </w:r>
      <w:r w:rsidRPr="00211D1F">
        <w:t>, formulate</w:t>
      </w:r>
      <w:r>
        <w:t xml:space="preserve">s and recommends </w:t>
      </w:r>
      <w:r w:rsidRPr="00211D1F">
        <w:t>alternative courses of action</w:t>
      </w:r>
      <w:r>
        <w:t xml:space="preserve"> to board</w:t>
      </w:r>
      <w:r w:rsidRPr="00211D1F">
        <w:t>.</w:t>
      </w:r>
    </w:p>
    <w:p w14:paraId="258AB818" w14:textId="77777777" w:rsidR="00C70399" w:rsidRPr="00211D1F" w:rsidRDefault="00C70399" w:rsidP="0080254F">
      <w:pPr>
        <w:pStyle w:val="ListParagraph"/>
        <w:numPr>
          <w:ilvl w:val="0"/>
          <w:numId w:val="46"/>
        </w:numPr>
        <w:autoSpaceDE/>
        <w:autoSpaceDN/>
        <w:adjustRightInd/>
        <w:spacing w:after="200" w:line="288" w:lineRule="auto"/>
        <w:contextualSpacing w:val="0"/>
        <w:textAlignment w:val="auto"/>
      </w:pPr>
      <w:r>
        <w:t xml:space="preserve">Ensures legislatively-required policies are in place and assists board in development of these policies as necessary. </w:t>
      </w:r>
    </w:p>
    <w:p w14:paraId="55C536ED" w14:textId="3E2B04C1" w:rsidR="00C70399" w:rsidRPr="00EA15B7" w:rsidRDefault="00C70399" w:rsidP="0080254F">
      <w:pPr>
        <w:pStyle w:val="Heading5"/>
        <w:numPr>
          <w:ilvl w:val="0"/>
          <w:numId w:val="40"/>
        </w:numPr>
        <w:ind w:left="360"/>
      </w:pPr>
      <w:r w:rsidRPr="00392600">
        <w:rPr>
          <w:rStyle w:val="Heading5Char"/>
        </w:rPr>
        <w:t>Financial Administration</w:t>
      </w:r>
    </w:p>
    <w:p w14:paraId="09D90382" w14:textId="77777777" w:rsidR="00C70399" w:rsidRPr="00211D1F" w:rsidRDefault="00C70399" w:rsidP="0080254F">
      <w:pPr>
        <w:pStyle w:val="ListParagraph"/>
        <w:numPr>
          <w:ilvl w:val="0"/>
          <w:numId w:val="47"/>
        </w:numPr>
        <w:autoSpaceDE/>
        <w:autoSpaceDN/>
        <w:adjustRightInd/>
        <w:spacing w:after="200" w:line="288" w:lineRule="auto"/>
        <w:contextualSpacing w:val="0"/>
        <w:textAlignment w:val="auto"/>
      </w:pPr>
      <w:r w:rsidRPr="00211D1F">
        <w:t>Administer</w:t>
      </w:r>
      <w:r>
        <w:t>s</w:t>
      </w:r>
      <w:r w:rsidRPr="00211D1F">
        <w:t xml:space="preserve"> the approved budget and monitor</w:t>
      </w:r>
      <w:r>
        <w:t>s</w:t>
      </w:r>
      <w:r w:rsidRPr="00211D1F">
        <w:t xml:space="preserve"> day-to-day financial operations. </w:t>
      </w:r>
    </w:p>
    <w:p w14:paraId="65684ACC" w14:textId="77777777" w:rsidR="00C70399" w:rsidRPr="00211D1F" w:rsidRDefault="00C70399" w:rsidP="0080254F">
      <w:pPr>
        <w:pStyle w:val="ListParagraph"/>
        <w:numPr>
          <w:ilvl w:val="0"/>
          <w:numId w:val="47"/>
        </w:numPr>
        <w:autoSpaceDE/>
        <w:autoSpaceDN/>
        <w:adjustRightInd/>
        <w:spacing w:after="200" w:line="288" w:lineRule="auto"/>
        <w:contextualSpacing w:val="0"/>
        <w:textAlignment w:val="auto"/>
      </w:pPr>
      <w:r w:rsidRPr="00211D1F">
        <w:t>Researches sources for funding, completing grant applications, soliciting donations, etc.</w:t>
      </w:r>
    </w:p>
    <w:p w14:paraId="6D0A5344" w14:textId="77777777" w:rsidR="00C70399" w:rsidRPr="00211D1F" w:rsidRDefault="00C70399" w:rsidP="0080254F">
      <w:pPr>
        <w:pStyle w:val="ListParagraph"/>
        <w:numPr>
          <w:ilvl w:val="0"/>
          <w:numId w:val="47"/>
        </w:numPr>
        <w:autoSpaceDE/>
        <w:autoSpaceDN/>
        <w:adjustRightInd/>
        <w:spacing w:after="200" w:line="288" w:lineRule="auto"/>
        <w:contextualSpacing w:val="0"/>
        <w:textAlignment w:val="auto"/>
      </w:pPr>
      <w:r w:rsidRPr="00211D1F">
        <w:t>Approves expenditures, reviewing and verifying invoices in order to pay all outstanding accounts, etc.</w:t>
      </w:r>
      <w:r>
        <w:t xml:space="preserve"> </w:t>
      </w:r>
    </w:p>
    <w:p w14:paraId="40294BC4" w14:textId="77777777" w:rsidR="00C70399" w:rsidRPr="00211D1F" w:rsidRDefault="00C70399" w:rsidP="0080254F">
      <w:pPr>
        <w:pStyle w:val="ListParagraph"/>
        <w:numPr>
          <w:ilvl w:val="0"/>
          <w:numId w:val="47"/>
        </w:numPr>
        <w:autoSpaceDE/>
        <w:autoSpaceDN/>
        <w:adjustRightInd/>
        <w:spacing w:after="200" w:line="288" w:lineRule="auto"/>
        <w:contextualSpacing w:val="0"/>
        <w:textAlignment w:val="auto"/>
      </w:pPr>
      <w:r w:rsidRPr="00211D1F">
        <w:t>Maintains an accurate accounting system, keeping accurate records of financial transactions, supplying mo</w:t>
      </w:r>
      <w:r>
        <w:t>nthly financial reports to the b</w:t>
      </w:r>
      <w:r w:rsidRPr="00211D1F">
        <w:t>oard.</w:t>
      </w:r>
    </w:p>
    <w:p w14:paraId="0B4C85FB" w14:textId="77777777" w:rsidR="00C70399" w:rsidRPr="00211D1F" w:rsidRDefault="00C70399" w:rsidP="0080254F">
      <w:pPr>
        <w:pStyle w:val="ListParagraph"/>
        <w:numPr>
          <w:ilvl w:val="0"/>
          <w:numId w:val="47"/>
        </w:numPr>
        <w:autoSpaceDE/>
        <w:autoSpaceDN/>
        <w:adjustRightInd/>
        <w:spacing w:after="200" w:line="288" w:lineRule="auto"/>
        <w:contextualSpacing w:val="0"/>
        <w:textAlignment w:val="auto"/>
      </w:pPr>
      <w:r w:rsidRPr="00211D1F">
        <w:t>Puts together all monthly financial records including all revenue and expenditures.</w:t>
      </w:r>
    </w:p>
    <w:p w14:paraId="0FDCDC2D" w14:textId="781A257D" w:rsidR="00C70399" w:rsidRPr="00211D1F" w:rsidRDefault="00EE0A3B" w:rsidP="0080254F">
      <w:pPr>
        <w:pStyle w:val="ListParagraph"/>
        <w:numPr>
          <w:ilvl w:val="0"/>
          <w:numId w:val="47"/>
        </w:numPr>
        <w:autoSpaceDE/>
        <w:autoSpaceDN/>
        <w:adjustRightInd/>
        <w:spacing w:after="200" w:line="288" w:lineRule="auto"/>
        <w:contextualSpacing w:val="0"/>
        <w:textAlignment w:val="auto"/>
      </w:pPr>
      <w:r>
        <w:t>Attends meetings of</w:t>
      </w:r>
      <w:r w:rsidR="00C70399">
        <w:t xml:space="preserve"> the board finance c</w:t>
      </w:r>
      <w:r w:rsidR="00C70399" w:rsidRPr="00211D1F">
        <w:t xml:space="preserve">ommittee, which </w:t>
      </w:r>
      <w:r w:rsidR="007734D5">
        <w:t>drafts</w:t>
      </w:r>
      <w:r w:rsidR="007734D5" w:rsidRPr="00211D1F">
        <w:t xml:space="preserve"> </w:t>
      </w:r>
      <w:r w:rsidR="00C70399" w:rsidRPr="00211D1F">
        <w:t>the annual budget</w:t>
      </w:r>
      <w:r w:rsidR="007734D5">
        <w:t xml:space="preserve"> for review by the full board</w:t>
      </w:r>
      <w:r w:rsidR="00C70399" w:rsidRPr="00211D1F">
        <w:t>.</w:t>
      </w:r>
    </w:p>
    <w:p w14:paraId="26F77188" w14:textId="77777777" w:rsidR="00C70399" w:rsidRPr="00211D1F" w:rsidRDefault="00C70399" w:rsidP="0080254F">
      <w:pPr>
        <w:pStyle w:val="ListParagraph"/>
        <w:numPr>
          <w:ilvl w:val="0"/>
          <w:numId w:val="47"/>
        </w:numPr>
        <w:autoSpaceDE/>
        <w:autoSpaceDN/>
        <w:adjustRightInd/>
        <w:spacing w:after="200" w:line="288" w:lineRule="auto"/>
        <w:contextualSpacing w:val="0"/>
        <w:textAlignment w:val="auto"/>
      </w:pPr>
      <w:r w:rsidRPr="00211D1F">
        <w:t xml:space="preserve">No later than January 31 of each calendar year, </w:t>
      </w:r>
      <w:r>
        <w:t xml:space="preserve">delivers </w:t>
      </w:r>
      <w:r w:rsidRPr="00211D1F">
        <w:t>books, records and accounts of the preceding year to the auditor.</w:t>
      </w:r>
    </w:p>
    <w:p w14:paraId="7DCB374F" w14:textId="1E1D2246" w:rsidR="00C70399" w:rsidRPr="00EA15B7" w:rsidRDefault="00C70399" w:rsidP="0080254F">
      <w:pPr>
        <w:pStyle w:val="Heading5"/>
        <w:numPr>
          <w:ilvl w:val="0"/>
          <w:numId w:val="40"/>
        </w:numPr>
        <w:ind w:left="360"/>
      </w:pPr>
      <w:r w:rsidRPr="00392600">
        <w:rPr>
          <w:rStyle w:val="Heading5Char"/>
        </w:rPr>
        <w:lastRenderedPageBreak/>
        <w:t>Library Service and Program Duties</w:t>
      </w:r>
    </w:p>
    <w:p w14:paraId="7815C7C8" w14:textId="77777777" w:rsidR="00C70399" w:rsidRPr="00211D1F" w:rsidRDefault="00C70399" w:rsidP="0080254F">
      <w:pPr>
        <w:pStyle w:val="ListParagraph"/>
        <w:numPr>
          <w:ilvl w:val="0"/>
          <w:numId w:val="48"/>
        </w:numPr>
        <w:autoSpaceDE/>
        <w:autoSpaceDN/>
        <w:adjustRightInd/>
        <w:spacing w:after="200" w:line="288" w:lineRule="auto"/>
        <w:contextualSpacing w:val="0"/>
        <w:textAlignment w:val="auto"/>
      </w:pPr>
      <w:r w:rsidRPr="00211D1F">
        <w:t>Responsible for assessing and monitoring t</w:t>
      </w:r>
      <w:r>
        <w:t xml:space="preserve">he needs of the community. Responsible for </w:t>
      </w:r>
      <w:r w:rsidRPr="00211D1F">
        <w:t>developing and implementing services to meet these needs</w:t>
      </w:r>
      <w:r>
        <w:t>.</w:t>
      </w:r>
    </w:p>
    <w:p w14:paraId="769E4E0C" w14:textId="77777777" w:rsidR="00C70399" w:rsidRDefault="00C70399" w:rsidP="0080254F">
      <w:pPr>
        <w:pStyle w:val="ListParagraph"/>
        <w:numPr>
          <w:ilvl w:val="0"/>
          <w:numId w:val="48"/>
        </w:numPr>
        <w:autoSpaceDE/>
        <w:autoSpaceDN/>
        <w:adjustRightInd/>
        <w:spacing w:after="200" w:line="288" w:lineRule="auto"/>
        <w:contextualSpacing w:val="0"/>
        <w:textAlignment w:val="auto"/>
      </w:pPr>
      <w:r w:rsidRPr="00211D1F">
        <w:t>Responsible for training staff in all areas of library service</w:t>
      </w:r>
      <w:r>
        <w:t>.</w:t>
      </w:r>
    </w:p>
    <w:p w14:paraId="32250F15" w14:textId="77777777" w:rsidR="00C70399" w:rsidRPr="00820E74" w:rsidRDefault="00C70399" w:rsidP="0080254F">
      <w:pPr>
        <w:pStyle w:val="ListParagraph"/>
        <w:numPr>
          <w:ilvl w:val="0"/>
          <w:numId w:val="48"/>
        </w:numPr>
        <w:autoSpaceDE/>
        <w:autoSpaceDN/>
        <w:adjustRightInd/>
        <w:spacing w:after="200" w:line="288" w:lineRule="auto"/>
        <w:contextualSpacing w:val="0"/>
        <w:textAlignment w:val="auto"/>
        <w:rPr>
          <w:rFonts w:eastAsia="Arial"/>
        </w:rPr>
      </w:pPr>
      <w:r w:rsidRPr="00211D1F">
        <w:rPr>
          <w:rFonts w:eastAsia="Arial"/>
        </w:rPr>
        <w:t>In collaboration with</w:t>
      </w:r>
      <w:r>
        <w:rPr>
          <w:rFonts w:eastAsia="Arial"/>
          <w:color w:val="808080" w:themeColor="background1" w:themeShade="80"/>
        </w:rPr>
        <w:t xml:space="preserve"> </w:t>
      </w:r>
      <w:r>
        <w:rPr>
          <w:rFonts w:eastAsia="Arial"/>
        </w:rPr>
        <w:t>Library staff,</w:t>
      </w:r>
      <w:r w:rsidRPr="00211D1F">
        <w:rPr>
          <w:rFonts w:eastAsia="Arial"/>
        </w:rPr>
        <w:t xml:space="preserve"> monitor</w:t>
      </w:r>
      <w:r>
        <w:rPr>
          <w:rFonts w:eastAsia="Arial"/>
        </w:rPr>
        <w:t>s</w:t>
      </w:r>
      <w:r w:rsidRPr="00211D1F">
        <w:rPr>
          <w:rFonts w:eastAsia="Arial"/>
        </w:rPr>
        <w:t xml:space="preserve"> and evaluate</w:t>
      </w:r>
      <w:r>
        <w:rPr>
          <w:rFonts w:eastAsia="Arial"/>
        </w:rPr>
        <w:t>s</w:t>
      </w:r>
      <w:r w:rsidRPr="00211D1F">
        <w:rPr>
          <w:rFonts w:eastAsia="Arial"/>
        </w:rPr>
        <w:t xml:space="preserve"> performance of programs and services, the changing demographics and needs of the community, as well as trends in the industry to best serve the community</w:t>
      </w:r>
      <w:r w:rsidRPr="00820E74">
        <w:rPr>
          <w:rFonts w:eastAsia="Arial"/>
        </w:rPr>
        <w:t>.</w:t>
      </w:r>
      <w:r>
        <w:rPr>
          <w:rFonts w:eastAsia="Arial"/>
        </w:rPr>
        <w:t xml:space="preserve"> </w:t>
      </w:r>
      <w:r w:rsidRPr="00820E74">
        <w:rPr>
          <w:rFonts w:eastAsia="Arial"/>
        </w:rPr>
        <w:t>Proactively manages the provision of all services as outlined below:</w:t>
      </w:r>
    </w:p>
    <w:p w14:paraId="52C061AF" w14:textId="77777777" w:rsidR="00C70399" w:rsidRPr="00820E74" w:rsidRDefault="00C70399" w:rsidP="0080254F">
      <w:pPr>
        <w:pStyle w:val="ListParagraph"/>
        <w:numPr>
          <w:ilvl w:val="1"/>
          <w:numId w:val="43"/>
        </w:numPr>
        <w:autoSpaceDE/>
        <w:autoSpaceDN/>
        <w:adjustRightInd/>
        <w:spacing w:after="200" w:line="288" w:lineRule="auto"/>
        <w:ind w:left="1080"/>
        <w:contextualSpacing w:val="0"/>
        <w:textAlignment w:val="auto"/>
        <w:rPr>
          <w:rFonts w:eastAsia="Arial"/>
        </w:rPr>
      </w:pPr>
      <w:r w:rsidRPr="00392600">
        <w:rPr>
          <w:rFonts w:eastAsia="Arial"/>
          <w:u w:val="single"/>
        </w:rPr>
        <w:t>Reference Services</w:t>
      </w:r>
      <w:r w:rsidRPr="00392600">
        <w:rPr>
          <w:rFonts w:eastAsia="Arial"/>
        </w:rPr>
        <w:t>:</w:t>
      </w:r>
      <w:r w:rsidRPr="00820E74">
        <w:rPr>
          <w:rFonts w:eastAsia="Arial"/>
          <w:b/>
        </w:rPr>
        <w:t xml:space="preserve"> </w:t>
      </w:r>
      <w:r w:rsidRPr="00820E74">
        <w:rPr>
          <w:rFonts w:eastAsia="Arial"/>
        </w:rPr>
        <w:t>Supplying information, answering reference queries, readers’ advisory, informational programming, outreach, resource sharing, multilingual services, tours, school visits, etc.</w:t>
      </w:r>
    </w:p>
    <w:p w14:paraId="3970543C" w14:textId="77777777" w:rsidR="00C70399" w:rsidRPr="00820E74" w:rsidRDefault="00C70399" w:rsidP="0080254F">
      <w:pPr>
        <w:pStyle w:val="ListParagraph"/>
        <w:numPr>
          <w:ilvl w:val="1"/>
          <w:numId w:val="43"/>
        </w:numPr>
        <w:autoSpaceDE/>
        <w:autoSpaceDN/>
        <w:adjustRightInd/>
        <w:spacing w:after="200" w:line="288" w:lineRule="auto"/>
        <w:ind w:left="1080"/>
        <w:contextualSpacing w:val="0"/>
        <w:textAlignment w:val="auto"/>
        <w:rPr>
          <w:rFonts w:eastAsia="Arial"/>
        </w:rPr>
      </w:pPr>
      <w:r w:rsidRPr="00392600">
        <w:rPr>
          <w:rFonts w:eastAsia="Arial"/>
          <w:u w:val="single"/>
        </w:rPr>
        <w:t>Circulation Services</w:t>
      </w:r>
      <w:r w:rsidRPr="00392600">
        <w:rPr>
          <w:rFonts w:eastAsia="Arial"/>
        </w:rPr>
        <w:t>:</w:t>
      </w:r>
      <w:r w:rsidRPr="00820E74">
        <w:rPr>
          <w:rFonts w:eastAsia="Arial"/>
          <w:b/>
        </w:rPr>
        <w:t xml:space="preserve"> </w:t>
      </w:r>
      <w:r w:rsidRPr="00820E74">
        <w:rPr>
          <w:rFonts w:eastAsia="Arial"/>
        </w:rPr>
        <w:t>Loans, reserves, renewals, fines, overdue fines, interlibrary loans, shut-in services, etc.</w:t>
      </w:r>
    </w:p>
    <w:p w14:paraId="255C5D96" w14:textId="77777777" w:rsidR="00C70399" w:rsidRPr="00820E74" w:rsidRDefault="00C70399" w:rsidP="0080254F">
      <w:pPr>
        <w:pStyle w:val="ListParagraph"/>
        <w:numPr>
          <w:ilvl w:val="1"/>
          <w:numId w:val="43"/>
        </w:numPr>
        <w:autoSpaceDE/>
        <w:autoSpaceDN/>
        <w:adjustRightInd/>
        <w:spacing w:after="200" w:line="288" w:lineRule="auto"/>
        <w:ind w:left="1080"/>
        <w:contextualSpacing w:val="0"/>
        <w:textAlignment w:val="auto"/>
        <w:rPr>
          <w:rFonts w:eastAsia="Arial"/>
        </w:rPr>
      </w:pPr>
      <w:r w:rsidRPr="00392600">
        <w:rPr>
          <w:rFonts w:eastAsia="Arial"/>
          <w:u w:val="single"/>
        </w:rPr>
        <w:t>Programs</w:t>
      </w:r>
      <w:r w:rsidRPr="00392600">
        <w:rPr>
          <w:rFonts w:eastAsia="Arial"/>
        </w:rPr>
        <w:t>:</w:t>
      </w:r>
      <w:r w:rsidRPr="00820E74">
        <w:rPr>
          <w:rFonts w:eastAsia="Arial"/>
          <w:b/>
        </w:rPr>
        <w:t> </w:t>
      </w:r>
      <w:r w:rsidRPr="00820E74">
        <w:rPr>
          <w:rFonts w:eastAsia="Arial"/>
        </w:rPr>
        <w:t>Planning, promotion and implementation of Library programs including children’s story hours, Summer Reading Programs, special events, etc.</w:t>
      </w:r>
    </w:p>
    <w:p w14:paraId="637F0A86" w14:textId="3927A65F" w:rsidR="00C70399" w:rsidRPr="00820E74" w:rsidRDefault="00C70399" w:rsidP="0080254F">
      <w:pPr>
        <w:pStyle w:val="ListParagraph"/>
        <w:numPr>
          <w:ilvl w:val="1"/>
          <w:numId w:val="43"/>
        </w:numPr>
        <w:autoSpaceDE/>
        <w:autoSpaceDN/>
        <w:adjustRightInd/>
        <w:spacing w:after="200" w:line="288" w:lineRule="auto"/>
        <w:ind w:left="1080"/>
        <w:contextualSpacing w:val="0"/>
        <w:textAlignment w:val="auto"/>
      </w:pPr>
      <w:r w:rsidRPr="00392600">
        <w:rPr>
          <w:rFonts w:eastAsia="Arial"/>
          <w:u w:val="single"/>
        </w:rPr>
        <w:t>Collection Development / Maintenance</w:t>
      </w:r>
      <w:r w:rsidRPr="00392600">
        <w:rPr>
          <w:rFonts w:eastAsia="Arial"/>
        </w:rPr>
        <w:t>:</w:t>
      </w:r>
      <w:r w:rsidRPr="00820E74">
        <w:rPr>
          <w:rFonts w:eastAsia="Arial"/>
          <w:b/>
        </w:rPr>
        <w:t xml:space="preserve"> </w:t>
      </w:r>
      <w:r w:rsidRPr="00820E74">
        <w:rPr>
          <w:rFonts w:eastAsia="Arial"/>
        </w:rPr>
        <w:t xml:space="preserve">Selection and acquisition of print and non-print materials, supplies, equipment and gifts (according to </w:t>
      </w:r>
      <w:r>
        <w:rPr>
          <w:rFonts w:eastAsia="Arial"/>
        </w:rPr>
        <w:t>b</w:t>
      </w:r>
      <w:r w:rsidRPr="00820E74">
        <w:rPr>
          <w:rFonts w:eastAsia="Arial"/>
        </w:rPr>
        <w:t>oard policy), overseeing weeding, repair and inventory.</w:t>
      </w:r>
      <w:r w:rsidRPr="00820E74">
        <w:t xml:space="preserve"> Develop</w:t>
      </w:r>
      <w:r w:rsidR="00442D7E">
        <w:t>ing</w:t>
      </w:r>
      <w:r w:rsidRPr="00820E74">
        <w:t xml:space="preserve"> collections and access which responds to the evolving needs o</w:t>
      </w:r>
      <w:r>
        <w:t>f all patrons as identified in plan of s</w:t>
      </w:r>
      <w:r w:rsidRPr="00820E74">
        <w:t>ervice.</w:t>
      </w:r>
    </w:p>
    <w:p w14:paraId="1BC39804" w14:textId="5EB8A6A1" w:rsidR="00C70399" w:rsidRPr="00820E74" w:rsidRDefault="00C70399" w:rsidP="0080254F">
      <w:pPr>
        <w:pStyle w:val="ListParagraph"/>
        <w:numPr>
          <w:ilvl w:val="1"/>
          <w:numId w:val="43"/>
        </w:numPr>
        <w:autoSpaceDE/>
        <w:autoSpaceDN/>
        <w:adjustRightInd/>
        <w:spacing w:after="200" w:line="288" w:lineRule="auto"/>
        <w:ind w:left="1080"/>
        <w:contextualSpacing w:val="0"/>
        <w:textAlignment w:val="auto"/>
        <w:rPr>
          <w:rFonts w:eastAsia="Arial"/>
        </w:rPr>
      </w:pPr>
      <w:r w:rsidRPr="00392600">
        <w:rPr>
          <w:rFonts w:eastAsia="Arial"/>
          <w:u w:val="single"/>
        </w:rPr>
        <w:t>Technical Services</w:t>
      </w:r>
      <w:r w:rsidRPr="00392600">
        <w:rPr>
          <w:rFonts w:eastAsia="Arial"/>
        </w:rPr>
        <w:t>:</w:t>
      </w:r>
      <w:r w:rsidR="00D01B6E">
        <w:rPr>
          <w:rFonts w:eastAsia="Arial"/>
        </w:rPr>
        <w:t xml:space="preserve"> </w:t>
      </w:r>
      <w:r w:rsidRPr="00820E74">
        <w:rPr>
          <w:rFonts w:eastAsia="Arial"/>
        </w:rPr>
        <w:t>Cataloguing, classification, organization and processing of all materials.</w:t>
      </w:r>
    </w:p>
    <w:p w14:paraId="39AB830E" w14:textId="77777777" w:rsidR="00C70399" w:rsidRPr="00211D1F" w:rsidRDefault="00C70399" w:rsidP="0080254F">
      <w:pPr>
        <w:pStyle w:val="ListParagraph"/>
        <w:numPr>
          <w:ilvl w:val="0"/>
          <w:numId w:val="48"/>
        </w:numPr>
        <w:autoSpaceDE/>
        <w:autoSpaceDN/>
        <w:adjustRightInd/>
        <w:spacing w:after="200" w:line="288" w:lineRule="auto"/>
        <w:textAlignment w:val="auto"/>
      </w:pPr>
      <w:r>
        <w:t xml:space="preserve">Coordinates network services delivery in cooperation with regional library system </w:t>
      </w:r>
      <w:r w:rsidRPr="00EA15B7">
        <w:rPr>
          <w:i/>
        </w:rPr>
        <w:t>(if applicable)</w:t>
      </w:r>
      <w:r>
        <w:t>.</w:t>
      </w:r>
    </w:p>
    <w:p w14:paraId="03CF935F" w14:textId="6CDD481A" w:rsidR="00C70399" w:rsidRPr="00EA15B7" w:rsidRDefault="00C70399" w:rsidP="0080254F">
      <w:pPr>
        <w:pStyle w:val="Heading5"/>
        <w:numPr>
          <w:ilvl w:val="0"/>
          <w:numId w:val="40"/>
        </w:numPr>
        <w:ind w:left="360"/>
      </w:pPr>
      <w:r w:rsidRPr="00392600">
        <w:rPr>
          <w:rStyle w:val="Heading5Char"/>
        </w:rPr>
        <w:t>Promotion and Public Relations</w:t>
      </w:r>
    </w:p>
    <w:p w14:paraId="4D554A79" w14:textId="77777777" w:rsidR="00C70399" w:rsidRPr="00211D1F" w:rsidRDefault="00C70399" w:rsidP="0080254F">
      <w:pPr>
        <w:pStyle w:val="ListParagraph"/>
        <w:numPr>
          <w:ilvl w:val="0"/>
          <w:numId w:val="51"/>
        </w:numPr>
        <w:autoSpaceDE/>
        <w:autoSpaceDN/>
        <w:adjustRightInd/>
        <w:spacing w:after="200" w:line="288" w:lineRule="auto"/>
        <w:contextualSpacing w:val="0"/>
        <w:textAlignment w:val="auto"/>
      </w:pPr>
      <w:r w:rsidRPr="00211D1F">
        <w:rPr>
          <w:rFonts w:eastAsia="Arial"/>
        </w:rPr>
        <w:t>Positively represent</w:t>
      </w:r>
      <w:r>
        <w:rPr>
          <w:rFonts w:eastAsia="Arial"/>
        </w:rPr>
        <w:t>s</w:t>
      </w:r>
      <w:r w:rsidRPr="00211D1F">
        <w:rPr>
          <w:rFonts w:eastAsia="Arial"/>
        </w:rPr>
        <w:t xml:space="preserve"> the </w:t>
      </w:r>
      <w:r>
        <w:rPr>
          <w:rFonts w:eastAsia="Arial"/>
        </w:rPr>
        <w:t>Library</w:t>
      </w:r>
      <w:r w:rsidRPr="00211D1F">
        <w:rPr>
          <w:rFonts w:eastAsia="Arial"/>
        </w:rPr>
        <w:t xml:space="preserve"> at community functions, conferences, meetings and within the library community as appropriate</w:t>
      </w:r>
      <w:r w:rsidRPr="00211D1F">
        <w:t>. Promotes increased public awareness of the Library.</w:t>
      </w:r>
    </w:p>
    <w:p w14:paraId="5C16EF2E" w14:textId="77777777" w:rsidR="00C70399" w:rsidRPr="00211D1F" w:rsidRDefault="00C70399" w:rsidP="0080254F">
      <w:pPr>
        <w:pStyle w:val="ListParagraph"/>
        <w:numPr>
          <w:ilvl w:val="0"/>
          <w:numId w:val="51"/>
        </w:numPr>
        <w:autoSpaceDE/>
        <w:autoSpaceDN/>
        <w:adjustRightInd/>
        <w:spacing w:after="200" w:line="288" w:lineRule="auto"/>
        <w:contextualSpacing w:val="0"/>
        <w:textAlignment w:val="auto"/>
        <w:rPr>
          <w:rFonts w:eastAsia="Arial"/>
        </w:rPr>
      </w:pPr>
      <w:r w:rsidRPr="00211D1F">
        <w:rPr>
          <w:rFonts w:eastAsia="Arial"/>
        </w:rPr>
        <w:t>Plan</w:t>
      </w:r>
      <w:r>
        <w:rPr>
          <w:rFonts w:eastAsia="Arial"/>
        </w:rPr>
        <w:t>s</w:t>
      </w:r>
      <w:r w:rsidRPr="00211D1F">
        <w:rPr>
          <w:rFonts w:eastAsia="Arial"/>
        </w:rPr>
        <w:t>, develop</w:t>
      </w:r>
      <w:r>
        <w:rPr>
          <w:rFonts w:eastAsia="Arial"/>
        </w:rPr>
        <w:t>s</w:t>
      </w:r>
      <w:r w:rsidRPr="00211D1F">
        <w:rPr>
          <w:rFonts w:eastAsia="Arial"/>
        </w:rPr>
        <w:t xml:space="preserve"> and implement</w:t>
      </w:r>
      <w:r>
        <w:rPr>
          <w:rFonts w:eastAsia="Arial"/>
        </w:rPr>
        <w:t>s</w:t>
      </w:r>
      <w:r w:rsidRPr="00211D1F">
        <w:rPr>
          <w:rFonts w:eastAsia="Arial"/>
        </w:rPr>
        <w:t xml:space="preserve"> effective public relations programs to serve the community</w:t>
      </w:r>
      <w:r>
        <w:rPr>
          <w:rFonts w:eastAsia="Arial"/>
        </w:rPr>
        <w:t>.</w:t>
      </w:r>
    </w:p>
    <w:p w14:paraId="76E28EC6" w14:textId="77777777" w:rsidR="00C70399" w:rsidRPr="00211D1F" w:rsidRDefault="00C70399" w:rsidP="0080254F">
      <w:pPr>
        <w:pStyle w:val="ListParagraph"/>
        <w:numPr>
          <w:ilvl w:val="0"/>
          <w:numId w:val="51"/>
        </w:numPr>
        <w:autoSpaceDE/>
        <w:autoSpaceDN/>
        <w:adjustRightInd/>
        <w:spacing w:after="200" w:line="288" w:lineRule="auto"/>
        <w:contextualSpacing w:val="0"/>
        <w:textAlignment w:val="auto"/>
      </w:pPr>
      <w:r w:rsidRPr="00211D1F">
        <w:rPr>
          <w:rFonts w:eastAsia="Arial"/>
        </w:rPr>
        <w:t>Coordinate</w:t>
      </w:r>
      <w:r>
        <w:rPr>
          <w:rFonts w:eastAsia="Arial"/>
        </w:rPr>
        <w:t>s</w:t>
      </w:r>
      <w:r w:rsidRPr="00211D1F">
        <w:rPr>
          <w:rFonts w:eastAsia="Arial"/>
        </w:rPr>
        <w:t xml:space="preserve"> all Library correspondence and communications as appropriate</w:t>
      </w:r>
      <w:r>
        <w:rPr>
          <w:rFonts w:eastAsia="Arial"/>
        </w:rPr>
        <w:t>.</w:t>
      </w:r>
    </w:p>
    <w:p w14:paraId="6C8C44AD" w14:textId="7DD11D3A" w:rsidR="00C70399" w:rsidRPr="00211D1F" w:rsidRDefault="00C70399" w:rsidP="0080254F">
      <w:pPr>
        <w:pStyle w:val="ListParagraph"/>
        <w:numPr>
          <w:ilvl w:val="0"/>
          <w:numId w:val="51"/>
        </w:numPr>
        <w:autoSpaceDE/>
        <w:autoSpaceDN/>
        <w:adjustRightInd/>
        <w:spacing w:after="200" w:line="288" w:lineRule="auto"/>
        <w:contextualSpacing w:val="0"/>
        <w:textAlignment w:val="auto"/>
      </w:pPr>
      <w:r w:rsidRPr="00211D1F">
        <w:t>Maintains positive re</w:t>
      </w:r>
      <w:r>
        <w:t>lations and partnerships with p</w:t>
      </w:r>
      <w:r w:rsidRPr="00211D1F">
        <w:t>artner libraries</w:t>
      </w:r>
      <w:r>
        <w:t>.</w:t>
      </w:r>
    </w:p>
    <w:p w14:paraId="5C339FB3" w14:textId="77FA1971" w:rsidR="00C70399" w:rsidRPr="00EA15B7" w:rsidRDefault="00C70399" w:rsidP="0080254F">
      <w:pPr>
        <w:pStyle w:val="Heading5"/>
        <w:numPr>
          <w:ilvl w:val="0"/>
          <w:numId w:val="40"/>
        </w:numPr>
        <w:ind w:left="360"/>
      </w:pPr>
      <w:r w:rsidRPr="00392600">
        <w:rPr>
          <w:rStyle w:val="Heading5Char"/>
        </w:rPr>
        <w:lastRenderedPageBreak/>
        <w:t>Technical Responsibilities</w:t>
      </w:r>
    </w:p>
    <w:p w14:paraId="438283CC" w14:textId="77777777" w:rsidR="00C70399" w:rsidRPr="00211D1F" w:rsidRDefault="00C70399" w:rsidP="0080254F">
      <w:pPr>
        <w:pStyle w:val="ListParagraph"/>
        <w:numPr>
          <w:ilvl w:val="0"/>
          <w:numId w:val="49"/>
        </w:numPr>
        <w:autoSpaceDE/>
        <w:autoSpaceDN/>
        <w:adjustRightInd/>
        <w:spacing w:after="200" w:line="288" w:lineRule="auto"/>
        <w:contextualSpacing w:val="0"/>
        <w:textAlignment w:val="auto"/>
      </w:pPr>
      <w:r w:rsidRPr="00211D1F">
        <w:t>Maintain</w:t>
      </w:r>
      <w:r>
        <w:t>s</w:t>
      </w:r>
      <w:r w:rsidRPr="00211D1F">
        <w:t xml:space="preserve"> th</w:t>
      </w:r>
      <w:r>
        <w:t>e accuracy and currency of the L</w:t>
      </w:r>
      <w:r w:rsidRPr="00211D1F">
        <w:t>ibrary website and redesign</w:t>
      </w:r>
      <w:r>
        <w:t>s</w:t>
      </w:r>
      <w:r w:rsidRPr="00211D1F">
        <w:t xml:space="preserve"> the website as needed</w:t>
      </w:r>
      <w:r>
        <w:t>.</w:t>
      </w:r>
    </w:p>
    <w:p w14:paraId="010706EC" w14:textId="77777777" w:rsidR="00C70399" w:rsidRPr="00211D1F" w:rsidRDefault="00C70399" w:rsidP="0080254F">
      <w:pPr>
        <w:pStyle w:val="ListParagraph"/>
        <w:numPr>
          <w:ilvl w:val="0"/>
          <w:numId w:val="49"/>
        </w:numPr>
        <w:autoSpaceDE/>
        <w:autoSpaceDN/>
        <w:adjustRightInd/>
        <w:spacing w:after="200" w:line="288" w:lineRule="auto"/>
        <w:contextualSpacing w:val="0"/>
        <w:textAlignment w:val="auto"/>
      </w:pPr>
      <w:r w:rsidRPr="00211D1F">
        <w:t>Train</w:t>
      </w:r>
      <w:r>
        <w:t>s</w:t>
      </w:r>
      <w:r w:rsidRPr="00211D1F">
        <w:t xml:space="preserve"> staff on current technologies and encourage</w:t>
      </w:r>
      <w:r>
        <w:t>s</w:t>
      </w:r>
      <w:r w:rsidRPr="00211D1F">
        <w:t xml:space="preserve"> and support</w:t>
      </w:r>
      <w:r>
        <w:t>s</w:t>
      </w:r>
      <w:r w:rsidRPr="00211D1F">
        <w:t xml:space="preserve"> staff in keeping up to date with emerging technologies.</w:t>
      </w:r>
    </w:p>
    <w:p w14:paraId="05A14F19" w14:textId="50AF096C" w:rsidR="00C70399" w:rsidRPr="00EA15B7" w:rsidRDefault="00C70399" w:rsidP="0080254F">
      <w:pPr>
        <w:pStyle w:val="Heading5"/>
        <w:numPr>
          <w:ilvl w:val="0"/>
          <w:numId w:val="40"/>
        </w:numPr>
        <w:ind w:left="360"/>
      </w:pPr>
      <w:r w:rsidRPr="00392600">
        <w:rPr>
          <w:rStyle w:val="Heading5Char"/>
        </w:rPr>
        <w:t>Other Professional Responsibilities</w:t>
      </w:r>
    </w:p>
    <w:p w14:paraId="186430E0" w14:textId="66095A5C" w:rsidR="00C70399" w:rsidRPr="00211D1F" w:rsidRDefault="00C70399" w:rsidP="0080254F">
      <w:pPr>
        <w:pStyle w:val="ListParagraph"/>
        <w:numPr>
          <w:ilvl w:val="0"/>
          <w:numId w:val="50"/>
        </w:numPr>
        <w:autoSpaceDE/>
        <w:autoSpaceDN/>
        <w:adjustRightInd/>
        <w:spacing w:after="200" w:line="288" w:lineRule="auto"/>
        <w:contextualSpacing w:val="0"/>
        <w:textAlignment w:val="auto"/>
      </w:pPr>
      <w:r w:rsidRPr="00211D1F">
        <w:t>Builds strategic partnerships with the municipality and community organizations.</w:t>
      </w:r>
    </w:p>
    <w:p w14:paraId="56B3C897" w14:textId="77777777" w:rsidR="00C70399" w:rsidRPr="00211D1F" w:rsidRDefault="00C70399" w:rsidP="0080254F">
      <w:pPr>
        <w:pStyle w:val="ListParagraph"/>
        <w:numPr>
          <w:ilvl w:val="0"/>
          <w:numId w:val="50"/>
        </w:numPr>
        <w:autoSpaceDE/>
        <w:autoSpaceDN/>
        <w:adjustRightInd/>
        <w:spacing w:after="200" w:line="288" w:lineRule="auto"/>
        <w:contextualSpacing w:val="0"/>
        <w:textAlignment w:val="auto"/>
      </w:pPr>
      <w:r w:rsidRPr="00211D1F">
        <w:t xml:space="preserve">Participates in the activities of the library system, </w:t>
      </w:r>
      <w:r>
        <w:t xml:space="preserve">and </w:t>
      </w:r>
      <w:r w:rsidRPr="00211D1F">
        <w:t>attends library system meetings.</w:t>
      </w:r>
    </w:p>
    <w:p w14:paraId="4A2320CD" w14:textId="77777777" w:rsidR="00C70399" w:rsidRPr="00211D1F" w:rsidRDefault="00C70399" w:rsidP="0080254F">
      <w:pPr>
        <w:pStyle w:val="ListParagraph"/>
        <w:numPr>
          <w:ilvl w:val="0"/>
          <w:numId w:val="50"/>
        </w:numPr>
        <w:autoSpaceDE/>
        <w:autoSpaceDN/>
        <w:adjustRightInd/>
        <w:spacing w:after="200" w:line="288" w:lineRule="auto"/>
        <w:contextualSpacing w:val="0"/>
        <w:textAlignment w:val="auto"/>
      </w:pPr>
      <w:r w:rsidRPr="00211D1F">
        <w:t>Participates in the activities of relevant professional library organizations.</w:t>
      </w:r>
    </w:p>
    <w:p w14:paraId="40AE439F" w14:textId="77777777" w:rsidR="00C70399" w:rsidRPr="00211D1F" w:rsidRDefault="00C70399" w:rsidP="0080254F">
      <w:pPr>
        <w:pStyle w:val="ListParagraph"/>
        <w:numPr>
          <w:ilvl w:val="0"/>
          <w:numId w:val="50"/>
        </w:numPr>
        <w:autoSpaceDE/>
        <w:autoSpaceDN/>
        <w:adjustRightInd/>
        <w:spacing w:after="200" w:line="288" w:lineRule="auto"/>
        <w:contextualSpacing w:val="0"/>
        <w:textAlignment w:val="auto"/>
      </w:pPr>
      <w:r w:rsidRPr="00211D1F">
        <w:t>Keeps abreast of current developments in library services and programs through attendance at training workshops, seminars and conferences as budget allows.</w:t>
      </w:r>
    </w:p>
    <w:p w14:paraId="7864FADB" w14:textId="77777777" w:rsidR="00C70399" w:rsidRPr="00211D1F" w:rsidRDefault="00C70399" w:rsidP="0080254F">
      <w:pPr>
        <w:pStyle w:val="ListParagraph"/>
        <w:numPr>
          <w:ilvl w:val="0"/>
          <w:numId w:val="50"/>
        </w:numPr>
        <w:autoSpaceDE/>
        <w:autoSpaceDN/>
        <w:adjustRightInd/>
        <w:spacing w:after="200" w:line="288" w:lineRule="auto"/>
        <w:contextualSpacing w:val="0"/>
        <w:textAlignment w:val="auto"/>
      </w:pPr>
      <w:r w:rsidRPr="00211D1F">
        <w:t>Assumes other duties as required.</w:t>
      </w:r>
    </w:p>
    <w:p w14:paraId="54F8AA6E" w14:textId="77777777" w:rsidR="00C70399" w:rsidRPr="00211D1F" w:rsidRDefault="00C70399" w:rsidP="0080254F">
      <w:pPr>
        <w:pStyle w:val="ListParagraph"/>
        <w:numPr>
          <w:ilvl w:val="0"/>
          <w:numId w:val="50"/>
        </w:numPr>
        <w:autoSpaceDE/>
        <w:autoSpaceDN/>
        <w:adjustRightInd/>
        <w:spacing w:after="200" w:line="288" w:lineRule="auto"/>
        <w:contextualSpacing w:val="0"/>
        <w:textAlignment w:val="auto"/>
      </w:pPr>
      <w:r w:rsidRPr="00211D1F">
        <w:t>Oversees property maintenance</w:t>
      </w:r>
      <w:r>
        <w:t xml:space="preserve"> where applicable</w:t>
      </w:r>
      <w:r w:rsidRPr="00211D1F">
        <w:t>.</w:t>
      </w:r>
    </w:p>
    <w:p w14:paraId="538988B3" w14:textId="77777777" w:rsidR="00D63BFF" w:rsidRDefault="00C70399" w:rsidP="00392600">
      <w:pPr>
        <w:pStyle w:val="Heading4"/>
      </w:pPr>
      <w:r w:rsidRPr="00211D1F">
        <w:t>Skills Required</w:t>
      </w:r>
    </w:p>
    <w:p w14:paraId="62AF1600" w14:textId="0FDC6B5E" w:rsidR="00C70399" w:rsidRPr="00211D1F" w:rsidRDefault="00C70399" w:rsidP="00392600">
      <w:pPr>
        <w:spacing w:line="288" w:lineRule="auto"/>
      </w:pPr>
      <w:r w:rsidRPr="00211D1F">
        <w:t>Effective interpersonal skills are required in orde</w:t>
      </w:r>
      <w:r>
        <w:t>r to work effectively with the b</w:t>
      </w:r>
      <w:r w:rsidRPr="00211D1F">
        <w:t>oard, staff, volunteers, and the community. Specific qualities include the following:</w:t>
      </w:r>
    </w:p>
    <w:p w14:paraId="71EBE83F" w14:textId="77777777" w:rsidR="00C70399" w:rsidRPr="00CD6D8F" w:rsidRDefault="00C70399" w:rsidP="0080254F">
      <w:pPr>
        <w:pStyle w:val="ListParagraph"/>
        <w:numPr>
          <w:ilvl w:val="0"/>
          <w:numId w:val="57"/>
        </w:numPr>
        <w:autoSpaceDE/>
        <w:autoSpaceDN/>
        <w:adjustRightInd/>
        <w:spacing w:line="288" w:lineRule="auto"/>
        <w:ind w:left="720"/>
        <w:contextualSpacing w:val="0"/>
        <w:textAlignment w:val="auto"/>
      </w:pPr>
      <w:r w:rsidRPr="00CD6D8F">
        <w:t xml:space="preserve">Ability to act as a liaison between </w:t>
      </w:r>
      <w:r>
        <w:t>b</w:t>
      </w:r>
      <w:r w:rsidRPr="00CD6D8F">
        <w:t>oard and staff.</w:t>
      </w:r>
    </w:p>
    <w:p w14:paraId="0239A876" w14:textId="77777777" w:rsidR="00C70399" w:rsidRPr="00211D1F" w:rsidRDefault="00C70399" w:rsidP="0080254F">
      <w:pPr>
        <w:pStyle w:val="ListParagraph"/>
        <w:numPr>
          <w:ilvl w:val="0"/>
          <w:numId w:val="57"/>
        </w:numPr>
        <w:autoSpaceDE/>
        <w:autoSpaceDN/>
        <w:adjustRightInd/>
        <w:spacing w:line="288" w:lineRule="auto"/>
        <w:ind w:left="720"/>
        <w:contextualSpacing w:val="0"/>
        <w:textAlignment w:val="auto"/>
      </w:pPr>
      <w:r w:rsidRPr="00211D1F">
        <w:t>Ability to interpret</w:t>
      </w:r>
      <w:r>
        <w:t xml:space="preserve"> board policy decisions to staff</w:t>
      </w:r>
      <w:r w:rsidRPr="00211D1F">
        <w:t>.</w:t>
      </w:r>
    </w:p>
    <w:p w14:paraId="790055CF" w14:textId="77777777" w:rsidR="00C70399" w:rsidRPr="00211D1F" w:rsidRDefault="00C70399" w:rsidP="0080254F">
      <w:pPr>
        <w:pStyle w:val="ListParagraph"/>
        <w:numPr>
          <w:ilvl w:val="0"/>
          <w:numId w:val="57"/>
        </w:numPr>
        <w:autoSpaceDE/>
        <w:autoSpaceDN/>
        <w:adjustRightInd/>
        <w:spacing w:line="288" w:lineRule="auto"/>
        <w:ind w:left="720"/>
        <w:contextualSpacing w:val="0"/>
        <w:textAlignment w:val="auto"/>
      </w:pPr>
      <w:r w:rsidRPr="00211D1F">
        <w:t>Demonstrated ability to think creatively</w:t>
      </w:r>
      <w:r>
        <w:t xml:space="preserve"> and </w:t>
      </w:r>
      <w:r w:rsidRPr="00211D1F">
        <w:t xml:space="preserve">develop plans of action, </w:t>
      </w:r>
      <w:r>
        <w:t xml:space="preserve">carrying plans </w:t>
      </w:r>
      <w:r w:rsidRPr="00211D1F">
        <w:t>through to successful completion.</w:t>
      </w:r>
    </w:p>
    <w:p w14:paraId="1CE8E715" w14:textId="77777777" w:rsidR="00C70399" w:rsidRPr="00DB14A0" w:rsidRDefault="00C70399" w:rsidP="0080254F">
      <w:pPr>
        <w:pStyle w:val="ListParagraph"/>
        <w:numPr>
          <w:ilvl w:val="0"/>
          <w:numId w:val="57"/>
        </w:numPr>
        <w:autoSpaceDE/>
        <w:autoSpaceDN/>
        <w:adjustRightInd/>
        <w:spacing w:line="288" w:lineRule="auto"/>
        <w:ind w:left="720"/>
        <w:contextualSpacing w:val="0"/>
        <w:textAlignment w:val="auto"/>
      </w:pPr>
      <w:r w:rsidRPr="00211D1F">
        <w:t xml:space="preserve">Demonstrated </w:t>
      </w:r>
      <w:r>
        <w:t xml:space="preserve">organizational skills, with an </w:t>
      </w:r>
      <w:r w:rsidRPr="00211D1F">
        <w:t>ability to recognize and set priorities</w:t>
      </w:r>
      <w:r>
        <w:t xml:space="preserve">, and </w:t>
      </w:r>
      <w:r w:rsidRPr="00211D1F">
        <w:t>use initiative and independent judgment in a wide variety of situations.</w:t>
      </w:r>
    </w:p>
    <w:p w14:paraId="2DF5C501" w14:textId="77777777" w:rsidR="00C70399" w:rsidRPr="00211D1F" w:rsidRDefault="00C70399" w:rsidP="0080254F">
      <w:pPr>
        <w:pStyle w:val="ListParagraph"/>
        <w:numPr>
          <w:ilvl w:val="0"/>
          <w:numId w:val="57"/>
        </w:numPr>
        <w:autoSpaceDE/>
        <w:autoSpaceDN/>
        <w:adjustRightInd/>
        <w:spacing w:line="288" w:lineRule="auto"/>
        <w:ind w:left="720"/>
        <w:contextualSpacing w:val="0"/>
        <w:textAlignment w:val="auto"/>
      </w:pPr>
      <w:r w:rsidRPr="00211D1F">
        <w:t xml:space="preserve">Demonstrated leadership </w:t>
      </w:r>
      <w:r>
        <w:t xml:space="preserve">and mentorship </w:t>
      </w:r>
      <w:r w:rsidRPr="00211D1F">
        <w:t>abilit</w:t>
      </w:r>
      <w:r>
        <w:t>ies</w:t>
      </w:r>
      <w:r w:rsidRPr="00211D1F">
        <w:t>.</w:t>
      </w:r>
    </w:p>
    <w:p w14:paraId="48938FEE" w14:textId="77777777" w:rsidR="00C70399" w:rsidRPr="00DB14A0" w:rsidRDefault="00C70399" w:rsidP="0080254F">
      <w:pPr>
        <w:pStyle w:val="ListParagraph"/>
        <w:numPr>
          <w:ilvl w:val="0"/>
          <w:numId w:val="57"/>
        </w:numPr>
        <w:autoSpaceDE/>
        <w:autoSpaceDN/>
        <w:adjustRightInd/>
        <w:spacing w:line="288" w:lineRule="auto"/>
        <w:ind w:left="720"/>
        <w:contextualSpacing w:val="0"/>
        <w:textAlignment w:val="auto"/>
      </w:pPr>
      <w:r w:rsidRPr="00211D1F">
        <w:t xml:space="preserve">Ability to </w:t>
      </w:r>
      <w:r>
        <w:t xml:space="preserve">select, </w:t>
      </w:r>
      <w:r w:rsidRPr="00211D1F">
        <w:t>supervise</w:t>
      </w:r>
      <w:r>
        <w:t xml:space="preserve"> and evaluate</w:t>
      </w:r>
      <w:r w:rsidRPr="00211D1F">
        <w:t xml:space="preserve"> staff, </w:t>
      </w:r>
      <w:r>
        <w:t xml:space="preserve">and </w:t>
      </w:r>
      <w:r w:rsidRPr="00211D1F">
        <w:t>assess training and development needs</w:t>
      </w:r>
      <w:r>
        <w:t>.</w:t>
      </w:r>
    </w:p>
    <w:p w14:paraId="60056BC2" w14:textId="77777777" w:rsidR="00C70399" w:rsidRPr="00DB14A0" w:rsidRDefault="00C70399" w:rsidP="0080254F">
      <w:pPr>
        <w:pStyle w:val="ListParagraph"/>
        <w:numPr>
          <w:ilvl w:val="0"/>
          <w:numId w:val="57"/>
        </w:numPr>
        <w:autoSpaceDE/>
        <w:autoSpaceDN/>
        <w:adjustRightInd/>
        <w:spacing w:line="288" w:lineRule="auto"/>
        <w:ind w:left="720"/>
        <w:contextualSpacing w:val="0"/>
        <w:textAlignment w:val="auto"/>
      </w:pPr>
      <w:r w:rsidRPr="00211D1F">
        <w:t>Ability to motivate and lead staff to provid</w:t>
      </w:r>
      <w:r>
        <w:t xml:space="preserve">e </w:t>
      </w:r>
      <w:r w:rsidRPr="00211D1F">
        <w:t>exemplary library service</w:t>
      </w:r>
      <w:r>
        <w:t>.</w:t>
      </w:r>
    </w:p>
    <w:p w14:paraId="4B03EA8F" w14:textId="77777777" w:rsidR="00C70399" w:rsidRDefault="00C70399" w:rsidP="0080254F">
      <w:pPr>
        <w:pStyle w:val="ListParagraph"/>
        <w:numPr>
          <w:ilvl w:val="0"/>
          <w:numId w:val="57"/>
        </w:numPr>
        <w:autoSpaceDE/>
        <w:autoSpaceDN/>
        <w:adjustRightInd/>
        <w:spacing w:line="288" w:lineRule="auto"/>
        <w:ind w:left="720"/>
        <w:contextualSpacing w:val="0"/>
        <w:textAlignment w:val="auto"/>
      </w:pPr>
      <w:r w:rsidRPr="00211D1F">
        <w:t>Demonstrated ability to build strategic partnerships and community coalitions, and to foster positive relationships.</w:t>
      </w:r>
    </w:p>
    <w:p w14:paraId="704A5E2B" w14:textId="77777777" w:rsidR="00C70399" w:rsidRPr="00172B64" w:rsidRDefault="00C70399" w:rsidP="0080254F">
      <w:pPr>
        <w:pStyle w:val="ListParagraph"/>
        <w:numPr>
          <w:ilvl w:val="0"/>
          <w:numId w:val="57"/>
        </w:numPr>
        <w:autoSpaceDE/>
        <w:autoSpaceDN/>
        <w:adjustRightInd/>
        <w:spacing w:line="288" w:lineRule="auto"/>
        <w:ind w:left="720"/>
        <w:contextualSpacing w:val="0"/>
        <w:textAlignment w:val="auto"/>
      </w:pPr>
      <w:r w:rsidRPr="00211D1F">
        <w:t>Knowledge of library information systems and related software</w:t>
      </w:r>
      <w:r>
        <w:t>;</w:t>
      </w:r>
      <w:r w:rsidRPr="00211D1F">
        <w:t xml:space="preserve"> proficiency with computers, technology, and library-related software</w:t>
      </w:r>
      <w:r>
        <w:t>.</w:t>
      </w:r>
    </w:p>
    <w:p w14:paraId="700B78E0" w14:textId="77777777" w:rsidR="00C70399" w:rsidRPr="00211D1F" w:rsidRDefault="00C70399" w:rsidP="0080254F">
      <w:pPr>
        <w:pStyle w:val="ListParagraph"/>
        <w:numPr>
          <w:ilvl w:val="0"/>
          <w:numId w:val="58"/>
        </w:numPr>
        <w:autoSpaceDE/>
        <w:autoSpaceDN/>
        <w:adjustRightInd/>
        <w:spacing w:line="288" w:lineRule="auto"/>
        <w:ind w:left="720"/>
        <w:contextualSpacing w:val="0"/>
        <w:textAlignment w:val="auto"/>
      </w:pPr>
      <w:r w:rsidRPr="00211D1F">
        <w:lastRenderedPageBreak/>
        <w:t>Excellent verbal and written communication skills</w:t>
      </w:r>
      <w:r>
        <w:t>, including the a</w:t>
      </w:r>
      <w:r w:rsidRPr="00211D1F">
        <w:t>bility to communicate effectively and maintain a good working relationship with staff and internal and external partner</w:t>
      </w:r>
      <w:r>
        <w:t>s.</w:t>
      </w:r>
    </w:p>
    <w:p w14:paraId="032920E4" w14:textId="77777777" w:rsidR="00C70399" w:rsidRDefault="00C70399" w:rsidP="0080254F">
      <w:pPr>
        <w:pStyle w:val="ListParagraph"/>
        <w:numPr>
          <w:ilvl w:val="0"/>
          <w:numId w:val="58"/>
        </w:numPr>
        <w:autoSpaceDE/>
        <w:autoSpaceDN/>
        <w:adjustRightInd/>
        <w:spacing w:line="288" w:lineRule="auto"/>
        <w:ind w:left="720"/>
        <w:contextualSpacing w:val="0"/>
        <w:textAlignment w:val="auto"/>
      </w:pPr>
      <w:r w:rsidRPr="00211D1F">
        <w:t>Ability to work in</w:t>
      </w:r>
      <w:r>
        <w:t>dependently and collaboratively.</w:t>
      </w:r>
    </w:p>
    <w:p w14:paraId="5BDF7383" w14:textId="77777777" w:rsidR="00C70399" w:rsidRPr="000B38B4" w:rsidRDefault="00C70399" w:rsidP="0080254F">
      <w:pPr>
        <w:pStyle w:val="ListParagraph"/>
        <w:numPr>
          <w:ilvl w:val="0"/>
          <w:numId w:val="58"/>
        </w:numPr>
        <w:autoSpaceDE/>
        <w:autoSpaceDN/>
        <w:adjustRightInd/>
        <w:spacing w:line="288" w:lineRule="auto"/>
        <w:ind w:left="720"/>
        <w:contextualSpacing w:val="0"/>
        <w:textAlignment w:val="auto"/>
      </w:pPr>
      <w:r w:rsidRPr="00211D1F">
        <w:rPr>
          <w:rFonts w:eastAsia="Arial"/>
        </w:rPr>
        <w:t>Knowledge of accounting and financial administration</w:t>
      </w:r>
      <w:r>
        <w:rPr>
          <w:rFonts w:eastAsia="Arial"/>
        </w:rPr>
        <w:t>.</w:t>
      </w:r>
    </w:p>
    <w:p w14:paraId="265F5AA3" w14:textId="160FB6DD" w:rsidR="00C70399" w:rsidRPr="00211D1F" w:rsidRDefault="00C70399" w:rsidP="00392600">
      <w:pPr>
        <w:pStyle w:val="Heading4"/>
      </w:pPr>
      <w:r w:rsidRPr="00211D1F">
        <w:t>Qualifications</w:t>
      </w:r>
    </w:p>
    <w:p w14:paraId="3324D4DD" w14:textId="73E6FB39" w:rsidR="00C70399" w:rsidRPr="00211D1F" w:rsidRDefault="00C70399" w:rsidP="0080254F">
      <w:pPr>
        <w:pStyle w:val="ListParagraph"/>
        <w:numPr>
          <w:ilvl w:val="0"/>
          <w:numId w:val="59"/>
        </w:numPr>
        <w:autoSpaceDE/>
        <w:autoSpaceDN/>
        <w:adjustRightInd/>
        <w:spacing w:after="200" w:line="288" w:lineRule="auto"/>
        <w:contextualSpacing w:val="0"/>
        <w:textAlignment w:val="auto"/>
      </w:pPr>
      <w:r w:rsidRPr="00211D1F">
        <w:t>A Master in Library and Information Studies degree from an American Library Association (ALA)-accredited post-secondary institution.</w:t>
      </w:r>
    </w:p>
    <w:p w14:paraId="2706FE39" w14:textId="6EBC0D53" w:rsidR="00C70399" w:rsidRPr="00211D1F" w:rsidRDefault="00C01337" w:rsidP="0080254F">
      <w:pPr>
        <w:pStyle w:val="ListParagraph"/>
        <w:numPr>
          <w:ilvl w:val="0"/>
          <w:numId w:val="59"/>
        </w:numPr>
        <w:autoSpaceDE/>
        <w:autoSpaceDN/>
        <w:adjustRightInd/>
        <w:spacing w:after="200" w:line="288" w:lineRule="auto"/>
        <w:contextualSpacing w:val="0"/>
        <w:textAlignment w:val="auto"/>
      </w:pPr>
      <w:r>
        <w:rPr>
          <w:i/>
        </w:rPr>
        <w:t>##</w:t>
      </w:r>
      <w:r w:rsidRPr="00392600">
        <w:rPr>
          <w:i/>
        </w:rPr>
        <w:t xml:space="preserve"> </w:t>
      </w:r>
      <w:r w:rsidR="00C70399" w:rsidRPr="00211D1F">
        <w:t>years of experience working in libraries</w:t>
      </w:r>
      <w:r w:rsidR="00C70399" w:rsidRPr="00211D1F">
        <w:rPr>
          <w:i/>
        </w:rPr>
        <w:t xml:space="preserve"> (depending on role</w:t>
      </w:r>
      <w:r w:rsidR="00C70399">
        <w:rPr>
          <w:i/>
        </w:rPr>
        <w:t>.</w:t>
      </w:r>
      <w:r w:rsidR="00C70399" w:rsidRPr="00211D1F">
        <w:rPr>
          <w:i/>
        </w:rPr>
        <w:t>)</w:t>
      </w:r>
    </w:p>
    <w:p w14:paraId="5253A5AD" w14:textId="77777777" w:rsidR="00C70399" w:rsidRPr="00211D1F" w:rsidRDefault="00C70399" w:rsidP="0080254F">
      <w:pPr>
        <w:pStyle w:val="ListParagraph"/>
        <w:numPr>
          <w:ilvl w:val="0"/>
          <w:numId w:val="59"/>
        </w:numPr>
        <w:autoSpaceDE/>
        <w:autoSpaceDN/>
        <w:adjustRightInd/>
        <w:spacing w:after="200" w:line="288" w:lineRule="auto"/>
        <w:contextualSpacing w:val="0"/>
        <w:textAlignment w:val="auto"/>
      </w:pPr>
      <w:r w:rsidRPr="00211D1F">
        <w:rPr>
          <w:rFonts w:eastAsia="Arial"/>
        </w:rPr>
        <w:t>Criminal</w:t>
      </w:r>
      <w:r>
        <w:rPr>
          <w:rFonts w:eastAsia="Arial"/>
        </w:rPr>
        <w:t xml:space="preserve"> Record and Child Welfare Check (or Vulnerable Sector Check).</w:t>
      </w:r>
    </w:p>
    <w:p w14:paraId="6E07B6EF" w14:textId="2E832638" w:rsidR="00C70399" w:rsidRPr="00211D1F" w:rsidRDefault="00C70399" w:rsidP="0080254F">
      <w:pPr>
        <w:pStyle w:val="ListParagraph"/>
        <w:numPr>
          <w:ilvl w:val="0"/>
          <w:numId w:val="59"/>
        </w:numPr>
        <w:autoSpaceDE/>
        <w:autoSpaceDN/>
        <w:adjustRightInd/>
        <w:spacing w:after="200" w:line="288" w:lineRule="auto"/>
        <w:contextualSpacing w:val="0"/>
        <w:textAlignment w:val="auto"/>
      </w:pPr>
      <w:r w:rsidRPr="00211D1F">
        <w:rPr>
          <w:rFonts w:eastAsia="Arial"/>
        </w:rPr>
        <w:t xml:space="preserve">Valid </w:t>
      </w:r>
      <w:r w:rsidR="00C01337">
        <w:rPr>
          <w:rFonts w:eastAsia="Arial"/>
        </w:rPr>
        <w:t>d</w:t>
      </w:r>
      <w:r w:rsidRPr="00211D1F">
        <w:rPr>
          <w:rFonts w:eastAsia="Arial"/>
        </w:rPr>
        <w:t xml:space="preserve">river’s </w:t>
      </w:r>
      <w:r w:rsidR="00C01337">
        <w:rPr>
          <w:rFonts w:eastAsia="Arial"/>
        </w:rPr>
        <w:t>l</w:t>
      </w:r>
      <w:r w:rsidR="00445F70">
        <w:rPr>
          <w:rFonts w:eastAsia="Arial"/>
        </w:rPr>
        <w:t>icenc</w:t>
      </w:r>
      <w:r w:rsidRPr="00211D1F">
        <w:rPr>
          <w:rFonts w:eastAsia="Arial"/>
        </w:rPr>
        <w:t>e and reliable vehicle</w:t>
      </w:r>
      <w:r>
        <w:rPr>
          <w:rFonts w:eastAsia="Arial"/>
        </w:rPr>
        <w:t>.</w:t>
      </w:r>
    </w:p>
    <w:p w14:paraId="3901EDE7" w14:textId="77777777" w:rsidR="00C70399" w:rsidRPr="00211D1F" w:rsidRDefault="00C70399" w:rsidP="0080254F">
      <w:pPr>
        <w:pStyle w:val="ListParagraph"/>
        <w:numPr>
          <w:ilvl w:val="0"/>
          <w:numId w:val="59"/>
        </w:numPr>
        <w:autoSpaceDE/>
        <w:autoSpaceDN/>
        <w:adjustRightInd/>
        <w:spacing w:after="200" w:line="288" w:lineRule="auto"/>
        <w:contextualSpacing w:val="0"/>
        <w:textAlignment w:val="auto"/>
      </w:pPr>
      <w:r w:rsidRPr="00211D1F">
        <w:t>Canadian citizen or able to work in Canada.</w:t>
      </w:r>
    </w:p>
    <w:p w14:paraId="1A109328" w14:textId="77777777" w:rsidR="00C70399" w:rsidRPr="00211D1F" w:rsidRDefault="00C70399" w:rsidP="0080254F">
      <w:pPr>
        <w:pStyle w:val="ListParagraph"/>
        <w:numPr>
          <w:ilvl w:val="0"/>
          <w:numId w:val="59"/>
        </w:numPr>
        <w:autoSpaceDE/>
        <w:autoSpaceDN/>
        <w:adjustRightInd/>
        <w:spacing w:after="200" w:line="288" w:lineRule="auto"/>
        <w:contextualSpacing w:val="0"/>
        <w:textAlignment w:val="auto"/>
      </w:pPr>
      <w:r w:rsidRPr="00211D1F">
        <w:t>Ability to work evening and weekend shifts as required.</w:t>
      </w:r>
    </w:p>
    <w:p w14:paraId="08EA3003" w14:textId="7F7F7120" w:rsidR="00C70399" w:rsidRDefault="00445F70" w:rsidP="0080254F">
      <w:pPr>
        <w:pStyle w:val="ListParagraph"/>
        <w:numPr>
          <w:ilvl w:val="0"/>
          <w:numId w:val="59"/>
        </w:numPr>
        <w:suppressAutoHyphens/>
        <w:spacing w:after="200" w:line="288" w:lineRule="auto"/>
        <w:contextualSpacing w:val="0"/>
      </w:pPr>
      <w:r>
        <w:t>Valid driver’s licenc</w:t>
      </w:r>
      <w:r w:rsidR="00C70399" w:rsidRPr="00211D1F">
        <w:t xml:space="preserve">e as travel is required between service points on occasion. </w:t>
      </w:r>
      <w:r w:rsidR="00C70399">
        <w:br w:type="page"/>
      </w:r>
    </w:p>
    <w:p w14:paraId="1B40ABB3" w14:textId="7278B72E" w:rsidR="00C70399" w:rsidRPr="00BA07AB" w:rsidRDefault="00346452">
      <w:pPr>
        <w:pStyle w:val="Heading3"/>
      </w:pPr>
      <w:bookmarkStart w:id="89" w:name="_Toc80973323"/>
      <w:bookmarkStart w:id="90" w:name="_Toc102396991"/>
      <w:r>
        <w:lastRenderedPageBreak/>
        <w:t xml:space="preserve">Sample </w:t>
      </w:r>
      <w:r w:rsidR="00C70399">
        <w:t>Library Volunteer Job Description</w:t>
      </w:r>
      <w:bookmarkEnd w:id="89"/>
      <w:bookmarkEnd w:id="90"/>
      <w:r w:rsidR="00D63BFF">
        <w:t>: Volunteer Shelver</w:t>
      </w:r>
    </w:p>
    <w:p w14:paraId="5923F7E9" w14:textId="77777777" w:rsidR="00D63BFF" w:rsidRDefault="00C70399" w:rsidP="00392600">
      <w:pPr>
        <w:pStyle w:val="Heading4"/>
      </w:pPr>
      <w:r w:rsidRPr="00BA07AB">
        <w:t>Purpose</w:t>
      </w:r>
    </w:p>
    <w:p w14:paraId="0F7376E4" w14:textId="07086861" w:rsidR="00C70399" w:rsidRPr="00BA07AB" w:rsidRDefault="00C70399" w:rsidP="00392600">
      <w:pPr>
        <w:spacing w:after="200" w:line="288" w:lineRule="auto"/>
      </w:pPr>
      <w:r w:rsidRPr="00BA07AB">
        <w:t xml:space="preserve">The </w:t>
      </w:r>
      <w:r>
        <w:t>v</w:t>
      </w:r>
      <w:r w:rsidRPr="00BA07AB">
        <w:t xml:space="preserve">olunteer </w:t>
      </w:r>
      <w:r>
        <w:t>s</w:t>
      </w:r>
      <w:r w:rsidRPr="00BA07AB">
        <w:t>helver at [name] Public Library assists library staff in reshelving returned library materials in the correct order.</w:t>
      </w:r>
    </w:p>
    <w:p w14:paraId="4AE8AFCE" w14:textId="689908C2" w:rsidR="00D63BFF" w:rsidRDefault="008D4937" w:rsidP="00392600">
      <w:pPr>
        <w:pStyle w:val="Heading4"/>
      </w:pPr>
      <w:r>
        <w:t>Conditions of Volunteer Position</w:t>
      </w:r>
    </w:p>
    <w:p w14:paraId="2DF02F6B" w14:textId="36A2FA44" w:rsidR="008D4937" w:rsidRDefault="008D4937" w:rsidP="008D4937">
      <w:pPr>
        <w:spacing w:after="200" w:line="288" w:lineRule="auto"/>
      </w:pPr>
      <w:r w:rsidRPr="00392600">
        <w:rPr>
          <w:u w:val="single"/>
        </w:rPr>
        <w:t xml:space="preserve">Position </w:t>
      </w:r>
      <w:r>
        <w:rPr>
          <w:u w:val="single"/>
        </w:rPr>
        <w:t>r</w:t>
      </w:r>
      <w:r w:rsidRPr="00392600">
        <w:rPr>
          <w:u w:val="single"/>
        </w:rPr>
        <w:t>eports to</w:t>
      </w:r>
      <w:r>
        <w:t>: Library manager</w:t>
      </w:r>
    </w:p>
    <w:p w14:paraId="5BA4CD9C" w14:textId="51F1EB2B" w:rsidR="00C70399" w:rsidRDefault="008D4937" w:rsidP="00392600">
      <w:pPr>
        <w:spacing w:after="200" w:line="288" w:lineRule="auto"/>
      </w:pPr>
      <w:r w:rsidRPr="00392600">
        <w:rPr>
          <w:u w:val="single"/>
        </w:rPr>
        <w:t>Location</w:t>
      </w:r>
      <w:r w:rsidRPr="00392600">
        <w:t>:</w:t>
      </w:r>
      <w:r>
        <w:rPr>
          <w:b/>
        </w:rPr>
        <w:t xml:space="preserve"> </w:t>
      </w:r>
      <w:r w:rsidR="00C70399">
        <w:t xml:space="preserve">The volunteer shelver </w:t>
      </w:r>
      <w:r w:rsidR="00C70399" w:rsidRPr="00BA07AB">
        <w:t>work</w:t>
      </w:r>
      <w:r w:rsidR="00C70399">
        <w:t>s</w:t>
      </w:r>
      <w:r w:rsidR="00C70399" w:rsidRPr="00BA07AB">
        <w:t xml:space="preserve"> at the main branch of the [name] Public Library.</w:t>
      </w:r>
    </w:p>
    <w:p w14:paraId="297668D0" w14:textId="49DCB574" w:rsidR="008D4937" w:rsidRPr="00BA07AB" w:rsidRDefault="008D4937" w:rsidP="008D4937">
      <w:pPr>
        <w:spacing w:after="200" w:line="288" w:lineRule="auto"/>
      </w:pPr>
      <w:r w:rsidRPr="00392600">
        <w:rPr>
          <w:u w:val="single"/>
        </w:rPr>
        <w:t xml:space="preserve">Length of </w:t>
      </w:r>
      <w:r>
        <w:rPr>
          <w:u w:val="single"/>
        </w:rPr>
        <w:t>a</w:t>
      </w:r>
      <w:r w:rsidRPr="00392600">
        <w:rPr>
          <w:u w:val="single"/>
        </w:rPr>
        <w:t>ppointment</w:t>
      </w:r>
      <w:r>
        <w:t xml:space="preserve">: </w:t>
      </w:r>
      <w:r w:rsidRPr="00BA07AB">
        <w:t xml:space="preserve">The </w:t>
      </w:r>
      <w:r>
        <w:t>v</w:t>
      </w:r>
      <w:r w:rsidRPr="00BA07AB">
        <w:t xml:space="preserve">olunteer </w:t>
      </w:r>
      <w:r>
        <w:t>shelver works</w:t>
      </w:r>
      <w:r w:rsidRPr="00BA07AB">
        <w:t xml:space="preserve"> throughout the year, primarily on evenings and weekends.</w:t>
      </w:r>
    </w:p>
    <w:p w14:paraId="1E7CCC7B" w14:textId="4574DB6D" w:rsidR="008D4937" w:rsidRPr="00BA07AB" w:rsidRDefault="008D4937" w:rsidP="008D4937">
      <w:pPr>
        <w:spacing w:after="200" w:line="288" w:lineRule="auto"/>
      </w:pPr>
      <w:r w:rsidRPr="00392600">
        <w:rPr>
          <w:u w:val="single"/>
        </w:rPr>
        <w:t xml:space="preserve">Time </w:t>
      </w:r>
      <w:r>
        <w:rPr>
          <w:u w:val="single"/>
        </w:rPr>
        <w:t>c</w:t>
      </w:r>
      <w:r w:rsidRPr="00392600">
        <w:rPr>
          <w:u w:val="single"/>
        </w:rPr>
        <w:t>ommitment</w:t>
      </w:r>
      <w:r>
        <w:t xml:space="preserve">: </w:t>
      </w:r>
      <w:r w:rsidRPr="00BA07AB">
        <w:t xml:space="preserve">The </w:t>
      </w:r>
      <w:r>
        <w:t>v</w:t>
      </w:r>
      <w:r w:rsidRPr="00BA07AB">
        <w:t xml:space="preserve">olunteer </w:t>
      </w:r>
      <w:r>
        <w:t>s</w:t>
      </w:r>
      <w:r w:rsidRPr="00BA07AB">
        <w:t xml:space="preserve">helver </w:t>
      </w:r>
      <w:r>
        <w:t>works</w:t>
      </w:r>
      <w:r w:rsidRPr="00BA07AB">
        <w:t xml:space="preserve"> up to 15 hours a month.</w:t>
      </w:r>
    </w:p>
    <w:p w14:paraId="5C70D022" w14:textId="48D7B1A7" w:rsidR="00C70399" w:rsidRPr="00BA07AB" w:rsidRDefault="00C70399" w:rsidP="00392600">
      <w:pPr>
        <w:pStyle w:val="Heading4"/>
      </w:pPr>
      <w:r w:rsidRPr="00BA07AB">
        <w:t>Key Responsibilities</w:t>
      </w:r>
    </w:p>
    <w:p w14:paraId="6EED88DB" w14:textId="16743707" w:rsidR="00C70399" w:rsidRPr="00BA07AB" w:rsidRDefault="00C70399" w:rsidP="00392600">
      <w:pPr>
        <w:spacing w:after="200" w:line="288" w:lineRule="auto"/>
      </w:pPr>
      <w:r w:rsidRPr="00BA07AB">
        <w:t xml:space="preserve">The </w:t>
      </w:r>
      <w:r w:rsidR="008D4937">
        <w:t>v</w:t>
      </w:r>
      <w:r w:rsidRPr="00BA07AB">
        <w:t xml:space="preserve">olunteer </w:t>
      </w:r>
      <w:r w:rsidR="008D4937">
        <w:t>s</w:t>
      </w:r>
      <w:r w:rsidRPr="00BA07AB">
        <w:t>helver:</w:t>
      </w:r>
    </w:p>
    <w:p w14:paraId="29A837F7" w14:textId="77777777" w:rsidR="00C70399" w:rsidRPr="00BA07AB" w:rsidRDefault="00C70399" w:rsidP="0080254F">
      <w:pPr>
        <w:pStyle w:val="ListParagraph"/>
        <w:numPr>
          <w:ilvl w:val="0"/>
          <w:numId w:val="56"/>
        </w:numPr>
        <w:autoSpaceDE/>
        <w:autoSpaceDN/>
        <w:adjustRightInd/>
        <w:spacing w:after="200" w:line="288" w:lineRule="auto"/>
        <w:ind w:left="720"/>
        <w:contextualSpacing w:val="0"/>
        <w:textAlignment w:val="auto"/>
      </w:pPr>
      <w:r w:rsidRPr="00BA07AB">
        <w:t>Checks the book drop regularly for returned materials and returns them to the shelving cart.</w:t>
      </w:r>
    </w:p>
    <w:p w14:paraId="3577C2B1" w14:textId="77777777" w:rsidR="00C70399" w:rsidRPr="00BA07AB" w:rsidRDefault="00C70399" w:rsidP="0080254F">
      <w:pPr>
        <w:pStyle w:val="ListParagraph"/>
        <w:numPr>
          <w:ilvl w:val="0"/>
          <w:numId w:val="56"/>
        </w:numPr>
        <w:autoSpaceDE/>
        <w:autoSpaceDN/>
        <w:adjustRightInd/>
        <w:spacing w:after="200" w:line="288" w:lineRule="auto"/>
        <w:ind w:left="720"/>
        <w:contextualSpacing w:val="0"/>
        <w:textAlignment w:val="auto"/>
      </w:pPr>
      <w:r w:rsidRPr="00BA07AB">
        <w:t>Reshelves returned books and other materials in the correct Dewey Decimal order.</w:t>
      </w:r>
    </w:p>
    <w:p w14:paraId="4E74D079" w14:textId="77777777" w:rsidR="00C70399" w:rsidRPr="00BA07AB" w:rsidRDefault="00C70399" w:rsidP="0080254F">
      <w:pPr>
        <w:pStyle w:val="ListParagraph"/>
        <w:numPr>
          <w:ilvl w:val="0"/>
          <w:numId w:val="56"/>
        </w:numPr>
        <w:autoSpaceDE/>
        <w:autoSpaceDN/>
        <w:adjustRightInd/>
        <w:spacing w:after="200" w:line="288" w:lineRule="auto"/>
        <w:ind w:left="720"/>
        <w:contextualSpacing w:val="0"/>
        <w:textAlignment w:val="auto"/>
      </w:pPr>
      <w:r w:rsidRPr="00BA07AB">
        <w:t>Brings items from the shelves that are in poor condition to library staff for possible weeding.</w:t>
      </w:r>
    </w:p>
    <w:p w14:paraId="726E996E" w14:textId="77777777" w:rsidR="00C70399" w:rsidRPr="00BA07AB" w:rsidRDefault="00C70399" w:rsidP="0080254F">
      <w:pPr>
        <w:pStyle w:val="ListParagraph"/>
        <w:numPr>
          <w:ilvl w:val="0"/>
          <w:numId w:val="56"/>
        </w:numPr>
        <w:autoSpaceDE/>
        <w:autoSpaceDN/>
        <w:adjustRightInd/>
        <w:spacing w:after="200" w:line="288" w:lineRule="auto"/>
        <w:ind w:left="720"/>
        <w:contextualSpacing w:val="0"/>
        <w:textAlignment w:val="auto"/>
      </w:pPr>
      <w:r w:rsidRPr="00BA07AB">
        <w:t xml:space="preserve">Answers </w:t>
      </w:r>
      <w:r>
        <w:t>library user</w:t>
      </w:r>
      <w:r w:rsidRPr="00BA07AB">
        <w:t>s’ directional questions.</w:t>
      </w:r>
      <w:r>
        <w:t xml:space="preserve"> </w:t>
      </w:r>
      <w:r w:rsidRPr="00BA07AB">
        <w:t xml:space="preserve">Refers </w:t>
      </w:r>
      <w:r>
        <w:t>library user</w:t>
      </w:r>
      <w:r w:rsidRPr="00BA07AB">
        <w:t>s to other Library staff members for other assistance.</w:t>
      </w:r>
    </w:p>
    <w:p w14:paraId="3971308C" w14:textId="77777777" w:rsidR="00D63BFF" w:rsidRDefault="00C70399" w:rsidP="00392600">
      <w:pPr>
        <w:pStyle w:val="Heading4"/>
      </w:pPr>
      <w:r w:rsidRPr="00BA07AB">
        <w:t>Qualifications</w:t>
      </w:r>
    </w:p>
    <w:p w14:paraId="3CACA18D" w14:textId="7631EA34" w:rsidR="00C70399" w:rsidRPr="00BA07AB" w:rsidRDefault="00C70399" w:rsidP="00392600">
      <w:pPr>
        <w:spacing w:after="200" w:line="288" w:lineRule="auto"/>
      </w:pPr>
      <w:r w:rsidRPr="00BA07AB">
        <w:t>No previous library experience required.</w:t>
      </w:r>
      <w:r>
        <w:t xml:space="preserve"> </w:t>
      </w:r>
      <w:r w:rsidRPr="00BA07AB">
        <w:t>Customer service experience and knowledge of the Dewey Decimal system is an asset.</w:t>
      </w:r>
    </w:p>
    <w:p w14:paraId="0F0B2B98" w14:textId="77777777" w:rsidR="00D63BFF" w:rsidRDefault="00C70399" w:rsidP="00392600">
      <w:pPr>
        <w:pStyle w:val="Heading4"/>
      </w:pPr>
      <w:r w:rsidRPr="00BA07AB">
        <w:t>Support Provided</w:t>
      </w:r>
    </w:p>
    <w:p w14:paraId="45BE8194" w14:textId="73F2CBBE" w:rsidR="00C70399" w:rsidRPr="00BA07AB" w:rsidRDefault="00C70399" w:rsidP="00392600">
      <w:pPr>
        <w:spacing w:after="200" w:line="288" w:lineRule="auto"/>
      </w:pPr>
      <w:r w:rsidRPr="00BA07AB">
        <w:t>A one hour orientation to the layout and structure of the library, and the process of shelving, will be provided.</w:t>
      </w:r>
      <w:r>
        <w:t xml:space="preserve"> </w:t>
      </w:r>
      <w:r w:rsidRPr="00BA07AB">
        <w:t xml:space="preserve">The </w:t>
      </w:r>
      <w:r>
        <w:t>v</w:t>
      </w:r>
      <w:r w:rsidRPr="00BA07AB">
        <w:t xml:space="preserve">olunteer </w:t>
      </w:r>
      <w:r>
        <w:t>s</w:t>
      </w:r>
      <w:r w:rsidRPr="00BA07AB">
        <w:t xml:space="preserve">helver </w:t>
      </w:r>
      <w:r>
        <w:t xml:space="preserve">is always </w:t>
      </w:r>
      <w:r w:rsidRPr="00BA07AB">
        <w:t xml:space="preserve">in the library with a library employee who </w:t>
      </w:r>
      <w:r>
        <w:t xml:space="preserve">can answer any </w:t>
      </w:r>
      <w:r w:rsidRPr="00BA07AB">
        <w:t xml:space="preserve">questions </w:t>
      </w:r>
      <w:r>
        <w:t xml:space="preserve">from library users that </w:t>
      </w:r>
      <w:r w:rsidRPr="00BA07AB">
        <w:t xml:space="preserve">the </w:t>
      </w:r>
      <w:r>
        <w:t>v</w:t>
      </w:r>
      <w:r w:rsidRPr="00BA07AB">
        <w:t xml:space="preserve">olunteer </w:t>
      </w:r>
      <w:r>
        <w:t>s</w:t>
      </w:r>
      <w:r w:rsidRPr="00BA07AB">
        <w:t>helver cannot answer.</w:t>
      </w:r>
      <w:r>
        <w:t xml:space="preserve"> </w:t>
      </w:r>
      <w:r w:rsidRPr="00BA07AB">
        <w:t>Library staff are always available to answer questions and provide other assistance as needed.</w:t>
      </w:r>
    </w:p>
    <w:p w14:paraId="37514AA4" w14:textId="77777777" w:rsidR="00D63BFF" w:rsidRDefault="00C70399" w:rsidP="00392600">
      <w:pPr>
        <w:pStyle w:val="Heading4"/>
      </w:pPr>
      <w:r w:rsidRPr="00BA07AB">
        <w:t>Benefits Provided</w:t>
      </w:r>
    </w:p>
    <w:p w14:paraId="387DDF10" w14:textId="447F25CB" w:rsidR="007D077C" w:rsidRDefault="005B6D1F">
      <w:pPr>
        <w:spacing w:after="200" w:line="288" w:lineRule="auto"/>
      </w:pPr>
      <w:r w:rsidRPr="00392600">
        <w:t>All volunteer shelvers will receive a free individual library card annually for the duration of their volunteer service.</w:t>
      </w:r>
      <w:r w:rsidR="007A3C20">
        <w:rPr>
          <w:b/>
        </w:rPr>
        <w:t xml:space="preserve"> </w:t>
      </w:r>
      <w:r w:rsidR="00C70399" w:rsidRPr="00BA07AB">
        <w:t xml:space="preserve">Volunteer </w:t>
      </w:r>
      <w:r w:rsidR="00C70399">
        <w:t>s</w:t>
      </w:r>
      <w:r w:rsidR="00C70399" w:rsidRPr="00BA07AB">
        <w:t xml:space="preserve">helvers </w:t>
      </w:r>
      <w:r w:rsidR="00C70399">
        <w:t>are</w:t>
      </w:r>
      <w:r w:rsidR="00C70399" w:rsidRPr="00BA07AB">
        <w:t xml:space="preserve"> recognized with other library volunteers at the annual Volunteer Appreciation Lunch.</w:t>
      </w:r>
    </w:p>
    <w:p w14:paraId="58BDDDAA" w14:textId="015B7F51" w:rsidR="00C70399" w:rsidRDefault="00BE7920" w:rsidP="00ED7091">
      <w:pPr>
        <w:pStyle w:val="Heading2"/>
      </w:pPr>
      <w:bookmarkStart w:id="91" w:name="_Toc108186171"/>
      <w:r>
        <w:lastRenderedPageBreak/>
        <w:t xml:space="preserve">Collection </w:t>
      </w:r>
      <w:r w:rsidRPr="00ED7091">
        <w:t>Development</w:t>
      </w:r>
      <w:bookmarkEnd w:id="91"/>
    </w:p>
    <w:p w14:paraId="06ED9BA0" w14:textId="482CAD13" w:rsidR="00C70399" w:rsidRPr="00626C3A" w:rsidRDefault="00C70399" w:rsidP="00C70399">
      <w:pPr>
        <w:pStyle w:val="Heading3"/>
      </w:pPr>
      <w:bookmarkStart w:id="92" w:name="_Toc80973325"/>
      <w:bookmarkStart w:id="93" w:name="_Toc102396993"/>
      <w:r>
        <w:t>Description from Libraries Regulation</w:t>
      </w:r>
      <w:bookmarkEnd w:id="92"/>
      <w:bookmarkEnd w:id="93"/>
    </w:p>
    <w:p w14:paraId="64780CEF" w14:textId="77777777" w:rsidR="00C70399" w:rsidRDefault="00C70399" w:rsidP="00392600">
      <w:pPr>
        <w:spacing w:after="200" w:line="288" w:lineRule="auto"/>
      </w:pPr>
      <w:r>
        <w:t>“S</w:t>
      </w:r>
      <w:r w:rsidRPr="00626C3A">
        <w:t>election, acquisition, purchase, and disposition of library resources, including a policy regarding gifts and donations.” (</w:t>
      </w:r>
      <w:r w:rsidRPr="00090D1E">
        <w:t>Libraries Regulation</w:t>
      </w:r>
      <w:r w:rsidRPr="00626C3A">
        <w:rPr>
          <w:i/>
        </w:rPr>
        <w:t xml:space="preserve"> </w:t>
      </w:r>
      <w:r w:rsidRPr="00626C3A">
        <w:t>7(2)(b))</w:t>
      </w:r>
    </w:p>
    <w:p w14:paraId="6C95156C" w14:textId="453474C7" w:rsidR="00C70399" w:rsidRDefault="00C70399" w:rsidP="00C70399">
      <w:pPr>
        <w:pStyle w:val="Heading3"/>
      </w:pPr>
      <w:bookmarkStart w:id="94" w:name="_Toc80973326"/>
      <w:bookmarkStart w:id="95" w:name="_Toc102396994"/>
      <w:r>
        <w:t>Policy Considerations</w:t>
      </w:r>
      <w:bookmarkEnd w:id="94"/>
      <w:bookmarkEnd w:id="95"/>
    </w:p>
    <w:p w14:paraId="2E63BFF4" w14:textId="77777777" w:rsidR="00C70399" w:rsidRDefault="00C70399" w:rsidP="00392600">
      <w:pPr>
        <w:spacing w:after="200" w:line="288" w:lineRule="auto"/>
      </w:pPr>
      <w:r w:rsidRPr="001663EA">
        <w:t>This required policy defines how library boards select and acquire new materials for their collection, and how they select and dispose of older or unsuitable materials within the collection.</w:t>
      </w:r>
      <w:r>
        <w:t xml:space="preserve"> </w:t>
      </w:r>
      <w:r w:rsidRPr="001663EA">
        <w:t>It also must include a section on</w:t>
      </w:r>
      <w:r>
        <w:t xml:space="preserve"> both</w:t>
      </w:r>
      <w:r w:rsidRPr="001663EA">
        <w:t xml:space="preserve"> material gifts and donations</w:t>
      </w:r>
      <w:r>
        <w:t xml:space="preserve"> and financial gifts and donations designated for collection development</w:t>
      </w:r>
      <w:r w:rsidRPr="001663EA">
        <w:t>.</w:t>
      </w:r>
    </w:p>
    <w:p w14:paraId="43C7C6E3" w14:textId="77777777" w:rsidR="00C70399" w:rsidRDefault="00C70399" w:rsidP="00392600">
      <w:pPr>
        <w:spacing w:after="200" w:line="288" w:lineRule="auto"/>
      </w:pPr>
      <w:r w:rsidRPr="00626C3A">
        <w:t>A library collection provides resources to assist individuals in their pursuit of educational, intellectual, and recreational enrichm</w:t>
      </w:r>
      <w:r>
        <w:t xml:space="preserve">ent in their lives. While an effective library collection </w:t>
      </w:r>
      <w:r w:rsidRPr="00626C3A">
        <w:t>maintain</w:t>
      </w:r>
      <w:r>
        <w:t>s</w:t>
      </w:r>
      <w:r w:rsidRPr="00626C3A">
        <w:t xml:space="preserve"> a balance of many subjects a</w:t>
      </w:r>
      <w:r>
        <w:t>nd perspectives, ultimately the</w:t>
      </w:r>
      <w:r w:rsidRPr="00626C3A">
        <w:t xml:space="preserve"> library board is responsible for meeting the</w:t>
      </w:r>
      <w:r>
        <w:t xml:space="preserve"> needs of the community, as identified in the</w:t>
      </w:r>
      <w:r w:rsidRPr="00626C3A">
        <w:t xml:space="preserve"> community needs assessment and </w:t>
      </w:r>
      <w:r>
        <w:t>p</w:t>
      </w:r>
      <w:r w:rsidRPr="00626C3A">
        <w:t xml:space="preserve">lan of </w:t>
      </w:r>
      <w:r>
        <w:t>s</w:t>
      </w:r>
      <w:r w:rsidRPr="00626C3A">
        <w:t>ervice.</w:t>
      </w:r>
      <w:r>
        <w:t xml:space="preserve"> The</w:t>
      </w:r>
      <w:r w:rsidRPr="00626C3A">
        <w:t xml:space="preserve"> col</w:t>
      </w:r>
      <w:r>
        <w:t xml:space="preserve">lection development policy </w:t>
      </w:r>
      <w:r w:rsidRPr="00626C3A">
        <w:t>provide</w:t>
      </w:r>
      <w:r>
        <w:t>s</w:t>
      </w:r>
      <w:r w:rsidRPr="00626C3A">
        <w:t xml:space="preserve"> staff with the necessary guidelines to assist them in the development of the collection to meet library goals and inform the public about the principles by which materials are selected for inclusion in </w:t>
      </w:r>
      <w:r>
        <w:t>the</w:t>
      </w:r>
      <w:r w:rsidRPr="00626C3A">
        <w:t xml:space="preserve"> library collection.</w:t>
      </w:r>
    </w:p>
    <w:p w14:paraId="6225C4BC" w14:textId="6024662F" w:rsidR="00C70399" w:rsidRDefault="00175AE5" w:rsidP="00392600">
      <w:pPr>
        <w:spacing w:after="200" w:line="288" w:lineRule="auto"/>
      </w:pPr>
      <w:r>
        <w:t>Libraries use budgeted collection funds to purchase library materials.</w:t>
      </w:r>
      <w:r w:rsidR="00C441B7">
        <w:t xml:space="preserve"> </w:t>
      </w:r>
      <w:r w:rsidR="00C70399">
        <w:t>When purchasing materials, library staff may consider many factors including but not limited to:</w:t>
      </w:r>
    </w:p>
    <w:p w14:paraId="5DF94B11" w14:textId="77777777" w:rsidR="00C70399" w:rsidRPr="001663EA" w:rsidRDefault="00C70399" w:rsidP="0080254F">
      <w:pPr>
        <w:pStyle w:val="ListParagraph"/>
        <w:numPr>
          <w:ilvl w:val="0"/>
          <w:numId w:val="15"/>
        </w:numPr>
        <w:suppressAutoHyphens/>
        <w:spacing w:after="200" w:line="288" w:lineRule="auto"/>
        <w:ind w:left="720"/>
        <w:contextualSpacing w:val="0"/>
      </w:pPr>
      <w:r>
        <w:t>Plan of service and the service goals and objectives</w:t>
      </w:r>
    </w:p>
    <w:p w14:paraId="3FC1C529" w14:textId="77777777" w:rsidR="00C70399" w:rsidRPr="001663EA" w:rsidRDefault="00C70399" w:rsidP="0080254F">
      <w:pPr>
        <w:pStyle w:val="ListParagraph"/>
        <w:numPr>
          <w:ilvl w:val="0"/>
          <w:numId w:val="15"/>
        </w:numPr>
        <w:suppressAutoHyphens/>
        <w:spacing w:after="200" w:line="288" w:lineRule="auto"/>
        <w:ind w:left="720"/>
        <w:contextualSpacing w:val="0"/>
      </w:pPr>
      <w:r>
        <w:t>Population demographics including relative numbers of different age groups, incomes, education levels and other factors which influence people’s preferences and needs</w:t>
      </w:r>
    </w:p>
    <w:p w14:paraId="07B584A6" w14:textId="77777777" w:rsidR="00C70399" w:rsidRPr="001663EA" w:rsidRDefault="00C70399" w:rsidP="0080254F">
      <w:pPr>
        <w:pStyle w:val="ListParagraph"/>
        <w:numPr>
          <w:ilvl w:val="0"/>
          <w:numId w:val="15"/>
        </w:numPr>
        <w:suppressAutoHyphens/>
        <w:spacing w:after="200" w:line="288" w:lineRule="auto"/>
        <w:ind w:left="720"/>
        <w:contextualSpacing w:val="0"/>
      </w:pPr>
      <w:r>
        <w:t>Age and size of existing collection</w:t>
      </w:r>
    </w:p>
    <w:p w14:paraId="59AE841C" w14:textId="77777777" w:rsidR="00C70399" w:rsidRPr="001663EA" w:rsidRDefault="00C70399" w:rsidP="0080254F">
      <w:pPr>
        <w:pStyle w:val="ListParagraph"/>
        <w:numPr>
          <w:ilvl w:val="0"/>
          <w:numId w:val="15"/>
        </w:numPr>
        <w:suppressAutoHyphens/>
        <w:spacing w:after="200" w:line="288" w:lineRule="auto"/>
        <w:ind w:left="720"/>
        <w:contextualSpacing w:val="0"/>
      </w:pPr>
      <w:r>
        <w:t>Local demand</w:t>
      </w:r>
    </w:p>
    <w:p w14:paraId="170EFBAB" w14:textId="77777777" w:rsidR="00C70399" w:rsidRPr="00B50576" w:rsidRDefault="00C70399" w:rsidP="0080254F">
      <w:pPr>
        <w:pStyle w:val="ListParagraph"/>
        <w:numPr>
          <w:ilvl w:val="0"/>
          <w:numId w:val="15"/>
        </w:numPr>
        <w:suppressAutoHyphens/>
        <w:spacing w:after="200" w:line="288" w:lineRule="auto"/>
        <w:ind w:left="720"/>
        <w:contextualSpacing w:val="0"/>
      </w:pPr>
      <w:r>
        <w:t>Cultural representation to meet community needs</w:t>
      </w:r>
    </w:p>
    <w:p w14:paraId="34D98C43" w14:textId="77777777" w:rsidR="00C70399" w:rsidRPr="00F349FE" w:rsidRDefault="00C70399" w:rsidP="0080254F">
      <w:pPr>
        <w:pStyle w:val="ListParagraph"/>
        <w:numPr>
          <w:ilvl w:val="0"/>
          <w:numId w:val="15"/>
        </w:numPr>
        <w:suppressAutoHyphens/>
        <w:spacing w:after="200" w:line="288" w:lineRule="auto"/>
        <w:ind w:left="720"/>
        <w:contextualSpacing w:val="0"/>
      </w:pPr>
      <w:r>
        <w:t>Relevance to Indigenous communities</w:t>
      </w:r>
    </w:p>
    <w:p w14:paraId="18E6C893" w14:textId="77777777" w:rsidR="00C70399" w:rsidRPr="00F349FE" w:rsidRDefault="00C70399" w:rsidP="0080254F">
      <w:pPr>
        <w:pStyle w:val="ListParagraph"/>
        <w:numPr>
          <w:ilvl w:val="0"/>
          <w:numId w:val="15"/>
        </w:numPr>
        <w:suppressAutoHyphens/>
        <w:spacing w:after="200" w:line="288" w:lineRule="auto"/>
        <w:ind w:left="720"/>
        <w:contextualSpacing w:val="0"/>
      </w:pPr>
      <w:r>
        <w:t>Accessibility to print-disabled library users</w:t>
      </w:r>
    </w:p>
    <w:p w14:paraId="68A967E5" w14:textId="77777777" w:rsidR="00C70399" w:rsidRPr="00F80885" w:rsidRDefault="00C70399" w:rsidP="0080254F">
      <w:pPr>
        <w:pStyle w:val="ListParagraph"/>
        <w:numPr>
          <w:ilvl w:val="0"/>
          <w:numId w:val="15"/>
        </w:numPr>
        <w:suppressAutoHyphens/>
        <w:spacing w:after="200" w:line="288" w:lineRule="auto"/>
        <w:ind w:left="720"/>
        <w:contextualSpacing w:val="0"/>
      </w:pPr>
      <w:r>
        <w:t>Access to other collections in the community and beyond (e.g. at neighboring libraries, through existing electronic resources)</w:t>
      </w:r>
    </w:p>
    <w:p w14:paraId="4603BABF" w14:textId="77777777" w:rsidR="00C70399" w:rsidRPr="001663EA" w:rsidRDefault="00C70399" w:rsidP="0080254F">
      <w:pPr>
        <w:pStyle w:val="ListParagraph"/>
        <w:numPr>
          <w:ilvl w:val="0"/>
          <w:numId w:val="15"/>
        </w:numPr>
        <w:suppressAutoHyphens/>
        <w:spacing w:after="200" w:line="288" w:lineRule="auto"/>
        <w:ind w:left="720"/>
        <w:contextualSpacing w:val="0"/>
      </w:pPr>
      <w:r w:rsidRPr="00F80885">
        <w:t>Membership in collection consortia such as The Regional Automation Consortium</w:t>
      </w:r>
      <w:r>
        <w:t xml:space="preserve"> </w:t>
      </w:r>
      <w:r w:rsidRPr="00F80885">
        <w:t>(TRAC) (if applicable)</w:t>
      </w:r>
    </w:p>
    <w:p w14:paraId="1F27EF95" w14:textId="77777777" w:rsidR="00C70399" w:rsidRDefault="00C70399" w:rsidP="00392600">
      <w:pPr>
        <w:spacing w:after="200" w:line="288" w:lineRule="auto"/>
      </w:pPr>
      <w:r w:rsidRPr="00F349FE">
        <w:lastRenderedPageBreak/>
        <w:t>Weeding is an essential part of collection management. A large collection is not necessarily a good collection.</w:t>
      </w:r>
      <w:r>
        <w:t xml:space="preserve"> </w:t>
      </w:r>
      <w:r w:rsidRPr="00F349FE">
        <w:t>Discard materials that are damaged, unnecessary or outdated, but also take age, frequency of use and physical condition of materi</w:t>
      </w:r>
      <w:r>
        <w:t>als into account when weeding.</w:t>
      </w:r>
    </w:p>
    <w:p w14:paraId="5A1EED1C" w14:textId="77777777" w:rsidR="00C70399" w:rsidRDefault="00C70399" w:rsidP="00392600">
      <w:pPr>
        <w:spacing w:after="200" w:line="288" w:lineRule="auto"/>
      </w:pPr>
      <w:r>
        <w:t>It is best practice that donated items be held to the same standard as new materials purchased for the library. Do not accept donated materials that are outdated or in poor physical condition or do not otherwise meet the board’s criteria for material selection.</w:t>
      </w:r>
    </w:p>
    <w:p w14:paraId="6F7B3E09" w14:textId="4DC395E3" w:rsidR="00C70399" w:rsidRPr="00F80885" w:rsidRDefault="00C70399" w:rsidP="00392600">
      <w:pPr>
        <w:spacing w:after="200" w:line="288" w:lineRule="auto"/>
      </w:pPr>
      <w:r>
        <w:t xml:space="preserve">More information about collection development can be found in </w:t>
      </w:r>
      <w:hyperlink r:id="rId30" w:history="1">
        <w:r w:rsidRPr="00F37D12">
          <w:rPr>
            <w:rStyle w:val="Hyperlink"/>
            <w:i/>
          </w:rPr>
          <w:t>Best Practices for Public Libraries In Alberta</w:t>
        </w:r>
      </w:hyperlink>
      <w:r>
        <w:rPr>
          <w:i/>
        </w:rPr>
        <w:t>.</w:t>
      </w:r>
    </w:p>
    <w:p w14:paraId="6607CA91" w14:textId="77777777" w:rsidR="00C70399" w:rsidRDefault="00C70399" w:rsidP="00392600">
      <w:pPr>
        <w:spacing w:after="200" w:line="288" w:lineRule="auto"/>
      </w:pPr>
      <w:r>
        <w:t>While not required by law,</w:t>
      </w:r>
      <w:r w:rsidRPr="00626C3A">
        <w:t xml:space="preserve"> most collection development policies contain a section on intellectual freedom, which is the right of citizens to read or view what they want without judgment or coercion.</w:t>
      </w:r>
      <w:r>
        <w:t xml:space="preserve"> </w:t>
      </w:r>
      <w:r w:rsidRPr="00626C3A">
        <w:t>Intellectual freedom is a central value of libraries throughout Canada and across the world.</w:t>
      </w:r>
    </w:p>
    <w:p w14:paraId="53F2FAB6" w14:textId="15CADAA1" w:rsidR="00C70399" w:rsidRDefault="00C70399" w:rsidP="00392600">
      <w:pPr>
        <w:spacing w:after="200" w:line="288" w:lineRule="auto"/>
      </w:pPr>
      <w:r w:rsidRPr="00626C3A">
        <w:t xml:space="preserve">Many collection development policies state that they support the </w:t>
      </w:r>
      <w:hyperlink r:id="rId31" w:history="1">
        <w:r w:rsidR="00442D7E" w:rsidRPr="007F0783">
          <w:rPr>
            <w:rStyle w:val="Hyperlink"/>
          </w:rPr>
          <w:t>Canadian Federation of Library Associations’ (CFLA) Statement on Intellectual Freedom and Libraries</w:t>
        </w:r>
      </w:hyperlink>
      <w:r w:rsidR="00442D7E">
        <w:t xml:space="preserve"> </w:t>
      </w:r>
      <w:r w:rsidR="00442D7E" w:rsidRPr="00626C3A">
        <w:t>or the</w:t>
      </w:r>
      <w:r w:rsidR="00442D7E">
        <w:t xml:space="preserve"> </w:t>
      </w:r>
      <w:hyperlink r:id="rId32" w:history="1">
        <w:r w:rsidRPr="007F0783">
          <w:rPr>
            <w:rStyle w:val="Hyperlink"/>
          </w:rPr>
          <w:t>Library Association of Alberta’s (LAA) Statement on Intellectual Freedom</w:t>
        </w:r>
      </w:hyperlink>
      <w:r w:rsidRPr="00626C3A">
        <w:t>,</w:t>
      </w:r>
      <w:r w:rsidR="00442D7E">
        <w:t xml:space="preserve"> </w:t>
      </w:r>
      <w:r w:rsidRPr="00626C3A">
        <w:t>and have policies about how to respond to challenged materials.</w:t>
      </w:r>
      <w:r>
        <w:t xml:space="preserve"> A sample challenged materials form and copies of the CFLA’s and LAA’s intellectual freedom statements are included in this section.</w:t>
      </w:r>
    </w:p>
    <w:p w14:paraId="2B88F062" w14:textId="47D3DCC2" w:rsidR="00C70399" w:rsidRPr="00454968" w:rsidRDefault="00C70399" w:rsidP="00C70399">
      <w:pPr>
        <w:pStyle w:val="Heading3"/>
      </w:pPr>
      <w:bookmarkStart w:id="96" w:name="_Toc80973327"/>
      <w:bookmarkStart w:id="97" w:name="_Toc102396995"/>
      <w:r>
        <w:t>Procedure Considerations</w:t>
      </w:r>
      <w:bookmarkEnd w:id="96"/>
      <w:bookmarkEnd w:id="97"/>
    </w:p>
    <w:p w14:paraId="3F7AB864" w14:textId="550FBE36" w:rsidR="00C70399" w:rsidRDefault="00C70399" w:rsidP="00392600">
      <w:pPr>
        <w:spacing w:after="200" w:line="288" w:lineRule="auto"/>
      </w:pPr>
      <w:r>
        <w:t>If possible,</w:t>
      </w:r>
      <w:r w:rsidR="009420BE">
        <w:t xml:space="preserve"> </w:t>
      </w:r>
      <w:r>
        <w:t>consider a wide range of vendors when purchasing library materials, as opposed to one or two large vendors. Small bookstores, independent presses, or book fairs can provide access to many materials that may not be available from large vendors. Purchasing from these smaller vendors can to allow more flexibility in choice of materials and promote diversity in the collection.</w:t>
      </w:r>
    </w:p>
    <w:p w14:paraId="6200B788" w14:textId="77777777" w:rsidR="00C70399" w:rsidRDefault="00C70399" w:rsidP="00392600">
      <w:pPr>
        <w:spacing w:after="200" w:line="288" w:lineRule="auto"/>
      </w:pPr>
      <w:r w:rsidRPr="00F349FE">
        <w:t xml:space="preserve">To make </w:t>
      </w:r>
      <w:r>
        <w:t>weeding more</w:t>
      </w:r>
      <w:r w:rsidRPr="00F349FE">
        <w:t xml:space="preserve"> manageable, divide the collection into sections and establi</w:t>
      </w:r>
      <w:r>
        <w:t>sh a regular weeding schedule. It is best practice that a</w:t>
      </w:r>
      <w:r w:rsidRPr="00F349FE">
        <w:t>pproximate</w:t>
      </w:r>
      <w:r>
        <w:t xml:space="preserve">ly 10% of the collection </w:t>
      </w:r>
      <w:r w:rsidRPr="00F349FE">
        <w:t xml:space="preserve">be weeded each year, and </w:t>
      </w:r>
      <w:r>
        <w:t xml:space="preserve">the entire collection </w:t>
      </w:r>
      <w:r w:rsidRPr="00F349FE">
        <w:t>be reviewed and weeded every three to five years.</w:t>
      </w:r>
      <w:r>
        <w:t xml:space="preserve"> </w:t>
      </w:r>
      <w:r w:rsidRPr="00F349FE">
        <w:t>Review collection statistics, and</w:t>
      </w:r>
      <w:r>
        <w:t xml:space="preserve"> consider</w:t>
      </w:r>
      <w:r w:rsidRPr="00F349FE">
        <w:t xml:space="preserve"> </w:t>
      </w:r>
      <w:r>
        <w:t>removing</w:t>
      </w:r>
      <w:r w:rsidRPr="00F349FE">
        <w:t xml:space="preserve"> low-circulating materials</w:t>
      </w:r>
      <w:r>
        <w:t xml:space="preserve"> from the collection. </w:t>
      </w:r>
      <w:r w:rsidRPr="00F349FE">
        <w:t>Weeding does not</w:t>
      </w:r>
      <w:r>
        <w:t xml:space="preserve"> necessarily </w:t>
      </w:r>
      <w:r w:rsidRPr="00F349FE">
        <w:t>need to be done according to pre-made schedules. Weed damaged or outdated materials as they circulate, and train and authorize staff to do this on an ongoing basis</w:t>
      </w:r>
      <w:r>
        <w:t>.</w:t>
      </w:r>
    </w:p>
    <w:p w14:paraId="75F663C8" w14:textId="58010F35" w:rsidR="00C70399" w:rsidRDefault="00C70399" w:rsidP="00392600">
      <w:pPr>
        <w:spacing w:after="200" w:line="288" w:lineRule="auto"/>
      </w:pPr>
      <w:r w:rsidRPr="00A07562">
        <w:t>Do not be afraid to tur</w:t>
      </w:r>
      <w:r>
        <w:t xml:space="preserve">n down material donations </w:t>
      </w:r>
      <w:r w:rsidRPr="00A07562">
        <w:t>fro</w:t>
      </w:r>
      <w:r>
        <w:t>m significant community members</w:t>
      </w:r>
      <w:r w:rsidRPr="00A07562">
        <w:t xml:space="preserve"> if they do not fit the collection policy or are in poor physical condition.</w:t>
      </w:r>
      <w:r>
        <w:br w:type="page"/>
      </w:r>
    </w:p>
    <w:p w14:paraId="6832A539" w14:textId="4D023B91" w:rsidR="0049241C" w:rsidRDefault="00FD15AD" w:rsidP="00392600">
      <w:pPr>
        <w:pStyle w:val="Heading2"/>
      </w:pPr>
      <w:bookmarkStart w:id="98" w:name="_Toc108186172"/>
      <w:bookmarkStart w:id="99" w:name="_Toc80973328"/>
      <w:bookmarkStart w:id="100" w:name="_Toc102396996"/>
      <w:r>
        <w:lastRenderedPageBreak/>
        <w:t>Policy Sample</w:t>
      </w:r>
      <w:r w:rsidR="0049241C">
        <w:t>: Collection Development</w:t>
      </w:r>
      <w:bookmarkEnd w:id="98"/>
    </w:p>
    <w:p w14:paraId="085EF5EE" w14:textId="3BB14C2E" w:rsidR="00C70399" w:rsidRPr="00054378" w:rsidRDefault="00C70399">
      <w:pPr>
        <w:pStyle w:val="Heading3"/>
      </w:pPr>
      <w:r>
        <w:t>Collection Development</w:t>
      </w:r>
      <w:r w:rsidRPr="00054378">
        <w:t xml:space="preserve"> Policy</w:t>
      </w:r>
      <w:bookmarkEnd w:id="99"/>
      <w:bookmarkEnd w:id="100"/>
    </w:p>
    <w:p w14:paraId="3E0D721E" w14:textId="77777777" w:rsidR="00C70399" w:rsidRPr="00054378" w:rsidRDefault="00C70399" w:rsidP="00392600">
      <w:pPr>
        <w:pStyle w:val="Heading4"/>
      </w:pPr>
      <w:r w:rsidRPr="00054378">
        <w:t xml:space="preserve">Background </w:t>
      </w:r>
    </w:p>
    <w:p w14:paraId="24DFCDC1" w14:textId="77777777" w:rsidR="00C70399" w:rsidRPr="00054378" w:rsidRDefault="00C70399" w:rsidP="00392600">
      <w:pPr>
        <w:spacing w:after="200" w:line="288" w:lineRule="auto"/>
      </w:pPr>
      <w:r w:rsidRPr="00054378">
        <w:t xml:space="preserve">Collection development and assessment is an ongoing </w:t>
      </w:r>
      <w:r>
        <w:t>consideration for</w:t>
      </w:r>
      <w:r w:rsidRPr="00054378">
        <w:t xml:space="preserve"> public libraries. It arises from the formal and informal assessment of educational, informational, and recreational needs of the community. </w:t>
      </w:r>
      <w:r>
        <w:t xml:space="preserve">This collection development policy strives to </w:t>
      </w:r>
      <w:r w:rsidRPr="00054378">
        <w:t xml:space="preserve">meet the changing interests and concerns of the community. </w:t>
      </w:r>
    </w:p>
    <w:p w14:paraId="38E52B52" w14:textId="77777777" w:rsidR="00C70399" w:rsidRPr="00054378" w:rsidRDefault="00C70399" w:rsidP="00392600">
      <w:pPr>
        <w:pStyle w:val="Heading4"/>
      </w:pPr>
      <w:r w:rsidRPr="00054378">
        <w:t xml:space="preserve">Selection </w:t>
      </w:r>
    </w:p>
    <w:p w14:paraId="4ABBCA32" w14:textId="77777777" w:rsidR="00C70399" w:rsidRPr="00054378" w:rsidRDefault="00C70399" w:rsidP="0080254F">
      <w:pPr>
        <w:numPr>
          <w:ilvl w:val="0"/>
          <w:numId w:val="16"/>
        </w:numPr>
        <w:autoSpaceDE/>
        <w:autoSpaceDN/>
        <w:adjustRightInd/>
        <w:spacing w:after="200" w:line="288" w:lineRule="auto"/>
        <w:textAlignment w:val="auto"/>
      </w:pPr>
      <w:r w:rsidRPr="00054378">
        <w:t xml:space="preserve">The </w:t>
      </w:r>
      <w:r>
        <w:t>l</w:t>
      </w:r>
      <w:r w:rsidRPr="00054378">
        <w:t xml:space="preserve">ibrary </w:t>
      </w:r>
      <w:r>
        <w:t>m</w:t>
      </w:r>
      <w:r w:rsidRPr="00054378">
        <w:t xml:space="preserve">anager is responsible for the selection of library materials. </w:t>
      </w:r>
    </w:p>
    <w:p w14:paraId="2148BF1A" w14:textId="77777777" w:rsidR="00C70399" w:rsidRPr="00054378" w:rsidRDefault="00C70399" w:rsidP="0080254F">
      <w:pPr>
        <w:numPr>
          <w:ilvl w:val="0"/>
          <w:numId w:val="16"/>
        </w:numPr>
        <w:autoSpaceDE/>
        <w:autoSpaceDN/>
        <w:adjustRightInd/>
        <w:spacing w:after="200" w:line="288" w:lineRule="auto"/>
        <w:textAlignment w:val="auto"/>
      </w:pPr>
      <w:r w:rsidRPr="00054378">
        <w:t xml:space="preserve">Materials are selected to meet the information and entertainment needs of the residents of the </w:t>
      </w:r>
      <w:r>
        <w:t>community</w:t>
      </w:r>
      <w:r w:rsidRPr="00054378">
        <w:t>, and to meet the goals of the library</w:t>
      </w:r>
      <w:r>
        <w:t xml:space="preserve"> board’s</w:t>
      </w:r>
      <w:r w:rsidRPr="00054378">
        <w:t xml:space="preserve"> </w:t>
      </w:r>
      <w:r>
        <w:t>p</w:t>
      </w:r>
      <w:r w:rsidRPr="00054378">
        <w:t xml:space="preserve">lan of </w:t>
      </w:r>
      <w:r>
        <w:t>s</w:t>
      </w:r>
      <w:r w:rsidRPr="00054378">
        <w:t>ervice.</w:t>
      </w:r>
    </w:p>
    <w:p w14:paraId="7ED8013D" w14:textId="77777777" w:rsidR="00C70399" w:rsidRPr="00054378" w:rsidRDefault="00C70399" w:rsidP="0080254F">
      <w:pPr>
        <w:numPr>
          <w:ilvl w:val="0"/>
          <w:numId w:val="16"/>
        </w:numPr>
        <w:autoSpaceDE/>
        <w:autoSpaceDN/>
        <w:adjustRightInd/>
        <w:spacing w:after="200" w:line="288" w:lineRule="auto"/>
        <w:textAlignment w:val="auto"/>
      </w:pPr>
      <w:r>
        <w:t xml:space="preserve">The library manager </w:t>
      </w:r>
      <w:r w:rsidRPr="00054378">
        <w:t>use</w:t>
      </w:r>
      <w:r>
        <w:t>s</w:t>
      </w:r>
      <w:r w:rsidRPr="00054378">
        <w:t xml:space="preserve"> sources such as trade publications, reviews, requests by users, and other resources to develop the library collection. </w:t>
      </w:r>
    </w:p>
    <w:p w14:paraId="3FB47539" w14:textId="77777777" w:rsidR="00C70399" w:rsidRPr="00054378" w:rsidRDefault="00C70399" w:rsidP="0080254F">
      <w:pPr>
        <w:numPr>
          <w:ilvl w:val="0"/>
          <w:numId w:val="16"/>
        </w:numPr>
        <w:autoSpaceDE/>
        <w:autoSpaceDN/>
        <w:adjustRightInd/>
        <w:spacing w:after="200" w:line="288" w:lineRule="auto"/>
        <w:textAlignment w:val="auto"/>
      </w:pPr>
      <w:r>
        <w:t>The library manager evaluates and selects materials</w:t>
      </w:r>
      <w:r w:rsidRPr="00054378">
        <w:t xml:space="preserve"> according to the following criteria:</w:t>
      </w:r>
    </w:p>
    <w:p w14:paraId="0901F37D" w14:textId="77777777" w:rsidR="00C70399" w:rsidRPr="00054378" w:rsidRDefault="00C70399" w:rsidP="0080254F">
      <w:pPr>
        <w:numPr>
          <w:ilvl w:val="0"/>
          <w:numId w:val="52"/>
        </w:numPr>
        <w:autoSpaceDE/>
        <w:autoSpaceDN/>
        <w:adjustRightInd/>
        <w:spacing w:after="200" w:line="288" w:lineRule="auto"/>
        <w:ind w:left="720"/>
        <w:textAlignment w:val="auto"/>
      </w:pPr>
      <w:r w:rsidRPr="00054378">
        <w:t xml:space="preserve">Currency of information </w:t>
      </w:r>
    </w:p>
    <w:p w14:paraId="2AE6A57A" w14:textId="77777777" w:rsidR="00C70399" w:rsidRDefault="00C70399" w:rsidP="0080254F">
      <w:pPr>
        <w:numPr>
          <w:ilvl w:val="0"/>
          <w:numId w:val="52"/>
        </w:numPr>
        <w:autoSpaceDE/>
        <w:autoSpaceDN/>
        <w:adjustRightInd/>
        <w:spacing w:after="200" w:line="288" w:lineRule="auto"/>
        <w:ind w:left="720"/>
        <w:textAlignment w:val="auto"/>
      </w:pPr>
      <w:r w:rsidRPr="00054378">
        <w:t>Popular demand</w:t>
      </w:r>
    </w:p>
    <w:p w14:paraId="6D671375" w14:textId="77777777" w:rsidR="00C70399" w:rsidRPr="00801C43" w:rsidRDefault="00C70399" w:rsidP="0080254F">
      <w:pPr>
        <w:numPr>
          <w:ilvl w:val="0"/>
          <w:numId w:val="52"/>
        </w:numPr>
        <w:autoSpaceDE/>
        <w:autoSpaceDN/>
        <w:adjustRightInd/>
        <w:spacing w:after="200" w:line="288" w:lineRule="auto"/>
        <w:ind w:left="720"/>
        <w:textAlignment w:val="auto"/>
      </w:pPr>
      <w:r>
        <w:t>Relevance to p</w:t>
      </w:r>
      <w:r w:rsidRPr="00801C43">
        <w:t xml:space="preserve">lan of </w:t>
      </w:r>
      <w:r>
        <w:t>s</w:t>
      </w:r>
      <w:r w:rsidRPr="00801C43">
        <w:t>ervice and the service goals and objectives</w:t>
      </w:r>
    </w:p>
    <w:p w14:paraId="26625D0D" w14:textId="77777777" w:rsidR="00C70399" w:rsidRDefault="00C70399" w:rsidP="0080254F">
      <w:pPr>
        <w:numPr>
          <w:ilvl w:val="0"/>
          <w:numId w:val="52"/>
        </w:numPr>
        <w:autoSpaceDE/>
        <w:autoSpaceDN/>
        <w:adjustRightInd/>
        <w:spacing w:after="200" w:line="288" w:lineRule="auto"/>
        <w:ind w:left="720"/>
        <w:textAlignment w:val="auto"/>
      </w:pPr>
      <w:r w:rsidRPr="00801C43">
        <w:t>Relevance to community needs and interests</w:t>
      </w:r>
      <w:r>
        <w:t>, considering p</w:t>
      </w:r>
      <w:r w:rsidRPr="00801C43">
        <w:t>opulation demographics including relative numbers of different age groups, incomes, education levels and other factors which influence people’s preferences and needs</w:t>
      </w:r>
    </w:p>
    <w:p w14:paraId="269884C8" w14:textId="77777777" w:rsidR="00C70399" w:rsidRDefault="00C70399" w:rsidP="0080254F">
      <w:pPr>
        <w:numPr>
          <w:ilvl w:val="0"/>
          <w:numId w:val="52"/>
        </w:numPr>
        <w:autoSpaceDE/>
        <w:autoSpaceDN/>
        <w:adjustRightInd/>
        <w:spacing w:after="200" w:line="288" w:lineRule="auto"/>
        <w:ind w:left="720"/>
        <w:textAlignment w:val="auto"/>
      </w:pPr>
      <w:r w:rsidRPr="00801C43">
        <w:t>Cultural representation to meet community needs</w:t>
      </w:r>
    </w:p>
    <w:p w14:paraId="442AA3F4" w14:textId="77777777" w:rsidR="00C70399" w:rsidRPr="00801C43" w:rsidRDefault="00C70399" w:rsidP="0080254F">
      <w:pPr>
        <w:numPr>
          <w:ilvl w:val="0"/>
          <w:numId w:val="52"/>
        </w:numPr>
        <w:autoSpaceDE/>
        <w:autoSpaceDN/>
        <w:adjustRightInd/>
        <w:spacing w:after="200" w:line="288" w:lineRule="auto"/>
        <w:ind w:left="720"/>
        <w:textAlignment w:val="auto"/>
      </w:pPr>
      <w:r>
        <w:t>Relevance to local Indigenous communities</w:t>
      </w:r>
    </w:p>
    <w:p w14:paraId="32E0A36E" w14:textId="77777777" w:rsidR="00C70399" w:rsidRPr="00801C43" w:rsidRDefault="00C70399" w:rsidP="0080254F">
      <w:pPr>
        <w:numPr>
          <w:ilvl w:val="0"/>
          <w:numId w:val="52"/>
        </w:numPr>
        <w:autoSpaceDE/>
        <w:autoSpaceDN/>
        <w:adjustRightInd/>
        <w:spacing w:after="200" w:line="288" w:lineRule="auto"/>
        <w:ind w:left="720"/>
        <w:textAlignment w:val="auto"/>
      </w:pPr>
      <w:r w:rsidRPr="00801C43">
        <w:t>Accessibility to print-disabled library users</w:t>
      </w:r>
    </w:p>
    <w:p w14:paraId="6EEA79FE" w14:textId="77777777" w:rsidR="00C70399" w:rsidRPr="00801C43" w:rsidRDefault="00C70399" w:rsidP="0080254F">
      <w:pPr>
        <w:numPr>
          <w:ilvl w:val="0"/>
          <w:numId w:val="52"/>
        </w:numPr>
        <w:autoSpaceDE/>
        <w:autoSpaceDN/>
        <w:adjustRightInd/>
        <w:spacing w:after="200" w:line="288" w:lineRule="auto"/>
        <w:ind w:left="720"/>
        <w:textAlignment w:val="auto"/>
      </w:pPr>
      <w:r w:rsidRPr="00801C43">
        <w:t>Populari</w:t>
      </w:r>
      <w:r>
        <w:t>ty of format (e.g. DVD over VHS)</w:t>
      </w:r>
    </w:p>
    <w:p w14:paraId="3456E69B" w14:textId="77777777" w:rsidR="00C70399" w:rsidRPr="00054378" w:rsidRDefault="00C70399" w:rsidP="0080254F">
      <w:pPr>
        <w:numPr>
          <w:ilvl w:val="0"/>
          <w:numId w:val="52"/>
        </w:numPr>
        <w:autoSpaceDE/>
        <w:autoSpaceDN/>
        <w:adjustRightInd/>
        <w:spacing w:after="200" w:line="288" w:lineRule="auto"/>
        <w:ind w:left="720"/>
        <w:textAlignment w:val="auto"/>
      </w:pPr>
      <w:r w:rsidRPr="00054378">
        <w:t xml:space="preserve">Price and availability </w:t>
      </w:r>
    </w:p>
    <w:p w14:paraId="04D9A05A" w14:textId="77777777" w:rsidR="00C70399" w:rsidRPr="00054378" w:rsidRDefault="00C70399" w:rsidP="0080254F">
      <w:pPr>
        <w:numPr>
          <w:ilvl w:val="0"/>
          <w:numId w:val="52"/>
        </w:numPr>
        <w:autoSpaceDE/>
        <w:autoSpaceDN/>
        <w:adjustRightInd/>
        <w:spacing w:after="200" w:line="288" w:lineRule="auto"/>
        <w:ind w:left="720"/>
        <w:textAlignment w:val="auto"/>
      </w:pPr>
      <w:r w:rsidRPr="00054378">
        <w:t>Space considerations</w:t>
      </w:r>
    </w:p>
    <w:p w14:paraId="2BE96095" w14:textId="77777777" w:rsidR="00C70399" w:rsidRDefault="00C70399" w:rsidP="0080254F">
      <w:pPr>
        <w:numPr>
          <w:ilvl w:val="0"/>
          <w:numId w:val="52"/>
        </w:numPr>
        <w:autoSpaceDE/>
        <w:autoSpaceDN/>
        <w:adjustRightInd/>
        <w:spacing w:after="200" w:line="288" w:lineRule="auto"/>
        <w:ind w:left="720"/>
        <w:textAlignment w:val="auto"/>
      </w:pPr>
      <w:r w:rsidRPr="00054378">
        <w:t xml:space="preserve">Relationship to existing collection </w:t>
      </w:r>
    </w:p>
    <w:p w14:paraId="332AFD56" w14:textId="77777777" w:rsidR="00C70399" w:rsidRPr="00054378" w:rsidRDefault="00C70399" w:rsidP="0080254F">
      <w:pPr>
        <w:numPr>
          <w:ilvl w:val="0"/>
          <w:numId w:val="52"/>
        </w:numPr>
        <w:autoSpaceDE/>
        <w:autoSpaceDN/>
        <w:adjustRightInd/>
        <w:spacing w:after="200" w:line="288" w:lineRule="auto"/>
        <w:ind w:left="720"/>
        <w:textAlignment w:val="auto"/>
      </w:pPr>
      <w:r w:rsidRPr="00054378">
        <w:t xml:space="preserve">Canadian content, especially where such is critical, such as law, government or finance </w:t>
      </w:r>
    </w:p>
    <w:p w14:paraId="1345917B" w14:textId="663EC7B4" w:rsidR="00C70399" w:rsidRPr="00054378" w:rsidRDefault="00C70399" w:rsidP="0080254F">
      <w:pPr>
        <w:numPr>
          <w:ilvl w:val="0"/>
          <w:numId w:val="52"/>
        </w:numPr>
        <w:autoSpaceDE/>
        <w:autoSpaceDN/>
        <w:adjustRightInd/>
        <w:spacing w:after="200" w:line="288" w:lineRule="auto"/>
        <w:ind w:left="720"/>
        <w:textAlignment w:val="auto"/>
      </w:pPr>
      <w:r w:rsidRPr="00054378">
        <w:lastRenderedPageBreak/>
        <w:t xml:space="preserve">Availability of </w:t>
      </w:r>
      <w:r w:rsidR="00C945D6">
        <w:t>item</w:t>
      </w:r>
      <w:r w:rsidR="00C945D6" w:rsidRPr="00054378">
        <w:t xml:space="preserve"> </w:t>
      </w:r>
      <w:r w:rsidRPr="00054378">
        <w:t xml:space="preserve">or similar material elsewhere (e.g. other libraries, online licensed databases) </w:t>
      </w:r>
    </w:p>
    <w:p w14:paraId="6EEAC8DD" w14:textId="77777777" w:rsidR="00C70399" w:rsidRPr="00054378" w:rsidRDefault="00C70399" w:rsidP="0080254F">
      <w:pPr>
        <w:numPr>
          <w:ilvl w:val="0"/>
          <w:numId w:val="52"/>
        </w:numPr>
        <w:autoSpaceDE/>
        <w:autoSpaceDN/>
        <w:adjustRightInd/>
        <w:spacing w:after="200" w:line="288" w:lineRule="auto"/>
        <w:ind w:left="720"/>
        <w:textAlignment w:val="auto"/>
      </w:pPr>
      <w:r>
        <w:t>Durability</w:t>
      </w:r>
      <w:r w:rsidRPr="00054378">
        <w:t xml:space="preserve"> (e.g. durable binding and paper) </w:t>
      </w:r>
    </w:p>
    <w:p w14:paraId="4028B46E" w14:textId="77777777" w:rsidR="00C70399" w:rsidRPr="00054378" w:rsidRDefault="00C70399" w:rsidP="00392600">
      <w:pPr>
        <w:spacing w:after="200" w:line="288" w:lineRule="auto"/>
        <w:ind w:left="360"/>
      </w:pPr>
      <w:r w:rsidRPr="00054378">
        <w:t xml:space="preserve">An item need not meet all of the above criteria to be acceptable. Multiple copies may be purchased to meet the need for high-demand titles. </w:t>
      </w:r>
    </w:p>
    <w:p w14:paraId="749EBA66" w14:textId="77777777" w:rsidR="00C70399" w:rsidRPr="00054378" w:rsidRDefault="00C70399" w:rsidP="00392600">
      <w:pPr>
        <w:pStyle w:val="Heading4"/>
      </w:pPr>
      <w:r w:rsidRPr="00054378">
        <w:t xml:space="preserve">Donations </w:t>
      </w:r>
    </w:p>
    <w:p w14:paraId="0861BE1D" w14:textId="77777777" w:rsidR="00C70399" w:rsidRDefault="00C70399" w:rsidP="0080254F">
      <w:pPr>
        <w:numPr>
          <w:ilvl w:val="0"/>
          <w:numId w:val="16"/>
        </w:numPr>
        <w:autoSpaceDE/>
        <w:autoSpaceDN/>
        <w:adjustRightInd/>
        <w:spacing w:after="200" w:line="288" w:lineRule="auto"/>
        <w:textAlignment w:val="auto"/>
      </w:pPr>
      <w:r w:rsidRPr="00054378">
        <w:t xml:space="preserve">The </w:t>
      </w:r>
      <w:r>
        <w:t>b</w:t>
      </w:r>
      <w:r w:rsidRPr="00054378">
        <w:t>oard encourages donations of books and other materials to the [name] Public Library. Such gifts are greatly appreciated.</w:t>
      </w:r>
    </w:p>
    <w:p w14:paraId="28C7171C" w14:textId="77777777" w:rsidR="00C70399" w:rsidRPr="00801C43" w:rsidRDefault="00C70399" w:rsidP="0080254F">
      <w:pPr>
        <w:numPr>
          <w:ilvl w:val="0"/>
          <w:numId w:val="16"/>
        </w:numPr>
        <w:autoSpaceDE/>
        <w:autoSpaceDN/>
        <w:adjustRightInd/>
        <w:spacing w:after="200" w:line="288" w:lineRule="auto"/>
        <w:textAlignment w:val="auto"/>
      </w:pPr>
      <w:r w:rsidRPr="00801C43">
        <w:t>The same principles of selection are applied to gifts as purchased materials.</w:t>
      </w:r>
      <w:r>
        <w:t xml:space="preserve"> In general, acceptable</w:t>
      </w:r>
      <w:r w:rsidRPr="00801C43">
        <w:t xml:space="preserve"> material donations </w:t>
      </w:r>
      <w:r>
        <w:t>are</w:t>
      </w:r>
      <w:r w:rsidRPr="00801C43">
        <w:t xml:space="preserve"> less than three</w:t>
      </w:r>
      <w:r>
        <w:t xml:space="preserve"> </w:t>
      </w:r>
      <w:r w:rsidRPr="00801C43">
        <w:t xml:space="preserve">years old and in good condition, i.e. not musty, mouldy, damp, worn, </w:t>
      </w:r>
      <w:r>
        <w:t>malodourous</w:t>
      </w:r>
      <w:r w:rsidRPr="00801C43">
        <w:t>, cracked, etc.</w:t>
      </w:r>
    </w:p>
    <w:p w14:paraId="78CE45F7" w14:textId="11803682" w:rsidR="00C70399" w:rsidRDefault="00C70399" w:rsidP="0080254F">
      <w:pPr>
        <w:numPr>
          <w:ilvl w:val="0"/>
          <w:numId w:val="16"/>
        </w:numPr>
        <w:autoSpaceDE/>
        <w:autoSpaceDN/>
        <w:adjustRightInd/>
        <w:spacing w:after="200" w:line="288" w:lineRule="auto"/>
        <w:textAlignment w:val="auto"/>
      </w:pPr>
      <w:r>
        <w:t xml:space="preserve">The library manager may consider spending funds donated for collection development on materials or topics specified by the donor. However, the library </w:t>
      </w:r>
      <w:r w:rsidR="00EA5E8E">
        <w:t>manager</w:t>
      </w:r>
      <w:r>
        <w:t xml:space="preserve"> has final authority over the use of funds donated for collection development. </w:t>
      </w:r>
    </w:p>
    <w:p w14:paraId="1C5F08CC" w14:textId="1B7F4496" w:rsidR="00C70399" w:rsidRPr="00064490" w:rsidRDefault="00C70399" w:rsidP="0080254F">
      <w:pPr>
        <w:numPr>
          <w:ilvl w:val="0"/>
          <w:numId w:val="16"/>
        </w:numPr>
        <w:autoSpaceDE/>
        <w:autoSpaceDN/>
        <w:adjustRightInd/>
        <w:spacing w:after="200" w:line="288" w:lineRule="auto"/>
        <w:textAlignment w:val="auto"/>
      </w:pPr>
      <w:r w:rsidRPr="00BA4AD2">
        <w:t xml:space="preserve">All material donations become the exclusive property of the [name of municipality] Library </w:t>
      </w:r>
      <w:r w:rsidR="007B118F">
        <w:t>B</w:t>
      </w:r>
      <w:r w:rsidRPr="00BA4AD2">
        <w:t xml:space="preserve">oard and </w:t>
      </w:r>
      <w:r w:rsidRPr="00064490">
        <w:t>are not returned.</w:t>
      </w:r>
    </w:p>
    <w:p w14:paraId="04E13B87" w14:textId="77777777" w:rsidR="00C70399" w:rsidRDefault="00C70399" w:rsidP="0080254F">
      <w:pPr>
        <w:numPr>
          <w:ilvl w:val="0"/>
          <w:numId w:val="16"/>
        </w:numPr>
        <w:autoSpaceDE/>
        <w:autoSpaceDN/>
        <w:adjustRightInd/>
        <w:spacing w:after="200" w:line="288" w:lineRule="auto"/>
        <w:textAlignment w:val="auto"/>
      </w:pPr>
      <w:r w:rsidRPr="00BA4AD2">
        <w:t xml:space="preserve">Material donations may </w:t>
      </w:r>
      <w:r>
        <w:t xml:space="preserve">be used as the library sees fit, and may </w:t>
      </w:r>
      <w:r w:rsidRPr="00BA4AD2">
        <w:t>or may not become part of the collection.</w:t>
      </w:r>
      <w:r>
        <w:t xml:space="preserve"> </w:t>
      </w:r>
      <w:r w:rsidRPr="00BA4AD2">
        <w:t xml:space="preserve">Material donations are accepted with the understanding that if the library </w:t>
      </w:r>
      <w:r>
        <w:t>does not add them to the collection</w:t>
      </w:r>
      <w:r w:rsidRPr="00BA4AD2">
        <w:t xml:space="preserve">, </w:t>
      </w:r>
      <w:r>
        <w:t>the library</w:t>
      </w:r>
      <w:r w:rsidRPr="00BA4AD2">
        <w:t xml:space="preserve"> may at any time dispose of </w:t>
      </w:r>
      <w:r>
        <w:t xml:space="preserve">donations </w:t>
      </w:r>
      <w:r w:rsidRPr="00BA4AD2">
        <w:t xml:space="preserve">in any way it </w:t>
      </w:r>
      <w:r>
        <w:t>deems appropriate</w:t>
      </w:r>
      <w:r w:rsidRPr="00BA4AD2">
        <w:t>.</w:t>
      </w:r>
    </w:p>
    <w:p w14:paraId="4FB54D1C" w14:textId="77777777" w:rsidR="00C70399" w:rsidRPr="008122A4" w:rsidRDefault="00C70399" w:rsidP="00392600">
      <w:pPr>
        <w:autoSpaceDE/>
        <w:autoSpaceDN/>
        <w:adjustRightInd/>
        <w:spacing w:after="200" w:line="288" w:lineRule="auto"/>
        <w:ind w:left="360"/>
        <w:textAlignment w:val="auto"/>
      </w:pPr>
      <w:r>
        <w:t>M</w:t>
      </w:r>
      <w:r w:rsidRPr="00BA4AD2">
        <w:t xml:space="preserve">aterial donations </w:t>
      </w:r>
      <w:r>
        <w:t xml:space="preserve">that are not added to the collection </w:t>
      </w:r>
      <w:r w:rsidRPr="00BA4AD2">
        <w:t xml:space="preserve">are generally sold at the library’s regular book sale, donated to another library or organization (e.g. schools, seniors’ centres), </w:t>
      </w:r>
      <w:r w:rsidRPr="008122A4">
        <w:t>or recycled.</w:t>
      </w:r>
    </w:p>
    <w:p w14:paraId="795C054F" w14:textId="77777777" w:rsidR="00C70399" w:rsidRPr="00054378" w:rsidRDefault="00C70399" w:rsidP="0080254F">
      <w:pPr>
        <w:numPr>
          <w:ilvl w:val="0"/>
          <w:numId w:val="16"/>
        </w:numPr>
        <w:autoSpaceDE/>
        <w:autoSpaceDN/>
        <w:adjustRightInd/>
        <w:spacing w:after="200" w:line="288" w:lineRule="auto"/>
        <w:textAlignment w:val="auto"/>
      </w:pPr>
      <w:r w:rsidRPr="00054378">
        <w:t xml:space="preserve">Receipts </w:t>
      </w:r>
      <w:r>
        <w:t xml:space="preserve">are not </w:t>
      </w:r>
      <w:r w:rsidRPr="00054378">
        <w:t>issued for donated materials</w:t>
      </w:r>
      <w:r>
        <w:t xml:space="preserve"> or funds</w:t>
      </w:r>
      <w:r w:rsidRPr="00054378">
        <w:t>.</w:t>
      </w:r>
    </w:p>
    <w:p w14:paraId="5A44953E" w14:textId="77777777" w:rsidR="00C70399" w:rsidRPr="00054378" w:rsidRDefault="00C70399" w:rsidP="00392600">
      <w:pPr>
        <w:pStyle w:val="Heading4"/>
      </w:pPr>
      <w:r w:rsidRPr="00054378">
        <w:t xml:space="preserve">Weeding </w:t>
      </w:r>
    </w:p>
    <w:p w14:paraId="141E5AF2" w14:textId="77777777" w:rsidR="00C70399" w:rsidRPr="00054378" w:rsidRDefault="00C70399" w:rsidP="0080254F">
      <w:pPr>
        <w:numPr>
          <w:ilvl w:val="0"/>
          <w:numId w:val="16"/>
        </w:numPr>
        <w:autoSpaceDE/>
        <w:autoSpaceDN/>
        <w:adjustRightInd/>
        <w:spacing w:after="200" w:line="288" w:lineRule="auto"/>
        <w:textAlignment w:val="auto"/>
      </w:pPr>
      <w:r w:rsidRPr="00054378">
        <w:t xml:space="preserve">Materials that no longer fit the stated mission and service priorities of the </w:t>
      </w:r>
      <w:r>
        <w:t>board, library and community are</w:t>
      </w:r>
      <w:r w:rsidRPr="00054378">
        <w:t xml:space="preserve"> withdrawn from the collection.</w:t>
      </w:r>
    </w:p>
    <w:p w14:paraId="6B93AD35" w14:textId="77777777" w:rsidR="00C70399" w:rsidRPr="00054378" w:rsidRDefault="00C70399" w:rsidP="0080254F">
      <w:pPr>
        <w:numPr>
          <w:ilvl w:val="0"/>
          <w:numId w:val="16"/>
        </w:numPr>
        <w:autoSpaceDE/>
        <w:autoSpaceDN/>
        <w:adjustRightInd/>
        <w:spacing w:after="200" w:line="288" w:lineRule="auto"/>
        <w:textAlignment w:val="auto"/>
      </w:pPr>
      <w:r>
        <w:t>Materials are</w:t>
      </w:r>
      <w:r w:rsidRPr="00054378">
        <w:t xml:space="preserve"> examined </w:t>
      </w:r>
      <w:r>
        <w:t xml:space="preserve">regularly </w:t>
      </w:r>
      <w:r w:rsidRPr="00054378">
        <w:t xml:space="preserve">to determine suitability for the collection on the following criteria: </w:t>
      </w:r>
    </w:p>
    <w:p w14:paraId="1B68CC68" w14:textId="77777777" w:rsidR="00C70399" w:rsidRPr="00054378" w:rsidRDefault="00C70399" w:rsidP="0080254F">
      <w:pPr>
        <w:numPr>
          <w:ilvl w:val="0"/>
          <w:numId w:val="53"/>
        </w:numPr>
        <w:autoSpaceDE/>
        <w:autoSpaceDN/>
        <w:adjustRightInd/>
        <w:spacing w:after="200" w:line="288" w:lineRule="auto"/>
        <w:textAlignment w:val="auto"/>
      </w:pPr>
      <w:r w:rsidRPr="00054378">
        <w:t xml:space="preserve">physical condition and appearance (e.g. </w:t>
      </w:r>
      <w:r>
        <w:t xml:space="preserve">damage, </w:t>
      </w:r>
      <w:r w:rsidRPr="00054378">
        <w:t xml:space="preserve">markings in the book, yellow pages, outdated cover art) </w:t>
      </w:r>
    </w:p>
    <w:p w14:paraId="1E7678E4" w14:textId="77777777" w:rsidR="00C70399" w:rsidRPr="00054378" w:rsidRDefault="00C70399" w:rsidP="0080254F">
      <w:pPr>
        <w:numPr>
          <w:ilvl w:val="0"/>
          <w:numId w:val="53"/>
        </w:numPr>
        <w:autoSpaceDE/>
        <w:autoSpaceDN/>
        <w:adjustRightInd/>
        <w:spacing w:after="400" w:line="288" w:lineRule="auto"/>
        <w:textAlignment w:val="auto"/>
      </w:pPr>
      <w:r w:rsidRPr="00054378">
        <w:t>currency and accuracy of subject matter</w:t>
      </w:r>
    </w:p>
    <w:p w14:paraId="420884C4" w14:textId="77777777" w:rsidR="00C70399" w:rsidRPr="00054378" w:rsidRDefault="00C70399" w:rsidP="0080254F">
      <w:pPr>
        <w:numPr>
          <w:ilvl w:val="0"/>
          <w:numId w:val="53"/>
        </w:numPr>
        <w:autoSpaceDE/>
        <w:autoSpaceDN/>
        <w:adjustRightInd/>
        <w:spacing w:after="200" w:line="288" w:lineRule="auto"/>
        <w:textAlignment w:val="auto"/>
      </w:pPr>
      <w:r w:rsidRPr="00054378">
        <w:lastRenderedPageBreak/>
        <w:t>usage (i.e. not checked out in 3 years)</w:t>
      </w:r>
    </w:p>
    <w:p w14:paraId="5BDA270C" w14:textId="77777777" w:rsidR="00C70399" w:rsidRPr="00054378" w:rsidRDefault="00C70399" w:rsidP="0080254F">
      <w:pPr>
        <w:numPr>
          <w:ilvl w:val="0"/>
          <w:numId w:val="53"/>
        </w:numPr>
        <w:autoSpaceDE/>
        <w:autoSpaceDN/>
        <w:adjustRightInd/>
        <w:spacing w:after="200" w:line="288" w:lineRule="auto"/>
        <w:textAlignment w:val="auto"/>
      </w:pPr>
      <w:r w:rsidRPr="00054378">
        <w:t>relevance to the needs and interests of the community</w:t>
      </w:r>
    </w:p>
    <w:p w14:paraId="5B18DB03" w14:textId="77777777" w:rsidR="00C70399" w:rsidRPr="00054378" w:rsidRDefault="00C70399" w:rsidP="0080254F">
      <w:pPr>
        <w:numPr>
          <w:ilvl w:val="0"/>
          <w:numId w:val="53"/>
        </w:numPr>
        <w:autoSpaceDE/>
        <w:autoSpaceDN/>
        <w:adjustRightInd/>
        <w:spacing w:after="200" w:line="288" w:lineRule="auto"/>
        <w:textAlignment w:val="auto"/>
      </w:pPr>
      <w:r w:rsidRPr="00054378">
        <w:t>availability elsewhere (e.g. other libraries, online licensed databases)</w:t>
      </w:r>
    </w:p>
    <w:p w14:paraId="6396F241" w14:textId="33AE6365" w:rsidR="00C70399" w:rsidRPr="00054378" w:rsidRDefault="00C70399" w:rsidP="0080254F">
      <w:pPr>
        <w:numPr>
          <w:ilvl w:val="0"/>
          <w:numId w:val="16"/>
        </w:numPr>
        <w:autoSpaceDE/>
        <w:autoSpaceDN/>
        <w:adjustRightInd/>
        <w:spacing w:after="200" w:line="288" w:lineRule="auto"/>
        <w:textAlignment w:val="auto"/>
      </w:pPr>
      <w:r>
        <w:t>The library manager generally keeps m</w:t>
      </w:r>
      <w:r w:rsidRPr="00054378">
        <w:t xml:space="preserve">aterials of local interest (i.e. local histories, local authors, and other materials specifically relating to </w:t>
      </w:r>
      <w:r w:rsidR="005D20DB">
        <w:t>the community</w:t>
      </w:r>
      <w:r w:rsidRPr="00054378">
        <w:t>) in the collection as long as possible, so long as the materials are still in good physical condition and the information in them is still accurate.</w:t>
      </w:r>
    </w:p>
    <w:p w14:paraId="30D8A498" w14:textId="77777777" w:rsidR="00C70399" w:rsidRPr="00054378" w:rsidRDefault="00C70399" w:rsidP="0080254F">
      <w:pPr>
        <w:numPr>
          <w:ilvl w:val="0"/>
          <w:numId w:val="16"/>
        </w:numPr>
        <w:autoSpaceDE/>
        <w:autoSpaceDN/>
        <w:adjustRightInd/>
        <w:spacing w:after="200" w:line="288" w:lineRule="auto"/>
        <w:textAlignment w:val="auto"/>
      </w:pPr>
      <w:r>
        <w:t>The library manager considers replacement copies</w:t>
      </w:r>
      <w:r w:rsidRPr="00054378">
        <w:t xml:space="preserve"> when a title is withdrawn from the collection due t</w:t>
      </w:r>
      <w:r>
        <w:t xml:space="preserve">o loss, damage, or wear, but </w:t>
      </w:r>
      <w:r w:rsidRPr="00054378">
        <w:t xml:space="preserve">still </w:t>
      </w:r>
      <w:r>
        <w:t>fits selection criteria</w:t>
      </w:r>
      <w:r w:rsidRPr="00054378">
        <w:t>.</w:t>
      </w:r>
      <w:r>
        <w:t xml:space="preserve"> </w:t>
      </w:r>
    </w:p>
    <w:p w14:paraId="022F342A" w14:textId="77777777" w:rsidR="00C70399" w:rsidRPr="00054378" w:rsidRDefault="00C70399" w:rsidP="0080254F">
      <w:pPr>
        <w:numPr>
          <w:ilvl w:val="0"/>
          <w:numId w:val="16"/>
        </w:numPr>
        <w:autoSpaceDE/>
        <w:autoSpaceDN/>
        <w:adjustRightInd/>
        <w:spacing w:after="200" w:line="288" w:lineRule="auto"/>
        <w:textAlignment w:val="auto"/>
      </w:pPr>
      <w:r>
        <w:t>Weeded materials are</w:t>
      </w:r>
      <w:r w:rsidRPr="00054378">
        <w:t xml:space="preserve"> disposed of at the discretion of the </w:t>
      </w:r>
      <w:r>
        <w:t>l</w:t>
      </w:r>
      <w:r w:rsidRPr="00054378">
        <w:t xml:space="preserve">ibrary </w:t>
      </w:r>
      <w:r>
        <w:t>m</w:t>
      </w:r>
      <w:r w:rsidRPr="00054378">
        <w:t>anager, generally by donation to another library or organization (e.g. schools, seniors’ centres), sale to the public, or recycling.</w:t>
      </w:r>
    </w:p>
    <w:p w14:paraId="67F0D3AC" w14:textId="77777777" w:rsidR="00C70399" w:rsidRPr="00054378" w:rsidRDefault="00C70399" w:rsidP="0080254F">
      <w:pPr>
        <w:numPr>
          <w:ilvl w:val="0"/>
          <w:numId w:val="16"/>
        </w:numPr>
        <w:autoSpaceDE/>
        <w:autoSpaceDN/>
        <w:adjustRightInd/>
        <w:spacing w:after="200" w:line="288" w:lineRule="auto"/>
        <w:textAlignment w:val="auto"/>
      </w:pPr>
      <w:r>
        <w:t>Hazardously</w:t>
      </w:r>
      <w:r w:rsidRPr="00054378">
        <w:t xml:space="preserve"> outdated materials (i.e. medical or legal material</w:t>
      </w:r>
      <w:r>
        <w:t>s more than five years old) are</w:t>
      </w:r>
      <w:r w:rsidRPr="00054378">
        <w:t xml:space="preserve"> not be sold to the public or donated and </w:t>
      </w:r>
      <w:r>
        <w:t>instead are</w:t>
      </w:r>
      <w:r w:rsidRPr="00054378">
        <w:t xml:space="preserve"> recycled or destroyed.</w:t>
      </w:r>
      <w:r>
        <w:t xml:space="preserve"> </w:t>
      </w:r>
      <w:r w:rsidRPr="00054378">
        <w:t xml:space="preserve">Following outdated medical or legal information in a used book could cause physical harm or legal problems for members of the public. </w:t>
      </w:r>
    </w:p>
    <w:p w14:paraId="1CF551F8" w14:textId="77777777" w:rsidR="00C70399" w:rsidRPr="00054378" w:rsidRDefault="00C70399" w:rsidP="00392600">
      <w:pPr>
        <w:pStyle w:val="Heading4"/>
      </w:pPr>
      <w:r w:rsidRPr="00054378">
        <w:t xml:space="preserve">Intellectual Freedom and Challenged Materials </w:t>
      </w:r>
    </w:p>
    <w:p w14:paraId="0A565177" w14:textId="77777777" w:rsidR="00C70399" w:rsidRPr="00054378" w:rsidRDefault="00C70399" w:rsidP="0080254F">
      <w:pPr>
        <w:numPr>
          <w:ilvl w:val="0"/>
          <w:numId w:val="16"/>
        </w:numPr>
        <w:autoSpaceDE/>
        <w:autoSpaceDN/>
        <w:adjustRightInd/>
        <w:spacing w:after="200" w:line="288" w:lineRule="auto"/>
        <w:textAlignment w:val="auto"/>
      </w:pPr>
      <w:r w:rsidRPr="00054378">
        <w:t>The [name</w:t>
      </w:r>
      <w:r>
        <w:t xml:space="preserve"> of municipality</w:t>
      </w:r>
      <w:r w:rsidRPr="00054378">
        <w:t xml:space="preserve">] Library </w:t>
      </w:r>
      <w:r>
        <w:t>B</w:t>
      </w:r>
      <w:r w:rsidRPr="00054378">
        <w:t xml:space="preserve">oard subscribes to the </w:t>
      </w:r>
      <w:r w:rsidRPr="00054378">
        <w:rPr>
          <w:i/>
        </w:rPr>
        <w:t>Statement on Intellectual Freedom and Libraries</w:t>
      </w:r>
      <w:r w:rsidRPr="00054378">
        <w:t xml:space="preserve"> of the Canadian Federation of Library Associations, as found attached to this policy.</w:t>
      </w:r>
    </w:p>
    <w:p w14:paraId="2C8008D0" w14:textId="77777777" w:rsidR="00C70399" w:rsidRPr="00054378" w:rsidRDefault="00C70399" w:rsidP="0080254F">
      <w:pPr>
        <w:numPr>
          <w:ilvl w:val="0"/>
          <w:numId w:val="16"/>
        </w:numPr>
        <w:autoSpaceDE/>
        <w:autoSpaceDN/>
        <w:adjustRightInd/>
        <w:spacing w:after="200" w:line="288" w:lineRule="auto"/>
        <w:textAlignment w:val="auto"/>
      </w:pPr>
      <w:r w:rsidRPr="00054378">
        <w:t>The [name</w:t>
      </w:r>
      <w:r>
        <w:t xml:space="preserve"> of municipality</w:t>
      </w:r>
      <w:r w:rsidRPr="00054378">
        <w:t>] Library Board does not believe its role, or that of its staff, is to censor materials or act in any way as the supervisor of public morals.</w:t>
      </w:r>
    </w:p>
    <w:p w14:paraId="46DEF173" w14:textId="6FE0DCC5" w:rsidR="00C70399" w:rsidRPr="00054378" w:rsidRDefault="00C70399" w:rsidP="0080254F">
      <w:pPr>
        <w:numPr>
          <w:ilvl w:val="0"/>
          <w:numId w:val="16"/>
        </w:numPr>
        <w:autoSpaceDE/>
        <w:autoSpaceDN/>
        <w:adjustRightInd/>
        <w:spacing w:after="200" w:line="288" w:lineRule="auto"/>
        <w:textAlignment w:val="auto"/>
      </w:pPr>
      <w:r w:rsidRPr="00054378">
        <w:t xml:space="preserve">If an individual strongly objects to an item, he/she may complete a Request for Reconsideration of Library Material form, and submit this form to the </w:t>
      </w:r>
      <w:r>
        <w:t>l</w:t>
      </w:r>
      <w:r w:rsidRPr="00054378">
        <w:t xml:space="preserve">ibrary </w:t>
      </w:r>
      <w:r>
        <w:t>m</w:t>
      </w:r>
      <w:r w:rsidRPr="00054378">
        <w:t xml:space="preserve">anager for review by the </w:t>
      </w:r>
      <w:r>
        <w:t>b</w:t>
      </w:r>
      <w:r w:rsidRPr="00054378">
        <w:t>oard.</w:t>
      </w:r>
      <w:r>
        <w:t xml:space="preserve"> </w:t>
      </w:r>
      <w:r w:rsidRPr="00054378">
        <w:t xml:space="preserve">Only requests for reconsideration submitted on this form </w:t>
      </w:r>
      <w:r>
        <w:t>are</w:t>
      </w:r>
      <w:r w:rsidRPr="00054378">
        <w:t xml:space="preserve"> considered by the </w:t>
      </w:r>
      <w:r>
        <w:t>b</w:t>
      </w:r>
      <w:r w:rsidRPr="00054378">
        <w:t>oard.</w:t>
      </w:r>
    </w:p>
    <w:p w14:paraId="71E1931A" w14:textId="77777777" w:rsidR="00C70399" w:rsidRPr="00054378" w:rsidRDefault="00C70399" w:rsidP="0080254F">
      <w:pPr>
        <w:numPr>
          <w:ilvl w:val="0"/>
          <w:numId w:val="16"/>
        </w:numPr>
        <w:autoSpaceDE/>
        <w:autoSpaceDN/>
        <w:adjustRightInd/>
        <w:spacing w:after="200" w:line="288" w:lineRule="auto"/>
        <w:textAlignment w:val="auto"/>
      </w:pPr>
      <w:r w:rsidRPr="00054378">
        <w:t xml:space="preserve">The </w:t>
      </w:r>
      <w:r>
        <w:t>b</w:t>
      </w:r>
      <w:r w:rsidRPr="00054378">
        <w:t>oar</w:t>
      </w:r>
      <w:r>
        <w:t xml:space="preserve">d </w:t>
      </w:r>
      <w:r w:rsidRPr="00054378">
        <w:t>review</w:t>
      </w:r>
      <w:r>
        <w:t>s</w:t>
      </w:r>
      <w:r w:rsidRPr="00054378">
        <w:t xml:space="preserve"> the written request, usually at its next regular board meeting. </w:t>
      </w:r>
    </w:p>
    <w:p w14:paraId="75D553D6" w14:textId="77777777" w:rsidR="00C70399" w:rsidRPr="00054378" w:rsidRDefault="00C70399" w:rsidP="0080254F">
      <w:pPr>
        <w:numPr>
          <w:ilvl w:val="0"/>
          <w:numId w:val="16"/>
        </w:numPr>
        <w:autoSpaceDE/>
        <w:autoSpaceDN/>
        <w:adjustRightInd/>
        <w:spacing w:after="200" w:line="288" w:lineRule="auto"/>
        <w:textAlignment w:val="auto"/>
      </w:pPr>
      <w:r w:rsidRPr="00054378">
        <w:t xml:space="preserve">The procedure for receiving requests for reconsideration of library materials is as follows: </w:t>
      </w:r>
    </w:p>
    <w:p w14:paraId="13FE41A4" w14:textId="77777777" w:rsidR="00C70399" w:rsidRPr="00054378" w:rsidRDefault="00C70399" w:rsidP="0080254F">
      <w:pPr>
        <w:pStyle w:val="ListParagraph"/>
        <w:numPr>
          <w:ilvl w:val="0"/>
          <w:numId w:val="54"/>
        </w:numPr>
        <w:autoSpaceDE/>
        <w:autoSpaceDN/>
        <w:adjustRightInd/>
        <w:spacing w:after="200" w:line="288" w:lineRule="auto"/>
        <w:ind w:left="720"/>
        <w:contextualSpacing w:val="0"/>
        <w:textAlignment w:val="auto"/>
      </w:pPr>
      <w:r w:rsidRPr="00054378">
        <w:t>Discus</w:t>
      </w:r>
      <w:r>
        <w:t>sion of complaint with</w:t>
      </w:r>
      <w:r w:rsidRPr="00054378">
        <w:t xml:space="preserve"> the </w:t>
      </w:r>
      <w:r>
        <w:t>l</w:t>
      </w:r>
      <w:r w:rsidRPr="00054378">
        <w:t xml:space="preserve">ibrary </w:t>
      </w:r>
      <w:r>
        <w:t>m</w:t>
      </w:r>
      <w:r w:rsidRPr="00054378">
        <w:t xml:space="preserve">anager. </w:t>
      </w:r>
    </w:p>
    <w:p w14:paraId="1C28DEA9" w14:textId="20826C87" w:rsidR="00C70399" w:rsidRPr="00054378" w:rsidRDefault="00C70399" w:rsidP="0080254F">
      <w:pPr>
        <w:pStyle w:val="ListParagraph"/>
        <w:numPr>
          <w:ilvl w:val="0"/>
          <w:numId w:val="54"/>
        </w:numPr>
        <w:autoSpaceDE/>
        <w:autoSpaceDN/>
        <w:adjustRightInd/>
        <w:spacing w:after="200" w:line="288" w:lineRule="auto"/>
        <w:ind w:left="720"/>
        <w:contextualSpacing w:val="0"/>
        <w:textAlignment w:val="auto"/>
      </w:pPr>
      <w:r w:rsidRPr="00054378">
        <w:t xml:space="preserve">Review Selection, Acquisition, Purchase, and Disposition of Resources </w:t>
      </w:r>
      <w:r w:rsidR="00A5791A">
        <w:t>p</w:t>
      </w:r>
      <w:r w:rsidRPr="00054378">
        <w:t xml:space="preserve">olicy. </w:t>
      </w:r>
    </w:p>
    <w:p w14:paraId="66F2C811" w14:textId="6D0ADFE7" w:rsidR="00C70399" w:rsidRPr="00054378" w:rsidRDefault="00C70399" w:rsidP="0080254F">
      <w:pPr>
        <w:pStyle w:val="ListParagraph"/>
        <w:numPr>
          <w:ilvl w:val="0"/>
          <w:numId w:val="54"/>
        </w:numPr>
        <w:autoSpaceDE/>
        <w:autoSpaceDN/>
        <w:adjustRightInd/>
        <w:spacing w:after="200" w:line="288" w:lineRule="auto"/>
        <w:ind w:left="720"/>
        <w:contextualSpacing w:val="0"/>
        <w:textAlignment w:val="auto"/>
      </w:pPr>
      <w:r w:rsidRPr="00054378">
        <w:t>Provision of Request for Reconsideration of Library Material form</w:t>
      </w:r>
      <w:r w:rsidR="00A5791A">
        <w:t xml:space="preserve"> (attached) </w:t>
      </w:r>
      <w:r w:rsidRPr="00054378">
        <w:t xml:space="preserve">to complainant. </w:t>
      </w:r>
    </w:p>
    <w:p w14:paraId="0AF229BE" w14:textId="77777777" w:rsidR="00C70399" w:rsidRPr="00054378" w:rsidRDefault="00C70399" w:rsidP="0080254F">
      <w:pPr>
        <w:pStyle w:val="ListParagraph"/>
        <w:numPr>
          <w:ilvl w:val="0"/>
          <w:numId w:val="54"/>
        </w:numPr>
        <w:autoSpaceDE/>
        <w:autoSpaceDN/>
        <w:adjustRightInd/>
        <w:spacing w:after="200" w:line="288" w:lineRule="auto"/>
        <w:ind w:left="720"/>
        <w:contextualSpacing w:val="0"/>
        <w:textAlignment w:val="auto"/>
      </w:pPr>
      <w:r w:rsidRPr="00054378">
        <w:lastRenderedPageBreak/>
        <w:t xml:space="preserve">Informing </w:t>
      </w:r>
      <w:r>
        <w:t>b</w:t>
      </w:r>
      <w:r w:rsidRPr="00054378">
        <w:t xml:space="preserve">oard chair. </w:t>
      </w:r>
    </w:p>
    <w:p w14:paraId="07381147" w14:textId="77777777" w:rsidR="00C70399" w:rsidRPr="00054378" w:rsidRDefault="00C70399" w:rsidP="0080254F">
      <w:pPr>
        <w:pStyle w:val="ListParagraph"/>
        <w:numPr>
          <w:ilvl w:val="0"/>
          <w:numId w:val="54"/>
        </w:numPr>
        <w:autoSpaceDE/>
        <w:autoSpaceDN/>
        <w:adjustRightInd/>
        <w:spacing w:after="200" w:line="288" w:lineRule="auto"/>
        <w:ind w:left="720"/>
        <w:contextualSpacing w:val="0"/>
        <w:textAlignment w:val="auto"/>
      </w:pPr>
      <w:r w:rsidRPr="00054378">
        <w:t xml:space="preserve">Forming material review committee (2 members of the </w:t>
      </w:r>
      <w:r>
        <w:t>b</w:t>
      </w:r>
      <w:r w:rsidRPr="00054378">
        <w:t xml:space="preserve">oard and the </w:t>
      </w:r>
      <w:r>
        <w:t>l</w:t>
      </w:r>
      <w:r w:rsidRPr="00054378">
        <w:t xml:space="preserve">ibrary </w:t>
      </w:r>
      <w:r>
        <w:t>m</w:t>
      </w:r>
      <w:r w:rsidRPr="00054378">
        <w:t xml:space="preserve">anager). </w:t>
      </w:r>
    </w:p>
    <w:p w14:paraId="0CFB8D90" w14:textId="77777777" w:rsidR="00C70399" w:rsidRPr="00054378" w:rsidRDefault="00C70399" w:rsidP="0080254F">
      <w:pPr>
        <w:pStyle w:val="ListParagraph"/>
        <w:numPr>
          <w:ilvl w:val="0"/>
          <w:numId w:val="54"/>
        </w:numPr>
        <w:autoSpaceDE/>
        <w:autoSpaceDN/>
        <w:adjustRightInd/>
        <w:spacing w:after="200" w:line="288" w:lineRule="auto"/>
        <w:ind w:left="720"/>
        <w:contextualSpacing w:val="0"/>
        <w:textAlignment w:val="auto"/>
      </w:pPr>
      <w:r w:rsidRPr="00054378">
        <w:t xml:space="preserve">Committee review of material, </w:t>
      </w:r>
      <w:r>
        <w:t>including</w:t>
      </w:r>
      <w:r w:rsidRPr="00054378">
        <w:t xml:space="preserve">: </w:t>
      </w:r>
    </w:p>
    <w:p w14:paraId="29728CB4" w14:textId="77777777" w:rsidR="00C70399" w:rsidRPr="00054378" w:rsidRDefault="00C70399" w:rsidP="0080254F">
      <w:pPr>
        <w:numPr>
          <w:ilvl w:val="1"/>
          <w:numId w:val="41"/>
        </w:numPr>
        <w:autoSpaceDE/>
        <w:autoSpaceDN/>
        <w:adjustRightInd/>
        <w:spacing w:after="200" w:line="288" w:lineRule="auto"/>
        <w:textAlignment w:val="auto"/>
      </w:pPr>
      <w:r w:rsidRPr="00054378">
        <w:t xml:space="preserve">Reading and/or viewing the challenged item. </w:t>
      </w:r>
    </w:p>
    <w:p w14:paraId="2A8CA27E" w14:textId="77777777" w:rsidR="00C70399" w:rsidRPr="00054378" w:rsidRDefault="00C70399" w:rsidP="0080254F">
      <w:pPr>
        <w:numPr>
          <w:ilvl w:val="1"/>
          <w:numId w:val="41"/>
        </w:numPr>
        <w:autoSpaceDE/>
        <w:autoSpaceDN/>
        <w:adjustRightInd/>
        <w:spacing w:after="200" w:line="288" w:lineRule="auto"/>
        <w:textAlignment w:val="auto"/>
      </w:pPr>
      <w:r w:rsidRPr="00054378">
        <w:t xml:space="preserve">Seeking out and reading reviews and other evaluations of the challenged item. </w:t>
      </w:r>
    </w:p>
    <w:p w14:paraId="70429217" w14:textId="553C804D" w:rsidR="00C70399" w:rsidRPr="00054378" w:rsidRDefault="00C70399" w:rsidP="0080254F">
      <w:pPr>
        <w:numPr>
          <w:ilvl w:val="1"/>
          <w:numId w:val="41"/>
        </w:numPr>
        <w:autoSpaceDE/>
        <w:autoSpaceDN/>
        <w:adjustRightInd/>
        <w:spacing w:after="200" w:line="288" w:lineRule="auto"/>
        <w:textAlignment w:val="auto"/>
      </w:pPr>
      <w:r w:rsidRPr="00054378">
        <w:t xml:space="preserve">Determining if challenged item meets the Selection, Acquisition, Purchase, and Disposition of Resources </w:t>
      </w:r>
      <w:r w:rsidR="00A5791A">
        <w:t>p</w:t>
      </w:r>
      <w:r w:rsidRPr="00054378">
        <w:t xml:space="preserve">olicy. </w:t>
      </w:r>
    </w:p>
    <w:p w14:paraId="44EB5FC9" w14:textId="77777777" w:rsidR="00C70399" w:rsidRPr="00054378" w:rsidRDefault="00C70399" w:rsidP="0080254F">
      <w:pPr>
        <w:numPr>
          <w:ilvl w:val="1"/>
          <w:numId w:val="41"/>
        </w:numPr>
        <w:autoSpaceDE/>
        <w:autoSpaceDN/>
        <w:adjustRightInd/>
        <w:spacing w:after="200" w:line="288" w:lineRule="auto"/>
        <w:textAlignment w:val="auto"/>
      </w:pPr>
      <w:r w:rsidRPr="00054378">
        <w:t xml:space="preserve">Providing written report of committee recommendation to the </w:t>
      </w:r>
      <w:r>
        <w:t>bo</w:t>
      </w:r>
      <w:r w:rsidRPr="00054378">
        <w:t xml:space="preserve">ard. </w:t>
      </w:r>
    </w:p>
    <w:p w14:paraId="1DC3F602" w14:textId="30645E44" w:rsidR="00C70399" w:rsidRPr="00392600" w:rsidRDefault="00D75EF3" w:rsidP="0080254F">
      <w:pPr>
        <w:pStyle w:val="ListParagraph"/>
        <w:numPr>
          <w:ilvl w:val="0"/>
          <w:numId w:val="54"/>
        </w:numPr>
        <w:autoSpaceDE/>
        <w:autoSpaceDN/>
        <w:adjustRightInd/>
        <w:spacing w:after="200" w:line="288" w:lineRule="auto"/>
        <w:ind w:left="720"/>
        <w:textAlignment w:val="auto"/>
      </w:pPr>
      <w:r w:rsidRPr="00D41B3F">
        <w:t>Communicating board decision to complainant in writing.</w:t>
      </w:r>
      <w:r w:rsidR="00C70399" w:rsidRPr="00054378">
        <w:br w:type="page"/>
      </w:r>
    </w:p>
    <w:p w14:paraId="01C17E6D" w14:textId="2A0DA4FA" w:rsidR="00C70399" w:rsidRPr="00357140" w:rsidRDefault="00346452">
      <w:pPr>
        <w:pStyle w:val="Heading3"/>
      </w:pPr>
      <w:bookmarkStart w:id="101" w:name="_Toc80973329"/>
      <w:bookmarkStart w:id="102" w:name="_Toc102396997"/>
      <w:r>
        <w:lastRenderedPageBreak/>
        <w:t xml:space="preserve">Sample </w:t>
      </w:r>
      <w:r w:rsidR="00C70399" w:rsidRPr="00357140">
        <w:t>Request for Reconsideration of Library Materials Form</w:t>
      </w:r>
      <w:bookmarkEnd w:id="101"/>
      <w:bookmarkEnd w:id="102"/>
    </w:p>
    <w:p w14:paraId="771BCAF3" w14:textId="26F3A72E" w:rsidR="00C70399" w:rsidRPr="00357140" w:rsidRDefault="00C70399" w:rsidP="00392600">
      <w:pPr>
        <w:spacing w:after="200" w:line="288" w:lineRule="auto"/>
      </w:pPr>
      <w:r>
        <w:t>Date of Request</w:t>
      </w:r>
      <w:r w:rsidRPr="00357140">
        <w:t xml:space="preserve">: </w:t>
      </w:r>
    </w:p>
    <w:p w14:paraId="0045C4B2" w14:textId="5BA26DDA" w:rsidR="00C70399" w:rsidRPr="00357140" w:rsidRDefault="00C70399" w:rsidP="00392600">
      <w:pPr>
        <w:spacing w:after="200" w:line="288" w:lineRule="auto"/>
      </w:pPr>
      <w:r w:rsidRPr="00357140">
        <w:t>Author/Creator of the item:</w:t>
      </w:r>
    </w:p>
    <w:p w14:paraId="0F9780D0" w14:textId="1A5ADD20" w:rsidR="00C70399" w:rsidRPr="00357140" w:rsidRDefault="00C70399" w:rsidP="00392600">
      <w:pPr>
        <w:spacing w:after="200" w:line="288" w:lineRule="auto"/>
      </w:pPr>
      <w:r w:rsidRPr="00357140">
        <w:t xml:space="preserve">Title of the item: </w:t>
      </w:r>
    </w:p>
    <w:p w14:paraId="4B9ED185" w14:textId="5EBFDB86" w:rsidR="00202E9A" w:rsidRDefault="00202E9A" w:rsidP="00392600">
      <w:pPr>
        <w:spacing w:after="200" w:line="288" w:lineRule="auto"/>
      </w:pPr>
      <w:r>
        <w:t>Item format:</w:t>
      </w:r>
    </w:p>
    <w:p w14:paraId="01558E02" w14:textId="1ACE1A6E" w:rsidR="00202E9A" w:rsidRDefault="00202E9A" w:rsidP="0080254F">
      <w:pPr>
        <w:pStyle w:val="ListParagraph"/>
        <w:numPr>
          <w:ilvl w:val="0"/>
          <w:numId w:val="34"/>
        </w:numPr>
        <w:spacing w:after="200" w:line="288" w:lineRule="auto"/>
        <w:ind w:left="778"/>
        <w:contextualSpacing w:val="0"/>
      </w:pPr>
      <w:r>
        <w:t>Book</w:t>
      </w:r>
    </w:p>
    <w:p w14:paraId="6FD8BF8E" w14:textId="553CF85F" w:rsidR="00202E9A" w:rsidRDefault="00202E9A" w:rsidP="0080254F">
      <w:pPr>
        <w:pStyle w:val="ListParagraph"/>
        <w:numPr>
          <w:ilvl w:val="0"/>
          <w:numId w:val="34"/>
        </w:numPr>
        <w:spacing w:after="200" w:line="288" w:lineRule="auto"/>
        <w:ind w:left="778"/>
        <w:contextualSpacing w:val="0"/>
      </w:pPr>
      <w:r>
        <w:t>Picture Book</w:t>
      </w:r>
    </w:p>
    <w:p w14:paraId="1F11432F" w14:textId="0AF9863F" w:rsidR="00202E9A" w:rsidRDefault="00202E9A" w:rsidP="0080254F">
      <w:pPr>
        <w:pStyle w:val="ListParagraph"/>
        <w:numPr>
          <w:ilvl w:val="0"/>
          <w:numId w:val="34"/>
        </w:numPr>
        <w:spacing w:after="200" w:line="288" w:lineRule="auto"/>
        <w:ind w:left="778"/>
        <w:contextualSpacing w:val="0"/>
      </w:pPr>
      <w:r>
        <w:t>Graphic Novel</w:t>
      </w:r>
    </w:p>
    <w:p w14:paraId="219FCBEC" w14:textId="14FE7C45" w:rsidR="00202E9A" w:rsidRDefault="00202E9A" w:rsidP="0080254F">
      <w:pPr>
        <w:pStyle w:val="ListParagraph"/>
        <w:numPr>
          <w:ilvl w:val="0"/>
          <w:numId w:val="34"/>
        </w:numPr>
        <w:spacing w:after="200" w:line="288" w:lineRule="auto"/>
        <w:ind w:left="778"/>
        <w:contextualSpacing w:val="0"/>
      </w:pPr>
      <w:r>
        <w:t>DVD</w:t>
      </w:r>
    </w:p>
    <w:p w14:paraId="01F2162C" w14:textId="3BD2365A" w:rsidR="00202E9A" w:rsidRDefault="00202E9A" w:rsidP="0080254F">
      <w:pPr>
        <w:pStyle w:val="ListParagraph"/>
        <w:numPr>
          <w:ilvl w:val="0"/>
          <w:numId w:val="34"/>
        </w:numPr>
        <w:spacing w:after="200" w:line="288" w:lineRule="auto"/>
        <w:ind w:left="778"/>
        <w:contextualSpacing w:val="0"/>
      </w:pPr>
      <w:r>
        <w:t>Audiobook</w:t>
      </w:r>
    </w:p>
    <w:p w14:paraId="0A7BE2A1" w14:textId="0C2F107B" w:rsidR="00202E9A" w:rsidRDefault="00202E9A" w:rsidP="0080254F">
      <w:pPr>
        <w:pStyle w:val="ListParagraph"/>
        <w:numPr>
          <w:ilvl w:val="0"/>
          <w:numId w:val="34"/>
        </w:numPr>
        <w:spacing w:after="200" w:line="288" w:lineRule="auto"/>
        <w:ind w:left="778"/>
        <w:contextualSpacing w:val="0"/>
      </w:pPr>
      <w:r>
        <w:t>Digital resource</w:t>
      </w:r>
    </w:p>
    <w:p w14:paraId="0497FFA6" w14:textId="0423CBB7" w:rsidR="00202E9A" w:rsidRDefault="00202E9A" w:rsidP="0080254F">
      <w:pPr>
        <w:pStyle w:val="ListParagraph"/>
        <w:numPr>
          <w:ilvl w:val="0"/>
          <w:numId w:val="34"/>
        </w:numPr>
        <w:spacing w:after="200" w:line="288" w:lineRule="auto"/>
        <w:ind w:left="778"/>
        <w:contextualSpacing w:val="0"/>
      </w:pPr>
      <w:r>
        <w:t>Other (please specify):</w:t>
      </w:r>
    </w:p>
    <w:p w14:paraId="42355C1E" w14:textId="7A9BF1F9" w:rsidR="00C70399" w:rsidRPr="00357140" w:rsidRDefault="00C70399" w:rsidP="00392600">
      <w:pPr>
        <w:spacing w:after="200" w:line="288" w:lineRule="auto"/>
      </w:pPr>
      <w:r w:rsidRPr="00357140">
        <w:t xml:space="preserve">Request initiated by: </w:t>
      </w:r>
    </w:p>
    <w:p w14:paraId="141BC7B8" w14:textId="7088227C" w:rsidR="00C70399" w:rsidRPr="00357140" w:rsidRDefault="00C70399" w:rsidP="00392600">
      <w:pPr>
        <w:spacing w:after="200" w:line="288" w:lineRule="auto"/>
      </w:pPr>
      <w:r w:rsidRPr="00357140">
        <w:t xml:space="preserve">Address: </w:t>
      </w:r>
    </w:p>
    <w:p w14:paraId="498F7CBC" w14:textId="65E459D3" w:rsidR="008738D0" w:rsidRDefault="008738D0" w:rsidP="00392600">
      <w:pPr>
        <w:spacing w:after="200" w:line="288" w:lineRule="auto"/>
      </w:pPr>
      <w:r>
        <w:t>P</w:t>
      </w:r>
      <w:r w:rsidR="00526C4D">
        <w:t>h</w:t>
      </w:r>
      <w:r>
        <w:t>on</w:t>
      </w:r>
      <w:r w:rsidR="00526C4D">
        <w:t>e number(s)</w:t>
      </w:r>
      <w:r w:rsidR="00C70399" w:rsidRPr="00357140">
        <w:t>:</w:t>
      </w:r>
    </w:p>
    <w:p w14:paraId="08C99B37" w14:textId="5461B980" w:rsidR="00C70399" w:rsidRPr="00357140" w:rsidRDefault="00526C4D" w:rsidP="00392600">
      <w:pPr>
        <w:spacing w:after="200" w:line="288" w:lineRule="auto"/>
      </w:pPr>
      <w:r>
        <w:t>Email:</w:t>
      </w:r>
    </w:p>
    <w:p w14:paraId="39543764" w14:textId="6C7195CE" w:rsidR="00C70399" w:rsidRPr="00357140" w:rsidRDefault="00C70399" w:rsidP="00392600">
      <w:pPr>
        <w:spacing w:after="200" w:line="288" w:lineRule="auto"/>
      </w:pPr>
      <w:r w:rsidRPr="00357140">
        <w:t>Requester represents</w:t>
      </w:r>
      <w:r w:rsidR="00526C4D">
        <w:t xml:space="preserve"> (choose one)</w:t>
      </w:r>
      <w:r w:rsidRPr="00357140">
        <w:t>:</w:t>
      </w:r>
    </w:p>
    <w:p w14:paraId="082AB0C8" w14:textId="77777777" w:rsidR="00526C4D" w:rsidRDefault="00526C4D" w:rsidP="0080254F">
      <w:pPr>
        <w:pStyle w:val="ListParagraph"/>
        <w:numPr>
          <w:ilvl w:val="0"/>
          <w:numId w:val="32"/>
        </w:numPr>
        <w:spacing w:after="200" w:line="288" w:lineRule="auto"/>
        <w:contextualSpacing w:val="0"/>
      </w:pPr>
      <w:r>
        <w:t>Self</w:t>
      </w:r>
    </w:p>
    <w:p w14:paraId="6EDDC9D2" w14:textId="6A1237AF" w:rsidR="00C70399" w:rsidRPr="00357140" w:rsidRDefault="00526C4D" w:rsidP="0080254F">
      <w:pPr>
        <w:pStyle w:val="ListParagraph"/>
        <w:numPr>
          <w:ilvl w:val="0"/>
          <w:numId w:val="32"/>
        </w:numPr>
        <w:spacing w:after="200" w:line="288" w:lineRule="auto"/>
        <w:contextualSpacing w:val="0"/>
      </w:pPr>
      <w:r>
        <w:t>N</w:t>
      </w:r>
      <w:r w:rsidR="00C70399" w:rsidRPr="00357140">
        <w:t>ame of group/organization</w:t>
      </w:r>
      <w:r>
        <w:t>:</w:t>
      </w:r>
    </w:p>
    <w:p w14:paraId="4D947CF7" w14:textId="30A22BDA" w:rsidR="00C70399" w:rsidRPr="00357140" w:rsidRDefault="00C70399" w:rsidP="0080254F">
      <w:pPr>
        <w:pStyle w:val="ListParagraph"/>
        <w:numPr>
          <w:ilvl w:val="0"/>
          <w:numId w:val="39"/>
        </w:numPr>
        <w:spacing w:after="200" w:line="288" w:lineRule="auto"/>
        <w:ind w:left="360"/>
      </w:pPr>
      <w:r w:rsidRPr="00357140">
        <w:t>Did you read/</w:t>
      </w:r>
      <w:r w:rsidR="00526C4D">
        <w:t>listen to/view the entire item? Yes / No</w:t>
      </w:r>
    </w:p>
    <w:p w14:paraId="548AFD5A" w14:textId="1C2E501E" w:rsidR="00C70399" w:rsidRPr="00357140" w:rsidRDefault="00C70399" w:rsidP="00392600">
      <w:pPr>
        <w:spacing w:after="1000" w:line="288" w:lineRule="auto"/>
        <w:ind w:left="90"/>
      </w:pPr>
      <w:r w:rsidRPr="00357140">
        <w:t xml:space="preserve">     If not, what parts</w:t>
      </w:r>
      <w:r w:rsidR="00E056D5">
        <w:t xml:space="preserve"> did you review</w:t>
      </w:r>
      <w:r w:rsidRPr="00357140">
        <w:t>?</w:t>
      </w:r>
      <w:r w:rsidR="00526C4D">
        <w:t>:</w:t>
      </w:r>
    </w:p>
    <w:p w14:paraId="73263591" w14:textId="58791CFD" w:rsidR="00202E9A" w:rsidRDefault="00C70399" w:rsidP="0080254F">
      <w:pPr>
        <w:pStyle w:val="ListParagraph"/>
        <w:numPr>
          <w:ilvl w:val="0"/>
          <w:numId w:val="39"/>
        </w:numPr>
        <w:spacing w:after="1500" w:line="288" w:lineRule="auto"/>
        <w:ind w:left="360"/>
        <w:contextualSpacing w:val="0"/>
      </w:pPr>
      <w:r w:rsidRPr="00357140">
        <w:t xml:space="preserve">To what in the item do you object? (Please be </w:t>
      </w:r>
      <w:r w:rsidR="00202E9A">
        <w:t>specific, cite pages or scenes)</w:t>
      </w:r>
    </w:p>
    <w:p w14:paraId="4566910F" w14:textId="395A0B19" w:rsidR="00C70399" w:rsidRPr="00357140" w:rsidRDefault="00C70399" w:rsidP="0080254F">
      <w:pPr>
        <w:pStyle w:val="ListParagraph"/>
        <w:numPr>
          <w:ilvl w:val="0"/>
          <w:numId w:val="39"/>
        </w:numPr>
        <w:spacing w:after="1500"/>
        <w:ind w:left="360"/>
        <w:contextualSpacing w:val="0"/>
      </w:pPr>
      <w:r w:rsidRPr="00357140">
        <w:lastRenderedPageBreak/>
        <w:t>What do you feel might be the result of reading/</w:t>
      </w:r>
      <w:r w:rsidR="00202E9A">
        <w:t>viewing/listening to this item?</w:t>
      </w:r>
    </w:p>
    <w:p w14:paraId="1074D25D" w14:textId="4E689B38" w:rsidR="00C70399" w:rsidRPr="00357140" w:rsidRDefault="00C70399" w:rsidP="0080254F">
      <w:pPr>
        <w:pStyle w:val="ListParagraph"/>
        <w:numPr>
          <w:ilvl w:val="0"/>
          <w:numId w:val="39"/>
        </w:numPr>
        <w:spacing w:after="1500"/>
        <w:ind w:left="360"/>
        <w:contextualSpacing w:val="0"/>
      </w:pPr>
      <w:r>
        <w:t>Do you believe there i</w:t>
      </w:r>
      <w:r w:rsidRPr="00357140">
        <w:t>s there anything positive about this item?</w:t>
      </w:r>
      <w:r>
        <w:t xml:space="preserve"> If so, what is positive?</w:t>
      </w:r>
    </w:p>
    <w:p w14:paraId="6CB6F07B" w14:textId="1E1784B8" w:rsidR="00C70399" w:rsidRPr="00357140" w:rsidRDefault="00C70399" w:rsidP="0080254F">
      <w:pPr>
        <w:pStyle w:val="ListParagraph"/>
        <w:numPr>
          <w:ilvl w:val="0"/>
          <w:numId w:val="39"/>
        </w:numPr>
        <w:spacing w:after="1500"/>
        <w:ind w:left="360"/>
        <w:contextualSpacing w:val="0"/>
      </w:pPr>
      <w:r w:rsidRPr="00357140">
        <w:t>Have you read any reviews of this item by literary critics/reviewers?</w:t>
      </w:r>
      <w:r>
        <w:t xml:space="preserve"> </w:t>
      </w:r>
      <w:r w:rsidRPr="00357140">
        <w:t>What did they</w:t>
      </w:r>
      <w:r w:rsidR="00202E9A">
        <w:t xml:space="preserve"> think of this item?</w:t>
      </w:r>
    </w:p>
    <w:p w14:paraId="41348F73" w14:textId="074B445D" w:rsidR="00C70399" w:rsidRPr="00357140" w:rsidRDefault="00C70399" w:rsidP="0080254F">
      <w:pPr>
        <w:pStyle w:val="ListParagraph"/>
        <w:numPr>
          <w:ilvl w:val="0"/>
          <w:numId w:val="39"/>
        </w:numPr>
        <w:spacing w:after="1500"/>
        <w:ind w:left="360"/>
        <w:contextualSpacing w:val="0"/>
      </w:pPr>
      <w:r w:rsidRPr="00357140">
        <w:t xml:space="preserve">What would you like </w:t>
      </w:r>
      <w:r w:rsidR="008C4227">
        <w:t xml:space="preserve">the </w:t>
      </w:r>
      <w:r w:rsidR="00202E9A">
        <w:t>library board to do about this item?</w:t>
      </w:r>
    </w:p>
    <w:p w14:paraId="41E0D70F" w14:textId="6FFD4E9A" w:rsidR="00202E9A" w:rsidRDefault="00C70399" w:rsidP="0080254F">
      <w:pPr>
        <w:pStyle w:val="ListParagraph"/>
        <w:numPr>
          <w:ilvl w:val="0"/>
          <w:numId w:val="39"/>
        </w:numPr>
        <w:spacing w:after="200" w:line="288" w:lineRule="auto"/>
        <w:ind w:left="360"/>
        <w:contextualSpacing w:val="0"/>
      </w:pPr>
      <w:r w:rsidRPr="00357140">
        <w:t xml:space="preserve">Have you read the </w:t>
      </w:r>
      <w:r>
        <w:t>library board’s</w:t>
      </w:r>
      <w:r w:rsidRPr="00357140">
        <w:t xml:space="preserve"> Selection, Acquisition, Purchase, and Disposition of Resources </w:t>
      </w:r>
      <w:r w:rsidR="00A5791A">
        <w:t>p</w:t>
      </w:r>
      <w:r w:rsidRPr="00357140">
        <w:t>olicy?</w:t>
      </w:r>
    </w:p>
    <w:p w14:paraId="187016DB" w14:textId="03E156C6" w:rsidR="00C70399" w:rsidRDefault="00202E9A" w:rsidP="0080254F">
      <w:pPr>
        <w:pStyle w:val="ListParagraph"/>
        <w:numPr>
          <w:ilvl w:val="0"/>
          <w:numId w:val="33"/>
        </w:numPr>
        <w:spacing w:after="200" w:line="288" w:lineRule="auto"/>
        <w:ind w:left="835"/>
        <w:contextualSpacing w:val="0"/>
      </w:pPr>
      <w:r>
        <w:t>Yes</w:t>
      </w:r>
    </w:p>
    <w:p w14:paraId="76CA9DDA" w14:textId="14DF7C22" w:rsidR="00202E9A" w:rsidRPr="00357140" w:rsidRDefault="00202E9A" w:rsidP="0080254F">
      <w:pPr>
        <w:pStyle w:val="ListParagraph"/>
        <w:numPr>
          <w:ilvl w:val="0"/>
          <w:numId w:val="33"/>
        </w:numPr>
        <w:spacing w:after="200" w:line="288" w:lineRule="auto"/>
        <w:contextualSpacing w:val="0"/>
      </w:pPr>
      <w:r>
        <w:t>No</w:t>
      </w:r>
    </w:p>
    <w:p w14:paraId="1F298E80" w14:textId="55E90CE7" w:rsidR="00C70399" w:rsidRPr="00357140" w:rsidRDefault="00C70399" w:rsidP="00392600">
      <w:pPr>
        <w:spacing w:after="1000" w:line="288" w:lineRule="auto"/>
      </w:pPr>
      <w:r w:rsidRPr="00357140">
        <w:t>Requester’s Signature</w:t>
      </w:r>
      <w:r w:rsidR="005824F3">
        <w:t>:</w:t>
      </w:r>
      <w:r w:rsidRPr="00357140">
        <w:t xml:space="preserve"> </w:t>
      </w:r>
    </w:p>
    <w:p w14:paraId="5077E631" w14:textId="63BD6A72" w:rsidR="00983148" w:rsidRDefault="00C70399" w:rsidP="00392600">
      <w:pPr>
        <w:spacing w:line="288" w:lineRule="auto"/>
      </w:pPr>
      <w:r w:rsidRPr="00357140">
        <w:t>Library Manager Signature</w:t>
      </w:r>
      <w:r w:rsidR="005824F3">
        <w:t>:</w:t>
      </w:r>
      <w:r w:rsidRPr="00357140">
        <w:t xml:space="preserve"> </w:t>
      </w:r>
      <w:r w:rsidR="00983148">
        <w:br w:type="page"/>
      </w:r>
    </w:p>
    <w:p w14:paraId="176C0F54" w14:textId="77777777" w:rsidR="00EE0A3B" w:rsidRPr="00293258" w:rsidRDefault="00EE0A3B" w:rsidP="00EE0A3B">
      <w:pPr>
        <w:pStyle w:val="Heading3"/>
      </w:pPr>
      <w:bookmarkStart w:id="103" w:name="_Toc80973330"/>
      <w:bookmarkStart w:id="104" w:name="_Toc102396998"/>
      <w:r w:rsidRPr="00293258">
        <w:lastRenderedPageBreak/>
        <w:t>Canadian Federation of Library Associations Statement on Intellectual Freedom and Libraries</w:t>
      </w:r>
    </w:p>
    <w:p w14:paraId="2794CE14" w14:textId="77777777" w:rsidR="00EE0A3B" w:rsidRPr="009E3C59" w:rsidRDefault="00EE0A3B" w:rsidP="00EE0A3B">
      <w:pPr>
        <w:spacing w:after="200" w:line="288" w:lineRule="auto"/>
      </w:pPr>
      <w:r w:rsidRPr="009E3C59">
        <w:t>The Canadian Federation of Library Associations recognizes and values the Canadian Charter of Rights and Freedoms as the guarantor of the fundamental freedoms in Canada of conscience and religion; of thought, belief, opinion, and expression; of peaceful assembly; and of association.</w:t>
      </w:r>
    </w:p>
    <w:p w14:paraId="12B29076" w14:textId="77777777" w:rsidR="00EE0A3B" w:rsidRPr="009E3C59" w:rsidRDefault="00EE0A3B" w:rsidP="00EE0A3B">
      <w:pPr>
        <w:spacing w:after="200" w:line="288" w:lineRule="auto"/>
      </w:pPr>
      <w:r w:rsidRPr="009E3C59">
        <w:t>The Canadian Federation of Library Associations supports and promotes the universal principles of intellectual freedom as defined in the Universal Declaration of Human Rights, which include the interlocking freedoms to hold opinions and to seek, receive and impart information and ideas through any media and regardless of frontiers.</w:t>
      </w:r>
    </w:p>
    <w:p w14:paraId="675CC55F" w14:textId="77777777" w:rsidR="00EE0A3B" w:rsidRPr="009E3C59" w:rsidRDefault="00EE0A3B" w:rsidP="00EE0A3B">
      <w:pPr>
        <w:spacing w:after="200" w:line="288" w:lineRule="auto"/>
      </w:pPr>
      <w:r w:rsidRPr="009E3C59">
        <w:t>In accordance with these principles, the Canadian Federation of Library Associations affirms that all persons in Canada have a fundamental right, subject only to the Constitution and the law, to have access to the full range of knowledge, imagination, ideas, and opinion, and to express their thoughts publicly. Only the courts may abridge free expression rights in Canada.</w:t>
      </w:r>
    </w:p>
    <w:p w14:paraId="6D0CCACA" w14:textId="77777777" w:rsidR="00EE0A3B" w:rsidRPr="009E3C59" w:rsidRDefault="00EE0A3B" w:rsidP="00EE0A3B">
      <w:pPr>
        <w:spacing w:after="200" w:line="288" w:lineRule="auto"/>
      </w:pPr>
      <w:r w:rsidRPr="009E3C59">
        <w:t>The Canadian Federation of Library Associations affirms further that libraries have a core responsibility to support, defend and promote the universal principles of intellectual freedom and privacy.</w:t>
      </w:r>
    </w:p>
    <w:p w14:paraId="1ECC9C33" w14:textId="77777777" w:rsidR="00EE0A3B" w:rsidRPr="009E3C59" w:rsidRDefault="00EE0A3B" w:rsidP="00EE0A3B">
      <w:pPr>
        <w:spacing w:after="200" w:line="288" w:lineRule="auto"/>
      </w:pPr>
      <w:r w:rsidRPr="009E3C59">
        <w:t>The Canadian Federation of Library Associations holds that libraries are a key institution in Canada for rendering expressive content accessible and affordable to all. Libraries are essential gateways for all persons living in Canada to advance themselves through literacy, lifelong learning, social engagement, and cultural enrichment.</w:t>
      </w:r>
    </w:p>
    <w:p w14:paraId="2A910AE6" w14:textId="77777777" w:rsidR="00EE0A3B" w:rsidRPr="009E3C59" w:rsidRDefault="00EE0A3B" w:rsidP="00EE0A3B">
      <w:pPr>
        <w:spacing w:after="200" w:line="288" w:lineRule="auto"/>
      </w:pPr>
      <w:r w:rsidRPr="009E3C59">
        <w:t>Libraries have a core responsibility to safeguard and facilitate access to constitutionally protected expressions of knowledge, imagination, ideas, and opinion, including those which some individuals and groups consider unconventional, unpopular or unacceptable. To this end, in accordance with their mandates and professional values and standards, libraries provide, defend and promote equitable access to the widest possible variety of expressive content and resist calls for censorship and the adoption of systems that deny or restrict access to resources.</w:t>
      </w:r>
    </w:p>
    <w:p w14:paraId="195BE024" w14:textId="77777777" w:rsidR="00EE0A3B" w:rsidRPr="009E3C59" w:rsidRDefault="00EE0A3B" w:rsidP="00EE0A3B">
      <w:pPr>
        <w:spacing w:after="200" w:line="288" w:lineRule="auto"/>
      </w:pPr>
      <w:r w:rsidRPr="009E3C59">
        <w:t>Libraries have a core responsibility to safeguard and foster free expression and the right to safe and welcoming places and conditions. To this end, libraries make available their public spaces and services to individuals and groups without discrimination.</w:t>
      </w:r>
    </w:p>
    <w:p w14:paraId="74B27C99" w14:textId="77777777" w:rsidR="00EE0A3B" w:rsidRPr="009E3C59" w:rsidRDefault="00EE0A3B" w:rsidP="008640B2">
      <w:pPr>
        <w:spacing w:after="200" w:line="288" w:lineRule="auto"/>
      </w:pPr>
      <w:r w:rsidRPr="009E3C59">
        <w:t>Libraries have a core responsibility to safeguard and defend privacy in the individual’s pursuit of expressive content. To this end, libraries protect the identities and activities of library users except when required by the courts to cede them.</w:t>
      </w:r>
    </w:p>
    <w:p w14:paraId="7E62EA45" w14:textId="77777777" w:rsidR="00EE0A3B" w:rsidRPr="009E3C59" w:rsidRDefault="00EE0A3B" w:rsidP="00EE0A3B">
      <w:pPr>
        <w:spacing w:after="200" w:line="288" w:lineRule="auto"/>
      </w:pPr>
      <w:r w:rsidRPr="009E3C59">
        <w:lastRenderedPageBreak/>
        <w:t>Furthermore, in accordance with established library policies, procedures and due process, libraries resist efforts to limit the exercise of these responsibilities while recognizing the right of criticism by individuals and groups.</w:t>
      </w:r>
    </w:p>
    <w:p w14:paraId="031219AA" w14:textId="0EF0F007" w:rsidR="00CE6D97" w:rsidRDefault="00EE0A3B" w:rsidP="00CE6D97">
      <w:pPr>
        <w:spacing w:after="200" w:line="288" w:lineRule="auto"/>
      </w:pPr>
      <w:r w:rsidRPr="009E3C59">
        <w:t>Library employees, volunteers and employers as well as library governing entities have a core responsibility to uphold the principles of intellectual freedom in the performance of their respective library roles.</w:t>
      </w:r>
    </w:p>
    <w:p w14:paraId="4BF65D36" w14:textId="51781318" w:rsidR="00C70399" w:rsidRPr="00293258" w:rsidRDefault="00C70399">
      <w:pPr>
        <w:pStyle w:val="Heading3"/>
      </w:pPr>
      <w:r w:rsidRPr="00293258">
        <w:t>Library Association of Alberta Statement on Intellectual Freedom</w:t>
      </w:r>
      <w:bookmarkEnd w:id="103"/>
      <w:bookmarkEnd w:id="104"/>
    </w:p>
    <w:p w14:paraId="7FDCD8AD" w14:textId="77777777" w:rsidR="009E3C59" w:rsidRPr="009E3C59" w:rsidRDefault="009E3C59" w:rsidP="00392600">
      <w:pPr>
        <w:spacing w:after="200" w:line="288" w:lineRule="auto"/>
      </w:pPr>
      <w:r w:rsidRPr="009E3C59">
        <w:t>Every Albertan, as embodied in the Canadian Charter of Rights and Freedoms, and as supported in the Alberta Bill of Rights and Alberta's Human Rights, Citizenship and Multiculturalism Act, has the fundamental right to have access to all expressions of knowledge, creativity and intellectual activity, and to express their thoughts publicly. This right to intellectual freedom, under the law, is essential to the health and development of democracy and society in Alberta.</w:t>
      </w:r>
    </w:p>
    <w:p w14:paraId="5680BE01" w14:textId="77777777" w:rsidR="009E3C59" w:rsidRPr="009E3C59" w:rsidRDefault="009E3C59" w:rsidP="00392600">
      <w:pPr>
        <w:spacing w:after="200" w:line="288" w:lineRule="auto"/>
      </w:pPr>
      <w:r w:rsidRPr="009E3C59">
        <w:t>Libraries in Alberta have a fundamental responsibility to protect and promote intellectual freedom.</w:t>
      </w:r>
    </w:p>
    <w:p w14:paraId="17A7195D" w14:textId="77777777" w:rsidR="009E3C59" w:rsidRPr="009E3C59" w:rsidRDefault="009E3C59" w:rsidP="00392600">
      <w:pPr>
        <w:spacing w:after="200" w:line="288" w:lineRule="auto"/>
      </w:pPr>
      <w:r w:rsidRPr="009E3C59">
        <w:t>Alberta libraries have a responsibility to guarantee and facilitate access to all expressions of knowledge, opinion, creativity and intellectual activity including those which some elements of society consider unconventional, unpopular, unorthodox or unacceptable.</w:t>
      </w:r>
    </w:p>
    <w:p w14:paraId="02A5A596" w14:textId="77777777" w:rsidR="009E3C59" w:rsidRPr="009E3C59" w:rsidRDefault="009E3C59" w:rsidP="00392600">
      <w:pPr>
        <w:spacing w:after="200" w:line="288" w:lineRule="auto"/>
      </w:pPr>
      <w:r w:rsidRPr="009E3C59">
        <w:t>To this end, Alberta libraries shall acquire and make available, through purchase or resource sharing, the widest variety of materials and communication media (including the Internet) that support the intellectual and recreational pursuits of both their communities and individual Albertans.</w:t>
      </w:r>
    </w:p>
    <w:p w14:paraId="2BF6B134" w14:textId="77777777" w:rsidR="009E3C59" w:rsidRPr="009E3C59" w:rsidRDefault="009E3C59" w:rsidP="00392600">
      <w:pPr>
        <w:spacing w:after="200" w:line="288" w:lineRule="auto"/>
      </w:pPr>
      <w:r w:rsidRPr="009E3C59">
        <w:t>Alberta libraries have a responsibility to guarantee the right of free expression by making available all of the library's facilities and services to any Albertan who needs them regardless of age, religion, ability, gender, sexual orientation, social or political views, national origin, economic status, location and/or level of information literacy.</w:t>
      </w:r>
    </w:p>
    <w:p w14:paraId="3343985D" w14:textId="77777777" w:rsidR="009E3C59" w:rsidRPr="009E3C59" w:rsidRDefault="009E3C59" w:rsidP="00392600">
      <w:pPr>
        <w:spacing w:after="200" w:line="288" w:lineRule="auto"/>
      </w:pPr>
      <w:r w:rsidRPr="009E3C59">
        <w:t>Alberta libraries provide service based upon the right of each Albertan to judge individually on questions of politics, religion and morality. Parents have the responsibility for determining their children's access to all library materials.</w:t>
      </w:r>
    </w:p>
    <w:p w14:paraId="7E186C2F" w14:textId="77777777" w:rsidR="009E3C59" w:rsidRPr="009E3C59" w:rsidRDefault="009E3C59" w:rsidP="00392600">
      <w:pPr>
        <w:spacing w:after="200" w:line="288" w:lineRule="auto"/>
      </w:pPr>
      <w:r w:rsidRPr="009E3C59">
        <w:t>Alberta library employees do not need to endorse or support every idea or presentation contained in the materials they make available. Alberta library employees do have the responsibility to insure that all perspectives are represented in their collections.</w:t>
      </w:r>
    </w:p>
    <w:p w14:paraId="2BBB56C3" w14:textId="2DF9064C" w:rsidR="00CE6D97" w:rsidRDefault="009E3C59" w:rsidP="00CE6D97">
      <w:pPr>
        <w:spacing w:after="200" w:line="288" w:lineRule="auto"/>
      </w:pPr>
      <w:r w:rsidRPr="009E3C59">
        <w:t>Alberta libraries should resist all efforts to limit their ability to protect and promote intellectual freedom, while at the same time recognizing the right of criticism by individuals and groups. All requests for removal or limitation of access to materials must, however, follow the library's written procedures for reconsidering materials.</w:t>
      </w:r>
      <w:r w:rsidR="00CE6D97">
        <w:br w:type="page"/>
      </w:r>
    </w:p>
    <w:p w14:paraId="795E62D3" w14:textId="6D435249" w:rsidR="00C70399" w:rsidRDefault="00C70399">
      <w:pPr>
        <w:pStyle w:val="Heading2"/>
      </w:pPr>
      <w:bookmarkStart w:id="105" w:name="_Toc80973332"/>
      <w:bookmarkStart w:id="106" w:name="_Toc102397000"/>
      <w:bookmarkStart w:id="107" w:name="_Toc108186173"/>
      <w:r>
        <w:lastRenderedPageBreak/>
        <w:t>Resource Sharing</w:t>
      </w:r>
      <w:bookmarkEnd w:id="105"/>
      <w:bookmarkEnd w:id="106"/>
      <w:bookmarkEnd w:id="107"/>
    </w:p>
    <w:p w14:paraId="35022EAA" w14:textId="5AF6A3C3" w:rsidR="00C70399" w:rsidRDefault="00C70399" w:rsidP="00C70399">
      <w:pPr>
        <w:pStyle w:val="Heading3"/>
      </w:pPr>
      <w:bookmarkStart w:id="108" w:name="_Toc80973333"/>
      <w:bookmarkStart w:id="109" w:name="_Toc102397001"/>
      <w:r>
        <w:t>Description from Libraries Regulation</w:t>
      </w:r>
      <w:bookmarkEnd w:id="108"/>
      <w:bookmarkEnd w:id="109"/>
    </w:p>
    <w:p w14:paraId="2FC50CE5" w14:textId="77777777" w:rsidR="00C70399" w:rsidRDefault="00C70399" w:rsidP="00392600">
      <w:pPr>
        <w:spacing w:after="200" w:line="288" w:lineRule="auto"/>
      </w:pPr>
      <w:r w:rsidRPr="00626C3A">
        <w:t>“Resource sharing, including participation in a provincial resource sharing network and the conditions that apply to the acquisition of library resources and information from other sources, including inter-library loans and information in electronic databases.” (</w:t>
      </w:r>
      <w:r w:rsidRPr="00034FF7">
        <w:t>Libraries Regulation</w:t>
      </w:r>
      <w:r w:rsidRPr="00626C3A">
        <w:rPr>
          <w:i/>
        </w:rPr>
        <w:t xml:space="preserve"> </w:t>
      </w:r>
      <w:r w:rsidRPr="00626C3A">
        <w:t>7(2)(c))</w:t>
      </w:r>
    </w:p>
    <w:p w14:paraId="358C7E91" w14:textId="314F6447" w:rsidR="00C70399" w:rsidRDefault="00C70399" w:rsidP="00C70399">
      <w:pPr>
        <w:pStyle w:val="Heading3"/>
      </w:pPr>
      <w:bookmarkStart w:id="110" w:name="_Toc80973334"/>
      <w:bookmarkStart w:id="111" w:name="_Toc102397002"/>
      <w:r>
        <w:t>Policy Considerations</w:t>
      </w:r>
      <w:bookmarkEnd w:id="110"/>
      <w:bookmarkEnd w:id="111"/>
    </w:p>
    <w:p w14:paraId="69E03E31" w14:textId="77499626" w:rsidR="00C70399" w:rsidRDefault="00C70399" w:rsidP="00392600">
      <w:pPr>
        <w:spacing w:after="200" w:line="288" w:lineRule="auto"/>
      </w:pPr>
      <w:r>
        <w:t xml:space="preserve">This required policy defines how library boards share resources with other libraries in the province. </w:t>
      </w:r>
      <w:r w:rsidRPr="00626C3A">
        <w:t>Resource sharing means making available to other libraries the library materials owned by a board, the information contained in those materials, and</w:t>
      </w:r>
      <w:r>
        <w:t>/or</w:t>
      </w:r>
      <w:r w:rsidRPr="00626C3A">
        <w:t xml:space="preserve"> the staff expertise required to locate and </w:t>
      </w:r>
      <w:r>
        <w:t>provide</w:t>
      </w:r>
      <w:r w:rsidRPr="00626C3A">
        <w:t xml:space="preserve"> the information or materials.</w:t>
      </w:r>
      <w:r>
        <w:t xml:space="preserve"> The province supports the Alberta Public Library Network</w:t>
      </w:r>
      <w:r w:rsidR="002A25F7">
        <w:t xml:space="preserve">. </w:t>
      </w:r>
      <w:r w:rsidRPr="009019D8">
        <w:t>This network enables sharing of library resources</w:t>
      </w:r>
      <w:r w:rsidR="00677204">
        <w:t xml:space="preserve"> and </w:t>
      </w:r>
      <w:r w:rsidRPr="009019D8">
        <w:t>collections, staffing expertise, technology and general support. The goal of the network is to provide equitable access to public library resources province wide for all Albertans.</w:t>
      </w:r>
      <w:r>
        <w:t xml:space="preserve"> For </w:t>
      </w:r>
      <w:r w:rsidR="002A25F7">
        <w:t>n</w:t>
      </w:r>
      <w:r>
        <w:t xml:space="preserve">etwork participant eligibility criteria, please see the provincial </w:t>
      </w:r>
      <w:hyperlink r:id="rId33" w:history="1">
        <w:r w:rsidRPr="00E065BC">
          <w:rPr>
            <w:rStyle w:val="Hyperlink"/>
          </w:rPr>
          <w:t xml:space="preserve">Public Library Network </w:t>
        </w:r>
        <w:r w:rsidR="00B67E26">
          <w:rPr>
            <w:rStyle w:val="Hyperlink"/>
          </w:rPr>
          <w:t>P</w:t>
        </w:r>
        <w:r w:rsidRPr="00E065BC">
          <w:rPr>
            <w:rStyle w:val="Hyperlink"/>
          </w:rPr>
          <w:t>olicy</w:t>
        </w:r>
      </w:hyperlink>
      <w:r>
        <w:t>.</w:t>
      </w:r>
    </w:p>
    <w:p w14:paraId="5ABEBC82" w14:textId="5D1234A7" w:rsidR="00C70399" w:rsidRDefault="00C70399" w:rsidP="00392600">
      <w:pPr>
        <w:spacing w:after="200" w:line="288" w:lineRule="auto"/>
      </w:pPr>
      <w:r>
        <w:t>The Alberta Public Library Network includes</w:t>
      </w:r>
      <w:r w:rsidRPr="00626C3A">
        <w:t xml:space="preserve"> interlibrary loan service linking public libraries in the province to each other</w:t>
      </w:r>
      <w:r>
        <w:t>. This</w:t>
      </w:r>
      <w:r w:rsidRPr="009019D8">
        <w:t xml:space="preserve"> policy must contain a statement regarding participation in provincial resource sharing through the Public Library Network, your local library system (if applicable), and other provincial resource-sharing programs (e.g., ME Libraries).</w:t>
      </w:r>
      <w:r w:rsidR="002A25F7">
        <w:t xml:space="preserve"> </w:t>
      </w:r>
      <w:r w:rsidRPr="009019D8">
        <w:t>This policy must also coordinate with the provincial Public Library Network policy and its associated operational policies in order for the board to benefit from participatio</w:t>
      </w:r>
      <w:r>
        <w:t>n in the Public Library Network.</w:t>
      </w:r>
    </w:p>
    <w:p w14:paraId="6252B7D8" w14:textId="1E7AC675" w:rsidR="00C70399" w:rsidRDefault="00C70399" w:rsidP="00392600">
      <w:pPr>
        <w:spacing w:after="200" w:line="288" w:lineRule="auto"/>
      </w:pPr>
      <w:r>
        <w:t xml:space="preserve">Resource sharing is a mutually beneficial relationship that requires mutual reciprocity. </w:t>
      </w:r>
      <w:r w:rsidRPr="00674391">
        <w:t xml:space="preserve">Make library resources available as defined in the </w:t>
      </w:r>
      <w:r>
        <w:t xml:space="preserve">provincial </w:t>
      </w:r>
      <w:hyperlink r:id="rId34" w:history="1">
        <w:r w:rsidRPr="009F5775">
          <w:rPr>
            <w:rStyle w:val="Hyperlink"/>
          </w:rPr>
          <w:t>Resource Sharing Operational Policy</w:t>
        </w:r>
      </w:hyperlink>
      <w:r>
        <w:t>. When borrowing from other libraries, e</w:t>
      </w:r>
      <w:r w:rsidRPr="00674391">
        <w:t>nsure mutual respect and trust with lending libraries by following the policies of the lending library.</w:t>
      </w:r>
      <w:r>
        <w:t xml:space="preserve"> </w:t>
      </w:r>
      <w:r w:rsidRPr="00674391">
        <w:t>Provide loan periods that are sufficient to allow for travel time, special circumstances, etc.</w:t>
      </w:r>
      <w:r>
        <w:t xml:space="preserve"> </w:t>
      </w:r>
    </w:p>
    <w:p w14:paraId="1A63B389" w14:textId="77777777" w:rsidR="00C70399" w:rsidRDefault="00C70399" w:rsidP="00392600">
      <w:pPr>
        <w:spacing w:after="200" w:line="288" w:lineRule="auto"/>
      </w:pPr>
      <w:r w:rsidRPr="009019D8">
        <w:t>Resource sharing is not a substitute for effective local collection development.</w:t>
      </w:r>
      <w:r>
        <w:t xml:space="preserve"> </w:t>
      </w:r>
      <w:r w:rsidRPr="009019D8">
        <w:t xml:space="preserve">Make sure </w:t>
      </w:r>
      <w:r>
        <w:t xml:space="preserve">that your </w:t>
      </w:r>
      <w:r w:rsidRPr="009019D8">
        <w:t xml:space="preserve">local collection </w:t>
      </w:r>
      <w:r>
        <w:t>continues to meet</w:t>
      </w:r>
      <w:r w:rsidRPr="009019D8">
        <w:t xml:space="preserve"> community needs</w:t>
      </w:r>
      <w:r>
        <w:t xml:space="preserve"> by maintaining the collection as described in your library board’s collection development policy</w:t>
      </w:r>
      <w:r w:rsidRPr="009019D8">
        <w:t>.</w:t>
      </w:r>
      <w:r>
        <w:t xml:space="preserve"> Also ensure that the library has e</w:t>
      </w:r>
      <w:r w:rsidRPr="00674391">
        <w:t>xhaust</w:t>
      </w:r>
      <w:r>
        <w:t>ed</w:t>
      </w:r>
      <w:r w:rsidRPr="00674391">
        <w:t xml:space="preserve"> local or library system resources before using the resource sharing network.</w:t>
      </w:r>
    </w:p>
    <w:p w14:paraId="7DEB4EFB" w14:textId="77777777" w:rsidR="00C70399" w:rsidRDefault="00C70399" w:rsidP="008640B2">
      <w:pPr>
        <w:spacing w:after="200" w:line="288" w:lineRule="auto"/>
      </w:pPr>
      <w:r w:rsidRPr="00674391">
        <w:t>Provide users with the ability to place interlibrary loan requests.</w:t>
      </w:r>
      <w:r>
        <w:t xml:space="preserve"> However, treat all interlibrary loan requests as confidential. Note that section 36(1)(3)</w:t>
      </w:r>
      <w:r w:rsidRPr="009019D8">
        <w:t xml:space="preserve">(d) of the </w:t>
      </w:r>
      <w:r w:rsidRPr="00801C43">
        <w:rPr>
          <w:i/>
        </w:rPr>
        <w:t>Libraries Act</w:t>
      </w:r>
      <w:r w:rsidRPr="009019D8">
        <w:t xml:space="preserve"> prohibits charging </w:t>
      </w:r>
      <w:r>
        <w:t>library users for inter</w:t>
      </w:r>
      <w:r w:rsidRPr="009019D8">
        <w:t>library loan services.</w:t>
      </w:r>
      <w:r>
        <w:t xml:space="preserve"> </w:t>
      </w:r>
      <w:r w:rsidRPr="00674391">
        <w:t>Treat Alberta-Wide Borrowing with the same consideration as local users.</w:t>
      </w:r>
      <w:r>
        <w:t xml:space="preserve"> </w:t>
      </w:r>
    </w:p>
    <w:p w14:paraId="4741E693" w14:textId="47C3DD26" w:rsidR="00C70399" w:rsidRDefault="00C70399" w:rsidP="00392600">
      <w:pPr>
        <w:spacing w:after="200" w:line="288" w:lineRule="auto"/>
      </w:pPr>
      <w:r w:rsidRPr="00674391">
        <w:lastRenderedPageBreak/>
        <w:t>Track interlibrary loan requests and resource</w:t>
      </w:r>
      <w:r>
        <w:t xml:space="preserve"> sharing statistics. This </w:t>
      </w:r>
      <w:r w:rsidRPr="00674391">
        <w:t>inform</w:t>
      </w:r>
      <w:r>
        <w:t>s</w:t>
      </w:r>
      <w:r w:rsidRPr="00674391">
        <w:t xml:space="preserve"> collection development and the completion of the annual report.</w:t>
      </w:r>
    </w:p>
    <w:p w14:paraId="463764C0" w14:textId="0ADDA33B" w:rsidR="00C70399" w:rsidRDefault="00C70399" w:rsidP="00C70399">
      <w:pPr>
        <w:pStyle w:val="Heading3"/>
      </w:pPr>
      <w:bookmarkStart w:id="112" w:name="_Toc80973335"/>
      <w:bookmarkStart w:id="113" w:name="_Toc102397003"/>
      <w:r>
        <w:t>Procedure Considerations</w:t>
      </w:r>
      <w:bookmarkEnd w:id="112"/>
      <w:bookmarkEnd w:id="113"/>
    </w:p>
    <w:p w14:paraId="5621014D" w14:textId="77777777" w:rsidR="00C70399" w:rsidRDefault="00C70399" w:rsidP="00392600">
      <w:pPr>
        <w:spacing w:after="200" w:line="288" w:lineRule="auto"/>
      </w:pPr>
      <w:r w:rsidRPr="00DB587C">
        <w:t>Consult your local library system and Public Library Services Branch for information about procedures th</w:t>
      </w:r>
      <w:r>
        <w:t>e library must follow for inter</w:t>
      </w:r>
      <w:r w:rsidRPr="00DB587C">
        <w:t>library loans.</w:t>
      </w:r>
    </w:p>
    <w:p w14:paraId="4B3BC1DC" w14:textId="77777777" w:rsidR="00C70399" w:rsidRDefault="00C70399" w:rsidP="00392600">
      <w:pPr>
        <w:spacing w:after="200" w:line="288" w:lineRule="auto"/>
      </w:pPr>
      <w:r>
        <w:t>Check for interlibrary loan requests every open day, and process them promptly.</w:t>
      </w:r>
    </w:p>
    <w:p w14:paraId="78224AA7" w14:textId="0F333791" w:rsidR="00C70399" w:rsidRDefault="00C70399" w:rsidP="0068741E">
      <w:pPr>
        <w:spacing w:after="200" w:line="288" w:lineRule="auto"/>
      </w:pPr>
      <w:r>
        <w:t>Provide staff expertise, training, equipment, and resources to promote and support interlibrary loan service. Maintain working knowledge of resource sharing tools and interlibrary loan software. Ensure staff members follow resource sharing procedures, guidelines, and policies.</w:t>
      </w:r>
      <w:r>
        <w:br w:type="page"/>
      </w:r>
    </w:p>
    <w:p w14:paraId="6EF8AAE1" w14:textId="2CDD1D58" w:rsidR="005D2A9C" w:rsidRDefault="00C379F1" w:rsidP="00392600">
      <w:pPr>
        <w:pStyle w:val="Heading2"/>
      </w:pPr>
      <w:bookmarkStart w:id="114" w:name="_Toc108186174"/>
      <w:bookmarkStart w:id="115" w:name="_Toc80973336"/>
      <w:bookmarkStart w:id="116" w:name="_Toc102397004"/>
      <w:r>
        <w:lastRenderedPageBreak/>
        <w:t xml:space="preserve">Policy </w:t>
      </w:r>
      <w:r w:rsidR="005D2A9C">
        <w:t>Sample</w:t>
      </w:r>
      <w:r>
        <w:t>:</w:t>
      </w:r>
      <w:r w:rsidR="005D2A9C">
        <w:t xml:space="preserve"> Resource Sharing</w:t>
      </w:r>
      <w:bookmarkEnd w:id="114"/>
    </w:p>
    <w:p w14:paraId="5696E280" w14:textId="7BEF342F" w:rsidR="00C70399" w:rsidRPr="009E2BF4" w:rsidRDefault="00C70399">
      <w:pPr>
        <w:pStyle w:val="Heading3"/>
      </w:pPr>
      <w:r w:rsidRPr="009E2BF4">
        <w:t>Resource Sharing Policy</w:t>
      </w:r>
      <w:bookmarkEnd w:id="115"/>
      <w:bookmarkEnd w:id="116"/>
    </w:p>
    <w:p w14:paraId="757C2FD3" w14:textId="77777777" w:rsidR="00C70399" w:rsidRPr="009E2BF4" w:rsidRDefault="00C70399" w:rsidP="0080254F">
      <w:pPr>
        <w:pStyle w:val="ListParagraph"/>
        <w:numPr>
          <w:ilvl w:val="0"/>
          <w:numId w:val="17"/>
        </w:numPr>
        <w:autoSpaceDE/>
        <w:autoSpaceDN/>
        <w:adjustRightInd/>
        <w:spacing w:after="200" w:line="288" w:lineRule="auto"/>
        <w:ind w:left="360"/>
        <w:contextualSpacing w:val="0"/>
        <w:textAlignment w:val="auto"/>
      </w:pPr>
      <w:r w:rsidRPr="009E2BF4">
        <w:t xml:space="preserve">The [name of municipality] Library Board </w:t>
      </w:r>
      <w:r>
        <w:t>shares resources and meets the requirements of</w:t>
      </w:r>
      <w:r w:rsidRPr="009E2BF4">
        <w:t xml:space="preserve"> the </w:t>
      </w:r>
      <w:r>
        <w:t>Alberta</w:t>
      </w:r>
      <w:r w:rsidRPr="009E2BF4">
        <w:t xml:space="preserve"> Public Library Network</w:t>
      </w:r>
      <w:r>
        <w:t xml:space="preserve"> provincial policy</w:t>
      </w:r>
      <w:r w:rsidRPr="009E2BF4">
        <w:t>.</w:t>
      </w:r>
      <w:r>
        <w:t xml:space="preserve"> </w:t>
      </w:r>
    </w:p>
    <w:p w14:paraId="38439E00" w14:textId="77777777" w:rsidR="00C70399" w:rsidRPr="009E2BF4" w:rsidRDefault="00C70399" w:rsidP="0080254F">
      <w:pPr>
        <w:pStyle w:val="ListParagraph"/>
        <w:numPr>
          <w:ilvl w:val="0"/>
          <w:numId w:val="17"/>
        </w:numPr>
        <w:autoSpaceDE/>
        <w:autoSpaceDN/>
        <w:adjustRightInd/>
        <w:spacing w:after="200" w:line="288" w:lineRule="auto"/>
        <w:ind w:left="360"/>
        <w:contextualSpacing w:val="0"/>
        <w:textAlignment w:val="auto"/>
      </w:pPr>
      <w:r w:rsidRPr="009E2BF4">
        <w:t xml:space="preserve">The </w:t>
      </w:r>
      <w:r>
        <w:t>b</w:t>
      </w:r>
      <w:r w:rsidRPr="009E2BF4">
        <w:t>oard actively participate</w:t>
      </w:r>
      <w:r>
        <w:t>s</w:t>
      </w:r>
      <w:r w:rsidRPr="009E2BF4">
        <w:t xml:space="preserve"> in resource-sharing programs and services, including but not limited to the provincial interlibrary loan program</w:t>
      </w:r>
      <w:r>
        <w:t xml:space="preserve"> and</w:t>
      </w:r>
      <w:r w:rsidRPr="009E2BF4">
        <w:t xml:space="preserve"> ME Libraries. </w:t>
      </w:r>
    </w:p>
    <w:p w14:paraId="151132A8" w14:textId="77777777" w:rsidR="00C70399" w:rsidRDefault="00C70399" w:rsidP="0080254F">
      <w:pPr>
        <w:pStyle w:val="ListParagraph"/>
        <w:numPr>
          <w:ilvl w:val="0"/>
          <w:numId w:val="17"/>
        </w:numPr>
        <w:autoSpaceDE/>
        <w:autoSpaceDN/>
        <w:adjustRightInd/>
        <w:spacing w:after="200" w:line="288" w:lineRule="auto"/>
        <w:ind w:left="360"/>
        <w:contextualSpacing w:val="0"/>
        <w:textAlignment w:val="auto"/>
      </w:pPr>
      <w:r w:rsidRPr="009E2BF4">
        <w:t xml:space="preserve">The board </w:t>
      </w:r>
      <w:r>
        <w:t>does not charge</w:t>
      </w:r>
      <w:r w:rsidRPr="009E2BF4">
        <w:t xml:space="preserve"> another public library for interlibrary loan service.</w:t>
      </w:r>
    </w:p>
    <w:p w14:paraId="4FD1038A" w14:textId="77777777" w:rsidR="00C70399" w:rsidRPr="009E2BF4" w:rsidRDefault="00C70399" w:rsidP="0080254F">
      <w:pPr>
        <w:pStyle w:val="ListParagraph"/>
        <w:numPr>
          <w:ilvl w:val="0"/>
          <w:numId w:val="17"/>
        </w:numPr>
        <w:autoSpaceDE/>
        <w:autoSpaceDN/>
        <w:adjustRightInd/>
        <w:spacing w:after="200" w:line="288" w:lineRule="auto"/>
        <w:ind w:left="360"/>
        <w:contextualSpacing w:val="0"/>
        <w:textAlignment w:val="auto"/>
      </w:pPr>
      <w:r>
        <w:t>The board does not charge a library user for interlibrary loan service with public libraries. However, the board may be charged for interlibrary loan service with academic libraries or libraries outside the province. The board may seek to recover these costs from library users who borrow materials from academic or out of province libraries.</w:t>
      </w:r>
    </w:p>
    <w:p w14:paraId="20819AEE" w14:textId="4F644520" w:rsidR="00C70399" w:rsidRPr="009E2BF4" w:rsidRDefault="00C70399" w:rsidP="0080254F">
      <w:pPr>
        <w:pStyle w:val="ListParagraph"/>
        <w:numPr>
          <w:ilvl w:val="0"/>
          <w:numId w:val="17"/>
        </w:numPr>
        <w:autoSpaceDE/>
        <w:autoSpaceDN/>
        <w:adjustRightInd/>
        <w:spacing w:after="200" w:line="288" w:lineRule="auto"/>
        <w:ind w:left="360"/>
        <w:contextualSpacing w:val="0"/>
        <w:textAlignment w:val="auto"/>
      </w:pPr>
      <w:r w:rsidRPr="009E2BF4">
        <w:t xml:space="preserve">The board publicizes the interlibrary loan and ME Library services to its </w:t>
      </w:r>
      <w:r>
        <w:t>library user</w:t>
      </w:r>
      <w:r w:rsidRPr="009E2BF4">
        <w:t xml:space="preserve">s through newspaper articles, posters and brochures, presentations to groups and organizations, and displays within the community. </w:t>
      </w:r>
    </w:p>
    <w:p w14:paraId="27214F1D" w14:textId="54BCB830" w:rsidR="00C70399" w:rsidRDefault="00C70399" w:rsidP="0080254F">
      <w:pPr>
        <w:pStyle w:val="ListParagraph"/>
        <w:numPr>
          <w:ilvl w:val="0"/>
          <w:numId w:val="17"/>
        </w:numPr>
        <w:autoSpaceDE/>
        <w:autoSpaceDN/>
        <w:adjustRightInd/>
        <w:spacing w:after="200" w:line="288" w:lineRule="auto"/>
        <w:ind w:left="360"/>
        <w:contextualSpacing w:val="0"/>
        <w:textAlignment w:val="auto"/>
      </w:pPr>
      <w:r w:rsidRPr="009E2BF4">
        <w:t xml:space="preserve">Training of staff in resource sharing is the responsibility of the </w:t>
      </w:r>
      <w:r>
        <w:t>b</w:t>
      </w:r>
      <w:r w:rsidRPr="009E2BF4">
        <w:t xml:space="preserve">oard and </w:t>
      </w:r>
      <w:r>
        <w:t>l</w:t>
      </w:r>
      <w:r w:rsidRPr="009E2BF4">
        <w:t xml:space="preserve">ibrary </w:t>
      </w:r>
      <w:r>
        <w:t>m</w:t>
      </w:r>
      <w:r w:rsidRPr="009E2BF4">
        <w:t>anagement, in partnership with the [name] Library System and Public Library Services Branch.</w:t>
      </w:r>
      <w:r>
        <w:t xml:space="preserve"> </w:t>
      </w:r>
      <w:r w:rsidRPr="009E2BF4">
        <w:t xml:space="preserve">Training </w:t>
      </w:r>
      <w:r>
        <w:t>is</w:t>
      </w:r>
      <w:r w:rsidRPr="009E2BF4">
        <w:t xml:space="preserve"> carried out through a combination of one-on-one training, on-site visits, online training, workshops, procedure manuals, and conferences as per the board’s continuing education policy and procedures.</w:t>
      </w:r>
    </w:p>
    <w:p w14:paraId="43E4DD48" w14:textId="77777777" w:rsidR="00C70399" w:rsidRDefault="00C70399" w:rsidP="00C70399">
      <w:pPr>
        <w:autoSpaceDE/>
        <w:autoSpaceDN/>
        <w:adjustRightInd/>
        <w:spacing w:after="200" w:line="276" w:lineRule="auto"/>
        <w:textAlignment w:val="auto"/>
      </w:pPr>
      <w:r>
        <w:br w:type="page"/>
      </w:r>
    </w:p>
    <w:p w14:paraId="3E09F384" w14:textId="66F2E1ED" w:rsidR="00C70399" w:rsidRPr="002A3A1A" w:rsidRDefault="00C70399">
      <w:pPr>
        <w:pStyle w:val="Heading2"/>
        <w:rPr>
          <w:sz w:val="28"/>
          <w:szCs w:val="28"/>
        </w:rPr>
      </w:pPr>
      <w:bookmarkStart w:id="117" w:name="_Toc80973337"/>
      <w:bookmarkStart w:id="118" w:name="_Toc102397005"/>
      <w:bookmarkStart w:id="119" w:name="_Toc108186175"/>
      <w:r w:rsidRPr="0069426A">
        <w:rPr>
          <w:rStyle w:val="Heading2Char"/>
          <w:b/>
        </w:rPr>
        <w:lastRenderedPageBreak/>
        <w:t>Provision of Resources to Persons Unable to Use Conventional Print</w:t>
      </w:r>
      <w:bookmarkEnd w:id="117"/>
      <w:bookmarkEnd w:id="118"/>
      <w:bookmarkEnd w:id="119"/>
    </w:p>
    <w:p w14:paraId="1ECFD90F" w14:textId="28BC6946" w:rsidR="00C70399" w:rsidRPr="00181F1B" w:rsidRDefault="00C70399" w:rsidP="00C70399">
      <w:pPr>
        <w:pStyle w:val="Heading3"/>
      </w:pPr>
      <w:bookmarkStart w:id="120" w:name="_Toc80973338"/>
      <w:bookmarkStart w:id="121" w:name="_Toc102397006"/>
      <w:r w:rsidRPr="00325134">
        <w:t xml:space="preserve">Description from </w:t>
      </w:r>
      <w:r w:rsidRPr="00181F1B">
        <w:t>Libraries Regulation</w:t>
      </w:r>
      <w:bookmarkEnd w:id="120"/>
      <w:bookmarkEnd w:id="121"/>
    </w:p>
    <w:p w14:paraId="26C6E094" w14:textId="77777777" w:rsidR="00C70399" w:rsidRDefault="00C70399" w:rsidP="00392600">
      <w:pPr>
        <w:spacing w:after="200" w:line="288" w:lineRule="auto"/>
        <w:rPr>
          <w:b/>
        </w:rPr>
      </w:pPr>
      <w:r w:rsidRPr="00693DC3">
        <w:t>“Provision of library resources to persons unable to use conventional print resources, including provision in co-operation with community agencies.” (Libraries Regulation 7(2)(d))</w:t>
      </w:r>
    </w:p>
    <w:p w14:paraId="36A25639" w14:textId="6F0AB02B" w:rsidR="00C70399" w:rsidRPr="00181F1B" w:rsidRDefault="00C70399" w:rsidP="00C70399">
      <w:pPr>
        <w:pStyle w:val="Heading3"/>
      </w:pPr>
      <w:bookmarkStart w:id="122" w:name="_Toc80973339"/>
      <w:bookmarkStart w:id="123" w:name="_Toc102397007"/>
      <w:r w:rsidRPr="00325134">
        <w:t>Policy Considerations</w:t>
      </w:r>
      <w:bookmarkEnd w:id="122"/>
      <w:bookmarkEnd w:id="123"/>
    </w:p>
    <w:p w14:paraId="0CD294FD" w14:textId="77777777" w:rsidR="00C70399" w:rsidRDefault="00C70399" w:rsidP="00392600">
      <w:pPr>
        <w:pStyle w:val="ListParagraph"/>
        <w:spacing w:after="200" w:line="288" w:lineRule="auto"/>
        <w:ind w:left="0"/>
        <w:contextualSpacing w:val="0"/>
      </w:pPr>
      <w:r w:rsidRPr="00693DC3">
        <w:t>This required policy defines how library boards provide resources to persons who are unable to use conventional print materials, and how they will partner with other organizations to provide these materials.</w:t>
      </w:r>
    </w:p>
    <w:p w14:paraId="05AA5DF1" w14:textId="77777777" w:rsidR="00C70399" w:rsidRDefault="00C70399" w:rsidP="00392600">
      <w:pPr>
        <w:pStyle w:val="ListParagraph"/>
        <w:spacing w:after="200" w:line="288" w:lineRule="auto"/>
        <w:ind w:left="0"/>
        <w:contextualSpacing w:val="0"/>
      </w:pPr>
      <w:r w:rsidRPr="0084103A">
        <w:t>As public spaces funded by public tax dollars, public libraries have a responsibility to ensure they are accessible to everyone.</w:t>
      </w:r>
      <w:r>
        <w:t xml:space="preserve"> </w:t>
      </w:r>
      <w:r w:rsidRPr="0084103A">
        <w:t>Accessibility in public libraries means ensuring access to the library</w:t>
      </w:r>
      <w:r>
        <w:t xml:space="preserve"> and its resources</w:t>
      </w:r>
      <w:r w:rsidRPr="0084103A">
        <w:t xml:space="preserve">, </w:t>
      </w:r>
      <w:r>
        <w:t>including its</w:t>
      </w:r>
      <w:r w:rsidRPr="0084103A">
        <w:t xml:space="preserve"> collection, </w:t>
      </w:r>
      <w:r>
        <w:t xml:space="preserve">services, </w:t>
      </w:r>
      <w:r w:rsidRPr="0084103A">
        <w:t>and staff.</w:t>
      </w:r>
      <w:r>
        <w:t xml:space="preserve"> Removing barriers that prevent any member of the community from accessing resources is essential. Libraries should strive to ensure that all members of a community have access to everything the public library offers. </w:t>
      </w:r>
    </w:p>
    <w:p w14:paraId="73E2AA95" w14:textId="77777777" w:rsidR="00C70399" w:rsidRDefault="00C70399" w:rsidP="00392600">
      <w:pPr>
        <w:pStyle w:val="ListParagraph"/>
        <w:spacing w:after="200" w:line="288" w:lineRule="auto"/>
        <w:ind w:left="0"/>
        <w:contextualSpacing w:val="0"/>
      </w:pPr>
      <w:r w:rsidRPr="00240847">
        <w:t xml:space="preserve">A print or perceptual disability is defined in Section 2 of the </w:t>
      </w:r>
      <w:r w:rsidRPr="00240847">
        <w:rPr>
          <w:i/>
        </w:rPr>
        <w:t>Copyright Act</w:t>
      </w:r>
      <w:r w:rsidRPr="00240847">
        <w:t xml:space="preserve"> as "a disability that prevents or inhibits a person from reading or hearing a literary, musical, dramatic or artistic work in its original format, and includes such a disability resulting from severe or total impairment of sight or hearing or the inability to focus one’s eyes, the inability to hold or manipulate a book, or an impairment relating to comprehension."</w:t>
      </w:r>
      <w:r>
        <w:t xml:space="preserve"> This could include a person with an auditory or visual disability (e.g. deaf or blind), a physical disability (e.g. missing limb), or a cognitive disability (e.g. dyslexia).It may also include individuals with a temporary impairment (e.g. limb fracture). </w:t>
      </w:r>
    </w:p>
    <w:p w14:paraId="59B713A2" w14:textId="66370C0E" w:rsidR="00C70399" w:rsidRDefault="00C70399" w:rsidP="00392600">
      <w:pPr>
        <w:pStyle w:val="ListParagraph"/>
        <w:spacing w:after="200" w:line="288" w:lineRule="auto"/>
        <w:ind w:left="0"/>
        <w:contextualSpacing w:val="0"/>
      </w:pPr>
      <w:r>
        <w:t xml:space="preserve">The board’s Provision of Resources to Persons Unable to Use Conventional Print policy includes a </w:t>
      </w:r>
      <w:r w:rsidRPr="00240847">
        <w:t xml:space="preserve">commitment to </w:t>
      </w:r>
      <w:r>
        <w:t xml:space="preserve">adequately plan for and fund services to library users with print disabilities. The policy also states that the board will </w:t>
      </w:r>
      <w:r w:rsidRPr="00240847">
        <w:t>procure accessible-format material, either directly</w:t>
      </w:r>
      <w:r>
        <w:t>, in partnership with other community organizations,</w:t>
      </w:r>
      <w:r w:rsidRPr="00240847">
        <w:t xml:space="preserve"> or through a service provider such as the National Network for Equitable Library Service (NNELS) or the Centre for Equitable Library Service (CELA)</w:t>
      </w:r>
      <w:r>
        <w:t>.</w:t>
      </w:r>
    </w:p>
    <w:p w14:paraId="5F791148" w14:textId="77777777" w:rsidR="00C70399" w:rsidRDefault="00C70399" w:rsidP="00690B8C">
      <w:pPr>
        <w:pStyle w:val="ListParagraph"/>
        <w:spacing w:after="200" w:line="288" w:lineRule="auto"/>
        <w:ind w:left="0"/>
        <w:contextualSpacing w:val="0"/>
      </w:pPr>
      <w:r w:rsidRPr="00541468">
        <w:t xml:space="preserve">The policy states that the board will secure resources (both physical and virtual) for a variety or reading preferences, ensuring options and choice for readers, including access to large print, braille, audiobooks, DAISY books, </w:t>
      </w:r>
      <w:r>
        <w:t xml:space="preserve">and </w:t>
      </w:r>
      <w:r w:rsidRPr="00541468">
        <w:t>electronic files in multiple of formats for user download.</w:t>
      </w:r>
      <w:r>
        <w:t xml:space="preserve"> </w:t>
      </w:r>
      <w:r w:rsidRPr="00541468">
        <w:t>The policy also ensures that procurement of any electronic resources considers usability for people using assistive technology.</w:t>
      </w:r>
    </w:p>
    <w:p w14:paraId="4298D26B" w14:textId="291D682A" w:rsidR="00C70399" w:rsidRPr="0008785C" w:rsidRDefault="00C70399" w:rsidP="00392600">
      <w:pPr>
        <w:pStyle w:val="ListParagraph"/>
        <w:spacing w:after="200" w:line="288" w:lineRule="auto"/>
        <w:ind w:left="0"/>
        <w:contextualSpacing w:val="0"/>
      </w:pPr>
      <w:r w:rsidRPr="00693A1C">
        <w:t>Resource provision is only one aspect of ensuring public library spaces and services are accessible.</w:t>
      </w:r>
      <w:r>
        <w:t xml:space="preserve"> </w:t>
      </w:r>
      <w:r w:rsidRPr="00693A1C">
        <w:t xml:space="preserve">While it is not required under the Libraries Regulation, boards may also wish to </w:t>
      </w:r>
      <w:r w:rsidRPr="00693A1C">
        <w:lastRenderedPageBreak/>
        <w:t xml:space="preserve">consider how else to serve print-disabled patrons in this policy, </w:t>
      </w:r>
      <w:r>
        <w:t>such as</w:t>
      </w:r>
      <w:r w:rsidRPr="00693A1C">
        <w:t xml:space="preserve"> making accommodations in programs, space design, and marketing.</w:t>
      </w:r>
      <w:r>
        <w:t xml:space="preserve"> Library boards and staff are encouraged to consult </w:t>
      </w:r>
      <w:hyperlink r:id="rId35" w:history="1">
        <w:r w:rsidRPr="00F37D12">
          <w:rPr>
            <w:rStyle w:val="Hyperlink"/>
            <w:i/>
          </w:rPr>
          <w:t>Best Practices for Public Libraries in Alberta</w:t>
        </w:r>
      </w:hyperlink>
      <w:r>
        <w:rPr>
          <w:i/>
        </w:rPr>
        <w:t xml:space="preserve"> </w:t>
      </w:r>
      <w:r>
        <w:t>for more information about accessibility for public libraries.</w:t>
      </w:r>
    </w:p>
    <w:p w14:paraId="7BCD35D9" w14:textId="63AF34C8" w:rsidR="00C70399" w:rsidRDefault="00C70399" w:rsidP="00C70399">
      <w:pPr>
        <w:pStyle w:val="Heading3"/>
      </w:pPr>
      <w:bookmarkStart w:id="124" w:name="_Toc80973340"/>
      <w:bookmarkStart w:id="125" w:name="_Toc102397008"/>
      <w:r>
        <w:t>Procedure Considerations</w:t>
      </w:r>
      <w:bookmarkEnd w:id="124"/>
      <w:bookmarkEnd w:id="125"/>
    </w:p>
    <w:p w14:paraId="0A97C404" w14:textId="76D49246" w:rsidR="00C70399" w:rsidRDefault="00C70399" w:rsidP="00392600">
      <w:pPr>
        <w:suppressAutoHyphens/>
        <w:spacing w:after="200" w:line="288" w:lineRule="auto"/>
      </w:pPr>
      <w:r w:rsidRPr="004C76C5">
        <w:t>All</w:t>
      </w:r>
      <w:r w:rsidRPr="004C76C5" w:rsidDel="00F17018">
        <w:t xml:space="preserve"> </w:t>
      </w:r>
      <w:r w:rsidRPr="004C76C5">
        <w:t xml:space="preserve">staff have some training in both accessibility principles and resources. Library boards ensure that library staff have taken </w:t>
      </w:r>
      <w:r>
        <w:t>disability awareness training, since s</w:t>
      </w:r>
      <w:r w:rsidRPr="004C76C5">
        <w:t xml:space="preserve">taff members are often the first point of contact for users entering the library. </w:t>
      </w:r>
    </w:p>
    <w:p w14:paraId="7B477C6E" w14:textId="77777777" w:rsidR="00C70399" w:rsidRDefault="00C70399" w:rsidP="00392600">
      <w:pPr>
        <w:suppressAutoHyphens/>
        <w:spacing w:after="200" w:line="288" w:lineRule="auto"/>
      </w:pPr>
      <w:r w:rsidRPr="004C76C5">
        <w:t xml:space="preserve">All staff are trained in using the accessible resources and devices that the library offers. </w:t>
      </w:r>
    </w:p>
    <w:p w14:paraId="007D83E6" w14:textId="77777777" w:rsidR="00C70399" w:rsidRDefault="00C70399" w:rsidP="00392600">
      <w:pPr>
        <w:suppressAutoHyphens/>
        <w:spacing w:after="200" w:line="288" w:lineRule="auto"/>
      </w:pPr>
      <w:r w:rsidRPr="004C76C5">
        <w:t xml:space="preserve">A staff member is appointed </w:t>
      </w:r>
      <w:r>
        <w:t xml:space="preserve">by library management to be </w:t>
      </w:r>
      <w:r w:rsidRPr="004C76C5">
        <w:t xml:space="preserve">the accessibility advocate for the library. This is someone who cares about accessibility, sees things through the “accessibility lens,” and who is willing to be trained and be an inclusivity advocate. </w:t>
      </w:r>
    </w:p>
    <w:p w14:paraId="3E2EB81C" w14:textId="2E822431" w:rsidR="00C70399" w:rsidRDefault="00C70399" w:rsidP="00392600">
      <w:pPr>
        <w:suppressAutoHyphens/>
        <w:autoSpaceDE/>
        <w:autoSpaceDN/>
        <w:adjustRightInd/>
        <w:spacing w:after="200" w:line="288" w:lineRule="auto"/>
        <w:textAlignment w:val="auto"/>
      </w:pPr>
      <w:r w:rsidRPr="004C76C5">
        <w:t>Board members are invited and encouraged to participate in disability awareness training.</w:t>
      </w:r>
      <w:r>
        <w:br w:type="page"/>
      </w:r>
    </w:p>
    <w:p w14:paraId="6BAEEFFA" w14:textId="07A42C72" w:rsidR="005D2A9C" w:rsidRDefault="00D9746E" w:rsidP="00392600">
      <w:pPr>
        <w:pStyle w:val="Heading2"/>
      </w:pPr>
      <w:bookmarkStart w:id="126" w:name="_Toc108186176"/>
      <w:bookmarkStart w:id="127" w:name="_Toc80973341"/>
      <w:bookmarkStart w:id="128" w:name="_Toc102397009"/>
      <w:r>
        <w:lastRenderedPageBreak/>
        <w:t xml:space="preserve">Policy Sample: </w:t>
      </w:r>
      <w:r w:rsidR="00ED7091">
        <w:t>Persons Unable to Use Conventional Print</w:t>
      </w:r>
      <w:bookmarkEnd w:id="126"/>
    </w:p>
    <w:p w14:paraId="2159D793" w14:textId="53FC713A" w:rsidR="00C70399" w:rsidRDefault="00C70399">
      <w:pPr>
        <w:pStyle w:val="Heading3"/>
      </w:pPr>
      <w:r>
        <w:t>Provision of Resources and Service to Those Unable to Use Conventional Print Policy</w:t>
      </w:r>
      <w:bookmarkEnd w:id="127"/>
      <w:bookmarkEnd w:id="128"/>
    </w:p>
    <w:p w14:paraId="0EAFEE3C" w14:textId="77777777" w:rsidR="00C70399" w:rsidRPr="00541468" w:rsidRDefault="00C70399" w:rsidP="0080254F">
      <w:pPr>
        <w:pStyle w:val="ListParagraph"/>
        <w:numPr>
          <w:ilvl w:val="0"/>
          <w:numId w:val="26"/>
        </w:numPr>
        <w:suppressAutoHyphens/>
        <w:spacing w:after="200" w:line="288" w:lineRule="auto"/>
        <w:contextualSpacing w:val="0"/>
      </w:pPr>
      <w:r>
        <w:t xml:space="preserve">A library user unable to use conventional print may have a print disability. </w:t>
      </w:r>
      <w:r w:rsidRPr="00240847">
        <w:t xml:space="preserve">A print or perceptual disability is defined in Section 2 of the </w:t>
      </w:r>
      <w:r w:rsidRPr="00240847">
        <w:rPr>
          <w:i/>
        </w:rPr>
        <w:t>Copyright Act</w:t>
      </w:r>
      <w:r w:rsidRPr="00240847">
        <w:t xml:space="preserve"> as "a disability that prevents or inhibits a person from reading or hearing a literary, musical, dramatic or artistic work in its original format, and includes such a disability resulting from severe or total impairment of sight or hearing or the inability to focus one’s eyes, the inability to hold or manipulate a book, or an impairment relating to comprehension."</w:t>
      </w:r>
    </w:p>
    <w:p w14:paraId="0E532062" w14:textId="77777777" w:rsidR="00C70399" w:rsidRDefault="00C70399" w:rsidP="0080254F">
      <w:pPr>
        <w:pStyle w:val="ListParagraph"/>
        <w:numPr>
          <w:ilvl w:val="0"/>
          <w:numId w:val="26"/>
        </w:numPr>
        <w:suppressAutoHyphens/>
        <w:spacing w:after="200" w:line="288" w:lineRule="auto"/>
        <w:contextualSpacing w:val="0"/>
      </w:pPr>
      <w:r>
        <w:t xml:space="preserve">The [name of municipality] Library Board believes library users unable to use conventional print materials should have full access to library services and programs. It is essential that library services for library users with print disabilities be incorporated into all aspects of library service. </w:t>
      </w:r>
    </w:p>
    <w:p w14:paraId="260E0600" w14:textId="77777777" w:rsidR="00C70399" w:rsidRDefault="00C70399" w:rsidP="0080254F">
      <w:pPr>
        <w:pStyle w:val="ListParagraph"/>
        <w:numPr>
          <w:ilvl w:val="0"/>
          <w:numId w:val="26"/>
        </w:numPr>
        <w:suppressAutoHyphens/>
        <w:spacing w:after="200" w:line="288" w:lineRule="auto"/>
        <w:contextualSpacing w:val="0"/>
      </w:pPr>
      <w:r>
        <w:t xml:space="preserve">Services to library users with print disabilities shall be incorporated into library planning, including the plan of service. Every library user with a print disability has unique needs, and a broad range of library users with print disabilities live in every community. The library board shall plan its services to meet the needs of a broad range of library users with print disabilities. </w:t>
      </w:r>
    </w:p>
    <w:p w14:paraId="030902E6" w14:textId="77777777" w:rsidR="00C70399" w:rsidRDefault="00C70399" w:rsidP="0080254F">
      <w:pPr>
        <w:pStyle w:val="ListParagraph"/>
        <w:numPr>
          <w:ilvl w:val="0"/>
          <w:numId w:val="26"/>
        </w:numPr>
        <w:suppressAutoHyphens/>
        <w:spacing w:after="200" w:line="288" w:lineRule="auto"/>
        <w:contextualSpacing w:val="0"/>
      </w:pPr>
      <w:r>
        <w:t xml:space="preserve">Services to library users with print disabilities shall be treated as essential core services during the budgeting process, and adequate funds shall be allotted to these services. </w:t>
      </w:r>
    </w:p>
    <w:p w14:paraId="0BC0DD51" w14:textId="77777777" w:rsidR="00C70399" w:rsidRDefault="00C70399" w:rsidP="0080254F">
      <w:pPr>
        <w:pStyle w:val="ListParagraph"/>
        <w:numPr>
          <w:ilvl w:val="0"/>
          <w:numId w:val="26"/>
        </w:numPr>
        <w:suppressAutoHyphens/>
        <w:spacing w:after="200" w:line="288" w:lineRule="auto"/>
        <w:contextualSpacing w:val="0"/>
      </w:pPr>
      <w:r>
        <w:t>In addition to procuring its own resources and offering services, the [name of municipality] Library Board shall work with or use the resources of other local, regional, provincial, and national organizations to provide services to library users with print disabilities. Such organizations may include:</w:t>
      </w:r>
    </w:p>
    <w:p w14:paraId="00F722E8" w14:textId="77777777" w:rsidR="00C70399" w:rsidRDefault="00C70399" w:rsidP="0080254F">
      <w:pPr>
        <w:pStyle w:val="ListParagraph"/>
        <w:numPr>
          <w:ilvl w:val="0"/>
          <w:numId w:val="55"/>
        </w:numPr>
        <w:suppressAutoHyphens/>
        <w:spacing w:after="200" w:line="288" w:lineRule="auto"/>
        <w:ind w:left="720" w:hanging="360"/>
        <w:contextualSpacing w:val="0"/>
      </w:pPr>
      <w:r>
        <w:t>The regional library system</w:t>
      </w:r>
    </w:p>
    <w:p w14:paraId="2402C46A" w14:textId="77777777" w:rsidR="00C70399" w:rsidRDefault="00C70399" w:rsidP="0080254F">
      <w:pPr>
        <w:pStyle w:val="ListParagraph"/>
        <w:numPr>
          <w:ilvl w:val="0"/>
          <w:numId w:val="55"/>
        </w:numPr>
        <w:suppressAutoHyphens/>
        <w:spacing w:after="200" w:line="288" w:lineRule="auto"/>
        <w:ind w:left="720" w:hanging="360"/>
        <w:contextualSpacing w:val="0"/>
      </w:pPr>
      <w:r>
        <w:t>Public Library Services Branch, Government of Alberta</w:t>
      </w:r>
    </w:p>
    <w:p w14:paraId="1935CC30" w14:textId="77777777" w:rsidR="00C70399" w:rsidRDefault="00C70399" w:rsidP="0080254F">
      <w:pPr>
        <w:pStyle w:val="ListParagraph"/>
        <w:numPr>
          <w:ilvl w:val="0"/>
          <w:numId w:val="55"/>
        </w:numPr>
        <w:suppressAutoHyphens/>
        <w:spacing w:after="200" w:line="288" w:lineRule="auto"/>
        <w:ind w:left="720" w:hanging="360"/>
        <w:contextualSpacing w:val="0"/>
      </w:pPr>
      <w:r>
        <w:t>Local community services organizations (e.g. Alberta Health Services, schools, social services)</w:t>
      </w:r>
    </w:p>
    <w:p w14:paraId="3FE715EE" w14:textId="620BC010" w:rsidR="00C70399" w:rsidRDefault="00C70399" w:rsidP="0080254F">
      <w:pPr>
        <w:pStyle w:val="ListParagraph"/>
        <w:numPr>
          <w:ilvl w:val="0"/>
          <w:numId w:val="55"/>
        </w:numPr>
        <w:suppressAutoHyphens/>
        <w:spacing w:after="200" w:line="288" w:lineRule="auto"/>
        <w:ind w:left="720" w:hanging="360"/>
        <w:contextualSpacing w:val="0"/>
      </w:pPr>
      <w:r>
        <w:t xml:space="preserve">Regional or national organizations [e.g. Centre for Equitable Library Access (CELA), Canadian National Institute for the Blind (CNIB), National Network for Equitable Library Service (NNELS), </w:t>
      </w:r>
      <w:r w:rsidRPr="00280595">
        <w:t>Voice of Albertans with Disabilities (VAD)</w:t>
      </w:r>
      <w:r w:rsidR="00DA30A6">
        <w:t>]</w:t>
      </w:r>
    </w:p>
    <w:p w14:paraId="1F412E68" w14:textId="77777777" w:rsidR="00C70399" w:rsidRDefault="00C70399" w:rsidP="0080254F">
      <w:pPr>
        <w:pStyle w:val="ListParagraph"/>
        <w:numPr>
          <w:ilvl w:val="0"/>
          <w:numId w:val="55"/>
        </w:numPr>
        <w:suppressAutoHyphens/>
        <w:spacing w:after="200" w:line="288" w:lineRule="auto"/>
        <w:ind w:left="720" w:hanging="360"/>
        <w:contextualSpacing w:val="0"/>
      </w:pPr>
      <w:r>
        <w:t>Other organizations as required</w:t>
      </w:r>
    </w:p>
    <w:p w14:paraId="229E0CF9" w14:textId="77777777" w:rsidR="00C70399" w:rsidRDefault="00C70399" w:rsidP="0080254F">
      <w:pPr>
        <w:pStyle w:val="ListParagraph"/>
        <w:numPr>
          <w:ilvl w:val="0"/>
          <w:numId w:val="26"/>
        </w:numPr>
        <w:suppressAutoHyphens/>
        <w:spacing w:after="200" w:line="288" w:lineRule="auto"/>
        <w:contextualSpacing w:val="0"/>
      </w:pPr>
      <w:r>
        <w:lastRenderedPageBreak/>
        <w:t>One staff member is chosen by library management to be the Accessibility A</w:t>
      </w:r>
      <w:r w:rsidRPr="004C76C5">
        <w:t xml:space="preserve">dvocate for the library. This </w:t>
      </w:r>
      <w:r>
        <w:t>staff person is passionate</w:t>
      </w:r>
      <w:r w:rsidRPr="004C76C5">
        <w:t xml:space="preserve"> about accessibility, sees </w:t>
      </w:r>
      <w:r>
        <w:t>library materials and services from an accessibility viewpoint</w:t>
      </w:r>
      <w:r w:rsidRPr="004C76C5">
        <w:t xml:space="preserve"> and </w:t>
      </w:r>
      <w:r>
        <w:t>is trained to</w:t>
      </w:r>
      <w:r w:rsidRPr="004C76C5">
        <w:t xml:space="preserve"> be an inclusivity advocate.</w:t>
      </w:r>
    </w:p>
    <w:p w14:paraId="246460FC" w14:textId="77777777" w:rsidR="00C70399" w:rsidRDefault="00C70399" w:rsidP="0080254F">
      <w:pPr>
        <w:pStyle w:val="ListParagraph"/>
        <w:numPr>
          <w:ilvl w:val="0"/>
          <w:numId w:val="26"/>
        </w:numPr>
        <w:suppressAutoHyphens/>
        <w:spacing w:after="200" w:line="288" w:lineRule="auto"/>
        <w:contextualSpacing w:val="0"/>
      </w:pPr>
      <w:r>
        <w:t>All staff members shall be trained on how to provide services to library users with print disabilities. While the Accessibility Advocate takes the lead in providing services to library users with print disabilities, they should not be the only one who knows how to provide these services.</w:t>
      </w:r>
    </w:p>
    <w:p w14:paraId="39E963B0" w14:textId="77777777" w:rsidR="00C70399" w:rsidRDefault="00C70399" w:rsidP="0080254F">
      <w:pPr>
        <w:pStyle w:val="ListParagraph"/>
        <w:numPr>
          <w:ilvl w:val="0"/>
          <w:numId w:val="26"/>
        </w:numPr>
        <w:suppressAutoHyphens/>
        <w:spacing w:after="200" w:line="288" w:lineRule="auto"/>
        <w:contextualSpacing w:val="0"/>
      </w:pPr>
      <w:r w:rsidRPr="00923ACD">
        <w:t>The [name] Library Board recognizes that people with print disabilities read in a variety of ways. The library board shall endeavor to provide materials in a format appropriate to the library user, from whatever source is available.</w:t>
      </w:r>
      <w:r>
        <w:t xml:space="preserve"> </w:t>
      </w:r>
      <w:r w:rsidRPr="00923ACD">
        <w:t>Formats may include: talking books (e.g. Books on CD, DAISY books, audiobooks), braille, ebraille, EPUB, etext, Word, large print, etc.</w:t>
      </w:r>
    </w:p>
    <w:p w14:paraId="49A21CFF" w14:textId="77777777" w:rsidR="00C70399" w:rsidRDefault="00C70399" w:rsidP="0080254F">
      <w:pPr>
        <w:pStyle w:val="ListParagraph"/>
        <w:numPr>
          <w:ilvl w:val="0"/>
          <w:numId w:val="26"/>
        </w:numPr>
        <w:suppressAutoHyphens/>
        <w:spacing w:after="200" w:line="288" w:lineRule="auto"/>
        <w:contextualSpacing w:val="0"/>
      </w:pPr>
      <w:r>
        <w:t xml:space="preserve">Any library user who self-declares that they have a print or perceptual disability may </w:t>
      </w:r>
      <w:r w:rsidRPr="00CC1496">
        <w:t>access the library’s accessible-format collection.</w:t>
      </w:r>
      <w:r>
        <w:t xml:space="preserve"> The parent or legal guardian of a dependent library user may also declare on that user’s behalf.</w:t>
      </w:r>
    </w:p>
    <w:p w14:paraId="6B3F361B" w14:textId="77777777" w:rsidR="00C70399" w:rsidRDefault="00C70399" w:rsidP="0080254F">
      <w:pPr>
        <w:pStyle w:val="ListParagraph"/>
        <w:numPr>
          <w:ilvl w:val="0"/>
          <w:numId w:val="26"/>
        </w:numPr>
        <w:suppressAutoHyphens/>
        <w:spacing w:after="200" w:line="288" w:lineRule="auto"/>
        <w:contextualSpacing w:val="0"/>
      </w:pPr>
      <w:r>
        <w:t>Library staff shall incorporate the needs of library users with print disabilities when planning library programs. Staff shall take whatever steps are reasonably possible to ensure library users with print disabilities are able to participate in all library programs, and shall regularly evaluate programs to ensure they are being delivered effectively to those with print disabilities.</w:t>
      </w:r>
    </w:p>
    <w:p w14:paraId="730B90FB" w14:textId="77777777" w:rsidR="00C70399" w:rsidRDefault="00C70399" w:rsidP="0080254F">
      <w:pPr>
        <w:pStyle w:val="ListParagraph"/>
        <w:numPr>
          <w:ilvl w:val="0"/>
          <w:numId w:val="26"/>
        </w:numPr>
        <w:suppressAutoHyphens/>
        <w:spacing w:after="200" w:line="288" w:lineRule="auto"/>
        <w:contextualSpacing w:val="0"/>
      </w:pPr>
      <w:r>
        <w:t>The library board shall ensure that the library building is accessible to people with print disabilities by consulting with print-disabled members of its community, as well as adhering to building codes and design standards (e.g. Barrier-free design). The library board shall budget for appropriate building renovations and upgrades when necessary, but may also consider smaller changes such as accessible desks and clear, glare-free, easy-to-read signage or tactile signage.</w:t>
      </w:r>
    </w:p>
    <w:p w14:paraId="176B8BB3" w14:textId="112CBD73" w:rsidR="00C70399" w:rsidRDefault="00C70399" w:rsidP="0080254F">
      <w:pPr>
        <w:pStyle w:val="ListParagraph"/>
        <w:numPr>
          <w:ilvl w:val="0"/>
          <w:numId w:val="26"/>
        </w:numPr>
        <w:suppressAutoHyphens/>
        <w:autoSpaceDE/>
        <w:autoSpaceDN/>
        <w:adjustRightInd/>
        <w:spacing w:after="200" w:line="276" w:lineRule="auto"/>
        <w:contextualSpacing w:val="0"/>
        <w:textAlignment w:val="auto"/>
      </w:pPr>
      <w:r>
        <w:t>The library board shall promote library services to persons with print disabilities through local media and partner organizations. Services may be promoted in standard and alternative formats, depending on the needs of the audience.</w:t>
      </w:r>
      <w:r>
        <w:br w:type="page"/>
      </w:r>
    </w:p>
    <w:p w14:paraId="13DB0D00" w14:textId="2E3B9BEA" w:rsidR="00C70399" w:rsidRPr="002A3A1A" w:rsidRDefault="00C70399">
      <w:pPr>
        <w:pStyle w:val="Heading2"/>
        <w:rPr>
          <w:sz w:val="28"/>
          <w:szCs w:val="28"/>
        </w:rPr>
      </w:pPr>
      <w:bookmarkStart w:id="129" w:name="_Toc80973342"/>
      <w:bookmarkStart w:id="130" w:name="_Toc102397010"/>
      <w:bookmarkStart w:id="131" w:name="_Toc108186177"/>
      <w:r w:rsidRPr="0069426A">
        <w:rPr>
          <w:rStyle w:val="Heading2Char"/>
          <w:b/>
        </w:rPr>
        <w:lastRenderedPageBreak/>
        <w:t>Conditions Under Which Library Resources Will Be Loaned</w:t>
      </w:r>
      <w:bookmarkEnd w:id="129"/>
      <w:bookmarkEnd w:id="130"/>
      <w:bookmarkEnd w:id="131"/>
    </w:p>
    <w:p w14:paraId="558E6A9A" w14:textId="73B361B5" w:rsidR="00C70399" w:rsidRDefault="00C70399" w:rsidP="00C70399">
      <w:pPr>
        <w:pStyle w:val="Heading3"/>
      </w:pPr>
      <w:bookmarkStart w:id="132" w:name="_Toc80973343"/>
      <w:bookmarkStart w:id="133" w:name="_Toc102397011"/>
      <w:r>
        <w:t>Description from Libraries Regulation</w:t>
      </w:r>
      <w:bookmarkEnd w:id="132"/>
      <w:bookmarkEnd w:id="133"/>
    </w:p>
    <w:p w14:paraId="539C7939" w14:textId="77777777" w:rsidR="00C70399" w:rsidRPr="00626C3A" w:rsidRDefault="00C70399" w:rsidP="00392600">
      <w:pPr>
        <w:spacing w:after="200" w:line="288" w:lineRule="auto"/>
      </w:pPr>
      <w:r w:rsidRPr="00626C3A">
        <w:t>“The terms and conditions under which library resources will be loaned to members of the library for use in a location other than the library.” (</w:t>
      </w:r>
      <w:r w:rsidRPr="001E056C">
        <w:t>Libraries Regulation</w:t>
      </w:r>
      <w:r w:rsidRPr="00626C3A">
        <w:rPr>
          <w:i/>
        </w:rPr>
        <w:t xml:space="preserve"> </w:t>
      </w:r>
      <w:r w:rsidRPr="00626C3A">
        <w:t>7(2)(e))</w:t>
      </w:r>
    </w:p>
    <w:p w14:paraId="34E37366" w14:textId="27DC1F2D" w:rsidR="00C70399" w:rsidRDefault="00C70399" w:rsidP="00C70399">
      <w:pPr>
        <w:pStyle w:val="Heading3"/>
      </w:pPr>
      <w:bookmarkStart w:id="134" w:name="_Toc80973344"/>
      <w:bookmarkStart w:id="135" w:name="_Toc102397012"/>
      <w:r>
        <w:t>Policy Considerations</w:t>
      </w:r>
      <w:bookmarkEnd w:id="134"/>
      <w:bookmarkEnd w:id="135"/>
    </w:p>
    <w:p w14:paraId="14CED4EB" w14:textId="77777777" w:rsidR="00C70399" w:rsidRDefault="00C70399" w:rsidP="00392600">
      <w:pPr>
        <w:spacing w:after="200" w:line="288" w:lineRule="auto"/>
      </w:pPr>
      <w:r w:rsidRPr="001E056C">
        <w:t>This required policy defines how library boards will loan resources to patrons for use outside the library.</w:t>
      </w:r>
    </w:p>
    <w:p w14:paraId="5DCAEC13" w14:textId="77777777" w:rsidR="00C70399" w:rsidRDefault="00C70399" w:rsidP="00392600">
      <w:pPr>
        <w:spacing w:after="200" w:line="288" w:lineRule="auto"/>
      </w:pPr>
      <w:r>
        <w:t>For many people, the loan of materials is the service most commonly associated with public libraries, and usually the most popular service offered by the public library. It is essential that the library deliver this service well.</w:t>
      </w:r>
    </w:p>
    <w:p w14:paraId="4CCF714A" w14:textId="77777777" w:rsidR="00C70399" w:rsidRDefault="00C70399" w:rsidP="00392600">
      <w:pPr>
        <w:spacing w:after="200" w:line="288" w:lineRule="auto"/>
      </w:pPr>
      <w:r>
        <w:t>This policy should focus on getting materials in the hands of library users at a time and place convenient to them, with as few restrictions as possible. This policy should also facilitate the return of materials to the library in good condition and in a timely manner, so they can be borrowed again by another library user and do not have to be frequently replaced.</w:t>
      </w:r>
    </w:p>
    <w:p w14:paraId="4D39FC4C" w14:textId="77777777" w:rsidR="00C70399" w:rsidRDefault="00C70399" w:rsidP="00392600">
      <w:pPr>
        <w:spacing w:after="200" w:line="288" w:lineRule="auto"/>
      </w:pPr>
      <w:r>
        <w:t>Most libraries have some materials that are not lent to the public, either because they are fragile, difficult to replace, or heavily used in the library. The policy should indicate which materials are excluded from the general lending policy, being careful not to contravene the provincial Resource Sharing Operational policy.</w:t>
      </w:r>
    </w:p>
    <w:p w14:paraId="4490D656" w14:textId="77777777" w:rsidR="00C70399" w:rsidRPr="001E056C" w:rsidRDefault="00C70399" w:rsidP="00392600">
      <w:pPr>
        <w:spacing w:after="200" w:line="288" w:lineRule="auto"/>
      </w:pPr>
      <w:r>
        <w:t xml:space="preserve">While loan periods, renewal periods, and fees for damaged and overdue books (if applicable) may be listed in this policy for information, they should also be listed in the board’s safety and use bylaws so that they are legally enforceable. Refer to Section 3 of this document for more information about drafting and maintaining safety and use bylaws. </w:t>
      </w:r>
    </w:p>
    <w:p w14:paraId="037B7C36" w14:textId="3FD7F76B" w:rsidR="00C70399" w:rsidRDefault="00C70399" w:rsidP="00C70399">
      <w:pPr>
        <w:pStyle w:val="Heading3"/>
      </w:pPr>
      <w:bookmarkStart w:id="136" w:name="_Toc80973345"/>
      <w:bookmarkStart w:id="137" w:name="_Toc102397013"/>
      <w:r>
        <w:t>Procedure Considerations</w:t>
      </w:r>
      <w:bookmarkEnd w:id="136"/>
      <w:bookmarkEnd w:id="137"/>
    </w:p>
    <w:p w14:paraId="3358C45D" w14:textId="77777777" w:rsidR="00C70399" w:rsidRDefault="00C70399" w:rsidP="00392600">
      <w:pPr>
        <w:suppressAutoHyphens/>
        <w:spacing w:after="200" w:line="288" w:lineRule="auto"/>
      </w:pPr>
      <w:r w:rsidRPr="001E056C">
        <w:t>It is best practice to require patrons to present their library card when checking out materials, and for patrons to stipulate who else may use their library card in written format, to protect patron privacy.</w:t>
      </w:r>
    </w:p>
    <w:p w14:paraId="6F71E5B8" w14:textId="77777777" w:rsidR="00C70399" w:rsidRDefault="00C70399" w:rsidP="00392600">
      <w:pPr>
        <w:autoSpaceDE/>
        <w:autoSpaceDN/>
        <w:adjustRightInd/>
        <w:spacing w:after="200" w:line="288" w:lineRule="auto"/>
        <w:textAlignment w:val="auto"/>
      </w:pPr>
      <w:r w:rsidRPr="00380050">
        <w:t>Ensure that all library staff members responsible for circulation are trained in proper materials check-in and check-out procedures.</w:t>
      </w:r>
      <w:r>
        <w:br w:type="page"/>
      </w:r>
    </w:p>
    <w:p w14:paraId="79AC7534" w14:textId="6E8672B6" w:rsidR="005D2A9C" w:rsidRDefault="00C379F1" w:rsidP="00392600">
      <w:pPr>
        <w:pStyle w:val="Heading2"/>
      </w:pPr>
      <w:bookmarkStart w:id="138" w:name="_Toc108186178"/>
      <w:bookmarkStart w:id="139" w:name="_Toc80973346"/>
      <w:bookmarkStart w:id="140" w:name="_Toc102397014"/>
      <w:r>
        <w:lastRenderedPageBreak/>
        <w:t>Policy Sample: Loan of Resources</w:t>
      </w:r>
      <w:bookmarkEnd w:id="138"/>
    </w:p>
    <w:p w14:paraId="7F86BE0C" w14:textId="6FFBE5DF" w:rsidR="00C70399" w:rsidRDefault="00C70399">
      <w:pPr>
        <w:pStyle w:val="Heading3"/>
      </w:pPr>
      <w:r>
        <w:t>Conditions Under Which Library Resources Will Be Loaned Policy</w:t>
      </w:r>
      <w:bookmarkEnd w:id="139"/>
      <w:bookmarkEnd w:id="140"/>
    </w:p>
    <w:p w14:paraId="6F35DC73" w14:textId="77777777" w:rsidR="00C70399" w:rsidRDefault="00C70399" w:rsidP="00392600">
      <w:pPr>
        <w:autoSpaceDE/>
        <w:autoSpaceDN/>
        <w:adjustRightInd/>
        <w:spacing w:after="200" w:line="288" w:lineRule="auto"/>
        <w:textAlignment w:val="auto"/>
      </w:pPr>
      <w:r>
        <w:t>The intent of this policy is to make the widest possible selection of library items available to all users of the [name] Public Library, and to facilitate the return of library items in good condition and in a timely manner. The [name of municipality] Library Board will uphold its obligations under the Alberta Public Library Network Policy.</w:t>
      </w:r>
    </w:p>
    <w:p w14:paraId="00571EFE" w14:textId="77777777" w:rsidR="00C70399" w:rsidRDefault="00C70399" w:rsidP="0080254F">
      <w:pPr>
        <w:pStyle w:val="ListParagraph"/>
        <w:numPr>
          <w:ilvl w:val="0"/>
          <w:numId w:val="27"/>
        </w:numPr>
        <w:autoSpaceDE/>
        <w:autoSpaceDN/>
        <w:adjustRightInd/>
        <w:spacing w:after="200" w:line="288" w:lineRule="auto"/>
        <w:contextualSpacing w:val="0"/>
        <w:textAlignment w:val="auto"/>
      </w:pPr>
      <w:r>
        <w:t>A cardholder must present his or her library card to borrow materials. Cardholders must give prior written approval for anyone else to pick up materials on their behalf.</w:t>
      </w:r>
    </w:p>
    <w:p w14:paraId="294CA974" w14:textId="186849B1" w:rsidR="00C70399" w:rsidRDefault="002D1747" w:rsidP="0080254F">
      <w:pPr>
        <w:pStyle w:val="ListParagraph"/>
        <w:numPr>
          <w:ilvl w:val="0"/>
          <w:numId w:val="27"/>
        </w:numPr>
        <w:autoSpaceDE/>
        <w:autoSpaceDN/>
        <w:adjustRightInd/>
        <w:spacing w:after="200" w:line="288" w:lineRule="auto"/>
        <w:contextualSpacing w:val="0"/>
        <w:textAlignment w:val="auto"/>
      </w:pPr>
      <w:r>
        <w:t>As per the library board bylaws, a</w:t>
      </w:r>
      <w:r w:rsidR="00C70399">
        <w:t xml:space="preserve">n eligible cardholder may borrow a maximum of fifty (50) circulating items at any one time, of which not more than five (5) may be items from the Video collection. </w:t>
      </w:r>
    </w:p>
    <w:p w14:paraId="7D0D7CF0" w14:textId="77777777" w:rsidR="00C70399" w:rsidRDefault="00C70399" w:rsidP="0080254F">
      <w:pPr>
        <w:pStyle w:val="ListParagraph"/>
        <w:numPr>
          <w:ilvl w:val="0"/>
          <w:numId w:val="27"/>
        </w:numPr>
        <w:autoSpaceDE/>
        <w:autoSpaceDN/>
        <w:adjustRightInd/>
        <w:spacing w:after="200" w:line="288" w:lineRule="auto"/>
        <w:contextualSpacing w:val="0"/>
        <w:textAlignment w:val="auto"/>
      </w:pPr>
      <w:r>
        <w:t>Books, audiobooks, and CDs may be borrowed for a period of three (3) weeks.</w:t>
      </w:r>
    </w:p>
    <w:p w14:paraId="097EFB73" w14:textId="7215AE68" w:rsidR="00C70399" w:rsidRDefault="00C70399" w:rsidP="0080254F">
      <w:pPr>
        <w:pStyle w:val="ListParagraph"/>
        <w:numPr>
          <w:ilvl w:val="0"/>
          <w:numId w:val="27"/>
        </w:numPr>
        <w:autoSpaceDE/>
        <w:autoSpaceDN/>
        <w:adjustRightInd/>
        <w:spacing w:after="200" w:line="288" w:lineRule="auto"/>
        <w:contextualSpacing w:val="0"/>
        <w:textAlignment w:val="auto"/>
      </w:pPr>
      <w:r>
        <w:t xml:space="preserve">Items from the </w:t>
      </w:r>
      <w:r w:rsidR="00986400">
        <w:t>V</w:t>
      </w:r>
      <w:r>
        <w:t>ideo collection (i.e. DVDs / Blu-Rays), and circulating magazines may be borrowed for a period of one (1) week.</w:t>
      </w:r>
    </w:p>
    <w:p w14:paraId="678132C8" w14:textId="77777777" w:rsidR="00C70399" w:rsidRDefault="00C70399" w:rsidP="0080254F">
      <w:pPr>
        <w:pStyle w:val="ListParagraph"/>
        <w:numPr>
          <w:ilvl w:val="0"/>
          <w:numId w:val="27"/>
        </w:numPr>
        <w:autoSpaceDE/>
        <w:autoSpaceDN/>
        <w:adjustRightInd/>
        <w:spacing w:after="200" w:line="288" w:lineRule="auto"/>
        <w:contextualSpacing w:val="0"/>
        <w:textAlignment w:val="auto"/>
      </w:pPr>
      <w:r>
        <w:t xml:space="preserve">Digital resources not provided by the library system may be borrowed for a period of time as stipulated by the content provider. </w:t>
      </w:r>
    </w:p>
    <w:p w14:paraId="628611D9" w14:textId="77777777" w:rsidR="00C70399" w:rsidRDefault="00C70399" w:rsidP="0080254F">
      <w:pPr>
        <w:pStyle w:val="ListParagraph"/>
        <w:numPr>
          <w:ilvl w:val="0"/>
          <w:numId w:val="27"/>
        </w:numPr>
        <w:autoSpaceDE/>
        <w:autoSpaceDN/>
        <w:adjustRightInd/>
        <w:spacing w:after="200" w:line="288" w:lineRule="auto"/>
        <w:contextualSpacing w:val="0"/>
        <w:textAlignment w:val="auto"/>
      </w:pPr>
      <w:r>
        <w:t>Interlibrary Loan (ILL) items may normally be borrowed for a period of three (3) weeks. This loan period may vary for out-of-system loans, as stipulated by the loaning library.</w:t>
      </w:r>
    </w:p>
    <w:p w14:paraId="4C67A0F3" w14:textId="77777777" w:rsidR="00C70399" w:rsidRDefault="00C70399" w:rsidP="0080254F">
      <w:pPr>
        <w:pStyle w:val="ListParagraph"/>
        <w:numPr>
          <w:ilvl w:val="0"/>
          <w:numId w:val="27"/>
        </w:numPr>
        <w:autoSpaceDE/>
        <w:autoSpaceDN/>
        <w:adjustRightInd/>
        <w:spacing w:after="200" w:line="288" w:lineRule="auto"/>
        <w:contextualSpacing w:val="0"/>
        <w:textAlignment w:val="auto"/>
      </w:pPr>
      <w:r>
        <w:t>Items in the reference collection or items deemed by the library manager to be irreplaceable may not be borrowed.</w:t>
      </w:r>
    </w:p>
    <w:p w14:paraId="3E96726E" w14:textId="77777777" w:rsidR="00C70399" w:rsidRDefault="00C70399" w:rsidP="0080254F">
      <w:pPr>
        <w:pStyle w:val="ListParagraph"/>
        <w:numPr>
          <w:ilvl w:val="0"/>
          <w:numId w:val="27"/>
        </w:numPr>
        <w:autoSpaceDE/>
        <w:autoSpaceDN/>
        <w:adjustRightInd/>
        <w:spacing w:after="200" w:line="288" w:lineRule="auto"/>
        <w:contextualSpacing w:val="0"/>
        <w:textAlignment w:val="auto"/>
      </w:pPr>
      <w:r>
        <w:t>A maximum of two renewals per item are permitted.</w:t>
      </w:r>
    </w:p>
    <w:p w14:paraId="2CB0ABDF" w14:textId="77777777" w:rsidR="00C70399" w:rsidRDefault="00C70399" w:rsidP="0080254F">
      <w:pPr>
        <w:pStyle w:val="ListParagraph"/>
        <w:numPr>
          <w:ilvl w:val="0"/>
          <w:numId w:val="28"/>
        </w:numPr>
        <w:autoSpaceDE/>
        <w:autoSpaceDN/>
        <w:adjustRightInd/>
        <w:spacing w:after="200" w:line="288" w:lineRule="auto"/>
        <w:contextualSpacing w:val="0"/>
        <w:textAlignment w:val="auto"/>
      </w:pPr>
      <w:r>
        <w:t xml:space="preserve">An item may not be renewed if another cardholder in the library system has placed a hold on that item. </w:t>
      </w:r>
    </w:p>
    <w:p w14:paraId="10BE4F8C" w14:textId="77777777" w:rsidR="00C70399" w:rsidRDefault="00C70399" w:rsidP="0080254F">
      <w:pPr>
        <w:pStyle w:val="ListParagraph"/>
        <w:numPr>
          <w:ilvl w:val="0"/>
          <w:numId w:val="28"/>
        </w:numPr>
        <w:autoSpaceDE/>
        <w:autoSpaceDN/>
        <w:adjustRightInd/>
        <w:spacing w:after="200" w:line="288" w:lineRule="auto"/>
        <w:contextualSpacing w:val="0"/>
        <w:textAlignment w:val="auto"/>
      </w:pPr>
      <w:r>
        <w:t>Renewals may not be possible for ILL items.</w:t>
      </w:r>
    </w:p>
    <w:p w14:paraId="6FFE76E9" w14:textId="44D0D25A" w:rsidR="00C70399" w:rsidRDefault="00C70399" w:rsidP="0080254F">
      <w:pPr>
        <w:pStyle w:val="ListParagraph"/>
        <w:numPr>
          <w:ilvl w:val="0"/>
          <w:numId w:val="28"/>
        </w:numPr>
        <w:autoSpaceDE/>
        <w:autoSpaceDN/>
        <w:adjustRightInd/>
        <w:spacing w:after="200" w:line="288" w:lineRule="auto"/>
        <w:contextualSpacing w:val="0"/>
        <w:textAlignment w:val="auto"/>
      </w:pPr>
      <w:r>
        <w:t xml:space="preserve">Extended due dates may be granted at the discretion of the library manager or </w:t>
      </w:r>
      <w:r w:rsidR="003F3EEB">
        <w:t>staff designated by the library manager</w:t>
      </w:r>
      <w:r>
        <w:t xml:space="preserve"> in the event of holiday travel, anticipated hospitalization or recuperation, or other extenuating circumstances.</w:t>
      </w:r>
    </w:p>
    <w:p w14:paraId="1024CCAC" w14:textId="77777777" w:rsidR="00C70399" w:rsidRDefault="00C70399" w:rsidP="0080254F">
      <w:pPr>
        <w:pStyle w:val="ListParagraph"/>
        <w:numPr>
          <w:ilvl w:val="0"/>
          <w:numId w:val="27"/>
        </w:numPr>
        <w:autoSpaceDE/>
        <w:autoSpaceDN/>
        <w:adjustRightInd/>
        <w:spacing w:after="200" w:line="288" w:lineRule="auto"/>
        <w:contextualSpacing w:val="0"/>
        <w:textAlignment w:val="auto"/>
      </w:pPr>
      <w:r>
        <w:t xml:space="preserve">Renewals may be made in person, over the phone, or via the Library’s online catalogue. </w:t>
      </w:r>
    </w:p>
    <w:p w14:paraId="6ECC980E" w14:textId="77777777" w:rsidR="00C70399" w:rsidRDefault="00C70399" w:rsidP="0080254F">
      <w:pPr>
        <w:pStyle w:val="ListParagraph"/>
        <w:numPr>
          <w:ilvl w:val="0"/>
          <w:numId w:val="27"/>
        </w:numPr>
        <w:autoSpaceDE/>
        <w:autoSpaceDN/>
        <w:adjustRightInd/>
        <w:spacing w:after="200" w:line="288" w:lineRule="auto"/>
        <w:contextualSpacing w:val="0"/>
        <w:textAlignment w:val="auto"/>
      </w:pPr>
      <w:r>
        <w:t>It is the responsibility of cardholders to ensure items are returned on time. As per the library board bylaws, overdue fees are as follows:</w:t>
      </w:r>
    </w:p>
    <w:p w14:paraId="4997B8A0" w14:textId="06C410F0" w:rsidR="000113AF" w:rsidRDefault="000113AF" w:rsidP="0080254F">
      <w:pPr>
        <w:pStyle w:val="ListParagraph"/>
        <w:numPr>
          <w:ilvl w:val="1"/>
          <w:numId w:val="27"/>
        </w:numPr>
        <w:suppressAutoHyphens/>
        <w:spacing w:after="200" w:line="288" w:lineRule="auto"/>
        <w:ind w:left="720"/>
        <w:contextualSpacing w:val="0"/>
        <w:rPr>
          <w:rFonts w:eastAsia="Times New Roman"/>
        </w:rPr>
      </w:pPr>
      <w:r>
        <w:rPr>
          <w:rFonts w:eastAsia="Times New Roman"/>
        </w:rPr>
        <w:t>Overdue fees shall only be</w:t>
      </w:r>
      <w:r w:rsidR="00E82C8F">
        <w:rPr>
          <w:rFonts w:eastAsia="Times New Roman"/>
        </w:rPr>
        <w:t xml:space="preserve"> charged to adult cardholders. </w:t>
      </w:r>
      <w:r>
        <w:rPr>
          <w:rFonts w:eastAsia="Times New Roman"/>
        </w:rPr>
        <w:t>No overdue fees will be charged to child or young adult cardholders.</w:t>
      </w:r>
    </w:p>
    <w:p w14:paraId="1F6A7E1D" w14:textId="3EC2EA71" w:rsidR="00C70399" w:rsidRPr="00E82C8F" w:rsidRDefault="000113AF" w:rsidP="0080254F">
      <w:pPr>
        <w:pStyle w:val="ListParagraph"/>
        <w:numPr>
          <w:ilvl w:val="1"/>
          <w:numId w:val="27"/>
        </w:numPr>
        <w:suppressAutoHyphens/>
        <w:spacing w:after="200" w:line="288" w:lineRule="auto"/>
        <w:ind w:left="720"/>
        <w:contextualSpacing w:val="0"/>
        <w:rPr>
          <w:rFonts w:eastAsia="Times New Roman"/>
        </w:rPr>
      </w:pPr>
      <w:r>
        <w:rPr>
          <w:rFonts w:eastAsia="Times New Roman"/>
        </w:rPr>
        <w:lastRenderedPageBreak/>
        <w:t xml:space="preserve">Overdue fees for adult cardholders shall be assessed at $0.25 per </w:t>
      </w:r>
      <w:r w:rsidR="00E111E6">
        <w:rPr>
          <w:rFonts w:eastAsia="Times New Roman"/>
        </w:rPr>
        <w:t xml:space="preserve">item </w:t>
      </w:r>
      <w:r>
        <w:rPr>
          <w:rFonts w:eastAsia="Times New Roman"/>
        </w:rPr>
        <w:t xml:space="preserve">per day. </w:t>
      </w:r>
      <w:r>
        <w:t>No adult cardholder shall accrue more than $5.00 in overdue fees until the outstanding fees are repaid.</w:t>
      </w:r>
      <w:r>
        <w:rPr>
          <w:rFonts w:eastAsia="Times New Roman"/>
        </w:rPr>
        <w:t xml:space="preserve"> </w:t>
      </w:r>
    </w:p>
    <w:p w14:paraId="5374DED3" w14:textId="77777777" w:rsidR="00C70399" w:rsidRDefault="00C70399" w:rsidP="0080254F">
      <w:pPr>
        <w:pStyle w:val="ListParagraph"/>
        <w:numPr>
          <w:ilvl w:val="0"/>
          <w:numId w:val="27"/>
        </w:numPr>
        <w:autoSpaceDE/>
        <w:autoSpaceDN/>
        <w:adjustRightInd/>
        <w:spacing w:after="200" w:line="288" w:lineRule="auto"/>
        <w:contextualSpacing w:val="0"/>
        <w:textAlignment w:val="auto"/>
      </w:pPr>
      <w:r>
        <w:t>Cardholders are encouraged to inform the library immediately about lost items.</w:t>
      </w:r>
    </w:p>
    <w:p w14:paraId="459518A6" w14:textId="77777777" w:rsidR="00C70399" w:rsidRDefault="00C70399" w:rsidP="0080254F">
      <w:pPr>
        <w:pStyle w:val="ListParagraph"/>
        <w:numPr>
          <w:ilvl w:val="0"/>
          <w:numId w:val="29"/>
        </w:numPr>
        <w:autoSpaceDE/>
        <w:autoSpaceDN/>
        <w:adjustRightInd/>
        <w:spacing w:after="200" w:line="288" w:lineRule="auto"/>
        <w:contextualSpacing w:val="0"/>
        <w:textAlignment w:val="auto"/>
      </w:pPr>
      <w:r>
        <w:t>As per the library board bylaws, the cardholder will be charged the purchase price of the book as listed in the library’s integrated library system (ILS).</w:t>
      </w:r>
    </w:p>
    <w:p w14:paraId="03DF6389" w14:textId="77777777" w:rsidR="00C70399" w:rsidRDefault="00C70399" w:rsidP="0080254F">
      <w:pPr>
        <w:pStyle w:val="ListParagraph"/>
        <w:numPr>
          <w:ilvl w:val="0"/>
          <w:numId w:val="29"/>
        </w:numPr>
        <w:autoSpaceDE/>
        <w:autoSpaceDN/>
        <w:adjustRightInd/>
        <w:spacing w:after="200" w:line="288" w:lineRule="auto"/>
        <w:contextualSpacing w:val="0"/>
        <w:textAlignment w:val="auto"/>
      </w:pPr>
      <w:r>
        <w:t xml:space="preserve">Replacement charges may be waived if a replacement copy in new or pristine condition is provided by the cardholder. </w:t>
      </w:r>
    </w:p>
    <w:p w14:paraId="481546C8" w14:textId="56A8B8C2" w:rsidR="00C70399" w:rsidRDefault="00C70399" w:rsidP="0080254F">
      <w:pPr>
        <w:pStyle w:val="ListParagraph"/>
        <w:numPr>
          <w:ilvl w:val="0"/>
          <w:numId w:val="29"/>
        </w:numPr>
        <w:autoSpaceDE/>
        <w:autoSpaceDN/>
        <w:adjustRightInd/>
        <w:spacing w:after="200" w:line="288" w:lineRule="auto"/>
        <w:contextualSpacing w:val="0"/>
        <w:textAlignment w:val="auto"/>
      </w:pPr>
      <w:r>
        <w:t>If an item is found by a cardholder after the replacement costs have been paid, that item becomes the property of the cardholder and cannot be returned to the library for reimbursement.</w:t>
      </w:r>
      <w:r>
        <w:br w:type="page"/>
      </w:r>
    </w:p>
    <w:p w14:paraId="734954F3" w14:textId="0EA67C47" w:rsidR="00C70399" w:rsidRDefault="00C70399">
      <w:pPr>
        <w:pStyle w:val="Heading2"/>
      </w:pPr>
      <w:bookmarkStart w:id="141" w:name="_Toc80973347"/>
      <w:bookmarkStart w:id="142" w:name="_Toc102397015"/>
      <w:bookmarkStart w:id="143" w:name="_Toc108186179"/>
      <w:r>
        <w:lastRenderedPageBreak/>
        <w:t>Hours of Service</w:t>
      </w:r>
      <w:bookmarkEnd w:id="141"/>
      <w:bookmarkEnd w:id="142"/>
      <w:bookmarkEnd w:id="143"/>
    </w:p>
    <w:p w14:paraId="5F4CD680" w14:textId="6E82FFF1" w:rsidR="00C70399" w:rsidRDefault="00C70399" w:rsidP="00C70399">
      <w:pPr>
        <w:pStyle w:val="Heading3"/>
      </w:pPr>
      <w:bookmarkStart w:id="144" w:name="_Toc80973348"/>
      <w:bookmarkStart w:id="145" w:name="_Toc102397016"/>
      <w:r>
        <w:t>Description from Libraries Regulation</w:t>
      </w:r>
      <w:bookmarkEnd w:id="144"/>
      <w:bookmarkEnd w:id="145"/>
    </w:p>
    <w:p w14:paraId="21CDDFD1" w14:textId="77777777" w:rsidR="00C70399" w:rsidRDefault="00C70399" w:rsidP="00392600">
      <w:pPr>
        <w:spacing w:after="200" w:line="288" w:lineRule="auto"/>
      </w:pPr>
      <w:r w:rsidRPr="0085201B">
        <w:t>“Hours of service at each library service point.” (Libraries Regulation 7(2)(f))</w:t>
      </w:r>
    </w:p>
    <w:p w14:paraId="72101D4E" w14:textId="2A571F2D" w:rsidR="00C70399" w:rsidRPr="0085201B" w:rsidRDefault="00C70399" w:rsidP="00C70399">
      <w:pPr>
        <w:pStyle w:val="Heading3"/>
      </w:pPr>
      <w:bookmarkStart w:id="146" w:name="_Toc80973349"/>
      <w:bookmarkStart w:id="147" w:name="_Toc102397017"/>
      <w:r>
        <w:t>Policy Considerations</w:t>
      </w:r>
      <w:bookmarkEnd w:id="146"/>
      <w:bookmarkEnd w:id="147"/>
    </w:p>
    <w:p w14:paraId="6F412501" w14:textId="77777777" w:rsidR="00C70399" w:rsidRDefault="00C70399" w:rsidP="00392600">
      <w:pPr>
        <w:spacing w:after="200" w:line="288" w:lineRule="auto"/>
      </w:pPr>
      <w:r w:rsidRPr="00F34B00">
        <w:t>This required policy defines the hours of service at every service point the library board operates.</w:t>
      </w:r>
      <w:r>
        <w:t xml:space="preserve"> </w:t>
      </w:r>
      <w:r w:rsidRPr="00F34B00">
        <w:t xml:space="preserve">It is important that public libraries encourage all residents of the community to use the services and materials that they provide. While many library services are now delivered online, many library boards have a goal of being a community gathering place, or a comfortable place for </w:t>
      </w:r>
      <w:r>
        <w:t>library user</w:t>
      </w:r>
      <w:r w:rsidRPr="00F34B00">
        <w:t>s to read, visit, or learn.</w:t>
      </w:r>
      <w:r>
        <w:t xml:space="preserve"> </w:t>
      </w:r>
      <w:r w:rsidRPr="00F34B00">
        <w:t xml:space="preserve">An important part of achieving these goals is being open at times that are </w:t>
      </w:r>
      <w:r>
        <w:t>convenient to library users.</w:t>
      </w:r>
    </w:p>
    <w:p w14:paraId="31359851" w14:textId="77777777" w:rsidR="00C70399" w:rsidRDefault="00C70399" w:rsidP="00392600">
      <w:pPr>
        <w:spacing w:after="200" w:line="288" w:lineRule="auto"/>
      </w:pPr>
      <w:r w:rsidRPr="00F34B00">
        <w:t xml:space="preserve">Libraries </w:t>
      </w:r>
      <w:r>
        <w:t>are</w:t>
      </w:r>
      <w:r w:rsidRPr="00F34B00">
        <w:t xml:space="preserve"> open to the public as much as possible, within the limits of community expectations, budget, and staff.</w:t>
      </w:r>
      <w:r>
        <w:t xml:space="preserve"> </w:t>
      </w:r>
      <w:r w:rsidRPr="00F34B00">
        <w:t>Hours of opening a</w:t>
      </w:r>
      <w:r>
        <w:t xml:space="preserve">re consistent; predictable; </w:t>
      </w:r>
      <w:r w:rsidRPr="00F34B00">
        <w:t>easy for users to understand</w:t>
      </w:r>
      <w:r>
        <w:t>; and include a mixture of daytime, evening, and weekend hours</w:t>
      </w:r>
      <w:r w:rsidRPr="00F34B00">
        <w:t>.</w:t>
      </w:r>
      <w:r>
        <w:t xml:space="preserve"> (Evening hours are hours of opening after 4:00 PM). H</w:t>
      </w:r>
      <w:r w:rsidRPr="00626C3A">
        <w:t>ours of service for each service point</w:t>
      </w:r>
      <w:r>
        <w:t xml:space="preserve">, including mobile libraries, are identified separately. </w:t>
      </w:r>
      <w:r w:rsidRPr="000C0622">
        <w:t>Weekends adjacent to statutory holidays have open hours to allow for access in lieu of being closed</w:t>
      </w:r>
      <w:r>
        <w:t xml:space="preserve"> </w:t>
      </w:r>
      <w:r w:rsidRPr="000C0622">
        <w:t>for the statutory h</w:t>
      </w:r>
      <w:r>
        <w:t>oliday (if local demand exists).</w:t>
      </w:r>
    </w:p>
    <w:p w14:paraId="70212620" w14:textId="77777777" w:rsidR="00C70399" w:rsidRDefault="00C70399" w:rsidP="00392600">
      <w:pPr>
        <w:spacing w:after="200" w:line="288" w:lineRule="auto"/>
      </w:pPr>
      <w:r>
        <w:t>If available, mobile library service is provided at times convenient to the needs of the local community, including evenings and weekends. The length of mobile library stops is determined according to the number of potential people to be served. While it is recommended that stops be a minimum of 30 minutes in length, local factors are taken into consideration when determining the locations and lengths of stops.</w:t>
      </w:r>
    </w:p>
    <w:p w14:paraId="42C09D80" w14:textId="77777777" w:rsidR="00C70399" w:rsidRPr="000C0622" w:rsidRDefault="00C70399" w:rsidP="00392600">
      <w:pPr>
        <w:spacing w:after="200" w:line="288" w:lineRule="auto"/>
      </w:pPr>
      <w:r>
        <w:t xml:space="preserve">Hours of opening are based on an assessment of both current and potential library users. </w:t>
      </w:r>
      <w:r w:rsidRPr="000C0622">
        <w:t>Factors to be considered when assessing hours include:</w:t>
      </w:r>
    </w:p>
    <w:p w14:paraId="72670559" w14:textId="77777777" w:rsidR="00C70399" w:rsidRPr="000C0622" w:rsidRDefault="00C70399" w:rsidP="0080254F">
      <w:pPr>
        <w:pStyle w:val="ListParagraph"/>
        <w:numPr>
          <w:ilvl w:val="0"/>
          <w:numId w:val="35"/>
        </w:numPr>
        <w:spacing w:after="200" w:line="288" w:lineRule="auto"/>
        <w:ind w:left="720"/>
        <w:contextualSpacing w:val="0"/>
      </w:pPr>
      <w:r w:rsidRPr="000C0622">
        <w:t>surveys, users’ requests</w:t>
      </w:r>
    </w:p>
    <w:p w14:paraId="75451CF7" w14:textId="77777777" w:rsidR="00C70399" w:rsidRPr="000C0622" w:rsidRDefault="00C70399" w:rsidP="0080254F">
      <w:pPr>
        <w:pStyle w:val="ListParagraph"/>
        <w:numPr>
          <w:ilvl w:val="0"/>
          <w:numId w:val="35"/>
        </w:numPr>
        <w:spacing w:after="200" w:line="288" w:lineRule="auto"/>
        <w:ind w:left="720"/>
        <w:contextualSpacing w:val="0"/>
      </w:pPr>
      <w:r w:rsidRPr="000C0622">
        <w:t>book drop usage</w:t>
      </w:r>
    </w:p>
    <w:p w14:paraId="777536D3" w14:textId="77777777" w:rsidR="00C70399" w:rsidRPr="000C0622" w:rsidRDefault="00C70399" w:rsidP="0080254F">
      <w:pPr>
        <w:pStyle w:val="ListParagraph"/>
        <w:numPr>
          <w:ilvl w:val="0"/>
          <w:numId w:val="35"/>
        </w:numPr>
        <w:spacing w:after="200" w:line="288" w:lineRule="auto"/>
        <w:ind w:left="720"/>
        <w:contextualSpacing w:val="0"/>
      </w:pPr>
      <w:r w:rsidRPr="000C0622">
        <w:t>attendance counts</w:t>
      </w:r>
    </w:p>
    <w:p w14:paraId="66C529AC" w14:textId="77777777" w:rsidR="00C70399" w:rsidRDefault="00C70399" w:rsidP="0080254F">
      <w:pPr>
        <w:pStyle w:val="ListParagraph"/>
        <w:numPr>
          <w:ilvl w:val="0"/>
          <w:numId w:val="35"/>
        </w:numPr>
        <w:spacing w:after="200" w:line="288" w:lineRule="auto"/>
        <w:ind w:left="720"/>
        <w:contextualSpacing w:val="0"/>
      </w:pPr>
      <w:r w:rsidRPr="000C0622">
        <w:t>opening hours of neighbouring libraries</w:t>
      </w:r>
    </w:p>
    <w:p w14:paraId="34DC906A" w14:textId="77777777" w:rsidR="00C70399" w:rsidRDefault="00C70399" w:rsidP="00392600">
      <w:pPr>
        <w:spacing w:after="200" w:line="288" w:lineRule="auto"/>
      </w:pPr>
      <w:r>
        <w:t>These factors should also be considered when d</w:t>
      </w:r>
      <w:r w:rsidRPr="000C0622">
        <w:t>eterm</w:t>
      </w:r>
      <w:r>
        <w:t>ining seasonal or summer hours, if applicable</w:t>
      </w:r>
      <w:r w:rsidRPr="000C0622">
        <w:t>.</w:t>
      </w:r>
    </w:p>
    <w:p w14:paraId="0C9CFFB0" w14:textId="77777777" w:rsidR="00C70399" w:rsidRDefault="00C70399" w:rsidP="00392600">
      <w:pPr>
        <w:spacing w:after="200" w:line="288" w:lineRule="auto"/>
      </w:pPr>
      <w:r>
        <w:t>Once hours of opening are set in policy, they</w:t>
      </w:r>
      <w:r w:rsidRPr="000C0622">
        <w:t xml:space="preserve"> are annually reviewed as part of the budgeting</w:t>
      </w:r>
      <w:r>
        <w:t xml:space="preserve"> and plan of service process. Open hours are</w:t>
      </w:r>
      <w:r w:rsidRPr="000C0622">
        <w:t xml:space="preserve"> adjusted as needed to take into account changing demographics and circumstances, e.g. the nature of the community is taken into account - young people, families with children, seniors, shift workers, commuters, etc.</w:t>
      </w:r>
      <w:r>
        <w:t xml:space="preserve"> </w:t>
      </w:r>
    </w:p>
    <w:p w14:paraId="7E09B9DB" w14:textId="77777777" w:rsidR="00C70399" w:rsidRDefault="00C70399" w:rsidP="00392600">
      <w:pPr>
        <w:spacing w:after="200" w:line="288" w:lineRule="auto"/>
      </w:pPr>
      <w:r w:rsidRPr="00626C3A">
        <w:lastRenderedPageBreak/>
        <w:t>Usually, this policy also includes a list of holidays when the library is closed, and direction on how the library manager can close the library in emergency situations.</w:t>
      </w:r>
    </w:p>
    <w:p w14:paraId="562C0C3B" w14:textId="629F1F49" w:rsidR="00C70399" w:rsidRPr="0085201B" w:rsidRDefault="00C70399" w:rsidP="00C70399">
      <w:pPr>
        <w:pStyle w:val="Heading3"/>
      </w:pPr>
      <w:bookmarkStart w:id="148" w:name="_Toc80973350"/>
      <w:bookmarkStart w:id="149" w:name="_Toc102397018"/>
      <w:r>
        <w:t>Procedure Considerations</w:t>
      </w:r>
      <w:bookmarkEnd w:id="148"/>
      <w:bookmarkEnd w:id="149"/>
    </w:p>
    <w:p w14:paraId="72DE0F11" w14:textId="77777777" w:rsidR="00C70399" w:rsidRDefault="00C70399" w:rsidP="00392600">
      <w:pPr>
        <w:spacing w:after="200" w:line="288" w:lineRule="auto"/>
      </w:pPr>
      <w:r w:rsidRPr="000C0622">
        <w:t>Hours of opening are displayed outside service points and posted on the library website.</w:t>
      </w:r>
      <w:r>
        <w:t xml:space="preserve"> </w:t>
      </w:r>
    </w:p>
    <w:p w14:paraId="4BF504FF" w14:textId="77777777" w:rsidR="00C70399" w:rsidRPr="00933B6D" w:rsidRDefault="00C70399" w:rsidP="00392600">
      <w:pPr>
        <w:spacing w:after="200" w:line="288" w:lineRule="auto"/>
      </w:pPr>
      <w:r w:rsidRPr="00933B6D">
        <w:t>Whenever hours of serv</w:t>
      </w:r>
      <w:r>
        <w:t xml:space="preserve">ice are changed, </w:t>
      </w:r>
      <w:r w:rsidRPr="00933B6D">
        <w:t>stakeholders are properly notified well in advance.</w:t>
      </w:r>
      <w:r>
        <w:t xml:space="preserve"> </w:t>
      </w:r>
      <w:r w:rsidRPr="00933B6D">
        <w:t xml:space="preserve">This includes </w:t>
      </w:r>
      <w:r>
        <w:t>library user</w:t>
      </w:r>
      <w:r w:rsidRPr="00933B6D">
        <w:t>s, employees, your library system, your municipality, and Public Library Services Branch.</w:t>
      </w:r>
    </w:p>
    <w:p w14:paraId="16C17294" w14:textId="5A065D0E" w:rsidR="00C70399" w:rsidRDefault="00C70399" w:rsidP="00392600">
      <w:pPr>
        <w:spacing w:after="200" w:line="288" w:lineRule="auto"/>
      </w:pPr>
      <w:r w:rsidRPr="00933B6D">
        <w:t>Ensure that required operational changes can be completed before the change in hours takes effect (e.g. changes in employee schedules).</w:t>
      </w:r>
      <w:r>
        <w:br w:type="page"/>
      </w:r>
    </w:p>
    <w:p w14:paraId="20BD622E" w14:textId="7B582431" w:rsidR="005D2A9C" w:rsidRDefault="00C379F1" w:rsidP="00392600">
      <w:pPr>
        <w:pStyle w:val="Heading2"/>
      </w:pPr>
      <w:bookmarkStart w:id="150" w:name="_Toc108186180"/>
      <w:bookmarkStart w:id="151" w:name="_Toc80973351"/>
      <w:bookmarkStart w:id="152" w:name="_Toc102397019"/>
      <w:r>
        <w:lastRenderedPageBreak/>
        <w:t xml:space="preserve">Policy </w:t>
      </w:r>
      <w:r w:rsidR="005D2A9C">
        <w:t>Sample</w:t>
      </w:r>
      <w:r>
        <w:t>:</w:t>
      </w:r>
      <w:r w:rsidR="005D2A9C">
        <w:t xml:space="preserve"> Hours of Service</w:t>
      </w:r>
      <w:bookmarkEnd w:id="150"/>
    </w:p>
    <w:p w14:paraId="1655537D" w14:textId="66CE6A26" w:rsidR="00C70399" w:rsidRPr="00623B88" w:rsidRDefault="00C70399">
      <w:pPr>
        <w:pStyle w:val="Heading3"/>
      </w:pPr>
      <w:r w:rsidRPr="00623B88">
        <w:t>Hours of Service Policy</w:t>
      </w:r>
      <w:bookmarkEnd w:id="151"/>
      <w:bookmarkEnd w:id="152"/>
    </w:p>
    <w:p w14:paraId="62708CF8" w14:textId="77777777" w:rsidR="00C70399" w:rsidRPr="00623B88" w:rsidRDefault="00C70399" w:rsidP="0080254F">
      <w:pPr>
        <w:pStyle w:val="ListParagraph"/>
        <w:numPr>
          <w:ilvl w:val="0"/>
          <w:numId w:val="36"/>
        </w:numPr>
        <w:spacing w:after="200" w:line="288" w:lineRule="auto"/>
        <w:ind w:left="270"/>
        <w:contextualSpacing w:val="0"/>
      </w:pPr>
      <w:r w:rsidRPr="00623B88">
        <w:t>The [name</w:t>
      </w:r>
      <w:r>
        <w:t xml:space="preserve"> of municipality</w:t>
      </w:r>
      <w:r w:rsidRPr="00623B88">
        <w:t xml:space="preserve">] Library Board </w:t>
      </w:r>
      <w:r>
        <w:t xml:space="preserve">sets </w:t>
      </w:r>
      <w:r w:rsidRPr="00623B88">
        <w:t xml:space="preserve">hours of service that are convenient for members of the community. </w:t>
      </w:r>
    </w:p>
    <w:p w14:paraId="12DCE688" w14:textId="77777777" w:rsidR="00C70399" w:rsidRPr="00623B88" w:rsidRDefault="00C70399" w:rsidP="0080254F">
      <w:pPr>
        <w:pStyle w:val="ListParagraph"/>
        <w:numPr>
          <w:ilvl w:val="0"/>
          <w:numId w:val="36"/>
        </w:numPr>
        <w:spacing w:after="200" w:line="288" w:lineRule="auto"/>
        <w:ind w:left="360"/>
        <w:contextualSpacing w:val="0"/>
      </w:pPr>
      <w:r w:rsidRPr="00623B88">
        <w:t>The hours of service for the main branch are as follows:</w:t>
      </w:r>
    </w:p>
    <w:p w14:paraId="3F849A1E" w14:textId="77777777" w:rsidR="00C70399" w:rsidRPr="00623B88" w:rsidRDefault="00C70399" w:rsidP="0080254F">
      <w:pPr>
        <w:pStyle w:val="ListParagraph"/>
        <w:numPr>
          <w:ilvl w:val="1"/>
          <w:numId w:val="36"/>
        </w:numPr>
        <w:spacing w:after="200" w:line="288" w:lineRule="auto"/>
        <w:ind w:left="720"/>
        <w:contextualSpacing w:val="0"/>
      </w:pPr>
      <w:r w:rsidRPr="00623B88">
        <w:t>Monday, Wednesday, Friday: 10:00 AM – 6:00 PM</w:t>
      </w:r>
    </w:p>
    <w:p w14:paraId="5D1938E7" w14:textId="77777777" w:rsidR="00C70399" w:rsidRPr="00623B88" w:rsidRDefault="00C70399" w:rsidP="0080254F">
      <w:pPr>
        <w:pStyle w:val="ListParagraph"/>
        <w:numPr>
          <w:ilvl w:val="1"/>
          <w:numId w:val="36"/>
        </w:numPr>
        <w:spacing w:after="200" w:line="288" w:lineRule="auto"/>
        <w:ind w:left="720"/>
        <w:contextualSpacing w:val="0"/>
      </w:pPr>
      <w:r w:rsidRPr="00623B88">
        <w:t>Tuesday, Thursday: 10:00 AM – 8:00 PM</w:t>
      </w:r>
    </w:p>
    <w:p w14:paraId="2BA8E51D" w14:textId="77777777" w:rsidR="00C70399" w:rsidRPr="00623B88" w:rsidRDefault="00C70399" w:rsidP="0080254F">
      <w:pPr>
        <w:pStyle w:val="ListParagraph"/>
        <w:numPr>
          <w:ilvl w:val="1"/>
          <w:numId w:val="36"/>
        </w:numPr>
        <w:spacing w:after="200" w:line="288" w:lineRule="auto"/>
        <w:ind w:left="720"/>
        <w:contextualSpacing w:val="0"/>
      </w:pPr>
      <w:r w:rsidRPr="00623B88">
        <w:t>Saturday: 12:00 PM – 4:00 PM</w:t>
      </w:r>
    </w:p>
    <w:p w14:paraId="096A524B" w14:textId="77777777" w:rsidR="00C70399" w:rsidRPr="00623B88" w:rsidRDefault="00C70399" w:rsidP="0080254F">
      <w:pPr>
        <w:pStyle w:val="ListParagraph"/>
        <w:numPr>
          <w:ilvl w:val="0"/>
          <w:numId w:val="36"/>
        </w:numPr>
        <w:spacing w:after="200" w:line="288" w:lineRule="auto"/>
        <w:ind w:left="360"/>
        <w:contextualSpacing w:val="0"/>
      </w:pPr>
      <w:r w:rsidRPr="00623B88">
        <w:t>The hours of service for the satellite branch are as follows:</w:t>
      </w:r>
    </w:p>
    <w:p w14:paraId="4EE3C908" w14:textId="77777777" w:rsidR="00C70399" w:rsidRPr="00623B88" w:rsidRDefault="00C70399" w:rsidP="0080254F">
      <w:pPr>
        <w:pStyle w:val="ListParagraph"/>
        <w:numPr>
          <w:ilvl w:val="1"/>
          <w:numId w:val="36"/>
        </w:numPr>
        <w:spacing w:after="200" w:line="288" w:lineRule="auto"/>
        <w:ind w:left="720"/>
        <w:contextualSpacing w:val="0"/>
      </w:pPr>
      <w:r w:rsidRPr="00623B88">
        <w:t>Monday, Wednesday: 10:00 AM – 8:00 PM</w:t>
      </w:r>
    </w:p>
    <w:p w14:paraId="13A4242E" w14:textId="77777777" w:rsidR="00C70399" w:rsidRPr="00623B88" w:rsidRDefault="00C70399" w:rsidP="0080254F">
      <w:pPr>
        <w:pStyle w:val="ListParagraph"/>
        <w:numPr>
          <w:ilvl w:val="1"/>
          <w:numId w:val="36"/>
        </w:numPr>
        <w:spacing w:after="200" w:line="288" w:lineRule="auto"/>
        <w:ind w:left="720"/>
        <w:contextualSpacing w:val="0"/>
      </w:pPr>
      <w:r w:rsidRPr="00623B88">
        <w:t>Saturday: 2:00 PM – 6:00 PM</w:t>
      </w:r>
    </w:p>
    <w:p w14:paraId="1B0CBE3F" w14:textId="358DEAA0" w:rsidR="00C70399" w:rsidRPr="00623B88" w:rsidRDefault="00C70399" w:rsidP="0080254F">
      <w:pPr>
        <w:pStyle w:val="ListParagraph"/>
        <w:numPr>
          <w:ilvl w:val="0"/>
          <w:numId w:val="36"/>
        </w:numPr>
        <w:spacing w:after="200" w:line="288" w:lineRule="auto"/>
        <w:ind w:left="360"/>
        <w:contextualSpacing w:val="0"/>
      </w:pPr>
      <w:r w:rsidRPr="00623B88">
        <w:t xml:space="preserve">Both </w:t>
      </w:r>
      <w:r>
        <w:t>branches</w:t>
      </w:r>
      <w:r w:rsidRPr="00623B88">
        <w:t xml:space="preserve"> </w:t>
      </w:r>
      <w:r>
        <w:t>are</w:t>
      </w:r>
      <w:r w:rsidRPr="00623B88">
        <w:t xml:space="preserve"> closed to the public on designated holidays including: New Year’s Day, Family Day, Good Friday, Easter Monday, Victoria Day, Canada Day, Heritage Day (August </w:t>
      </w:r>
      <w:r w:rsidR="00871F10">
        <w:t>l</w:t>
      </w:r>
      <w:r w:rsidRPr="00623B88">
        <w:t xml:space="preserve">ong </w:t>
      </w:r>
      <w:r w:rsidR="00871F10">
        <w:t>w</w:t>
      </w:r>
      <w:r w:rsidRPr="00623B88">
        <w:t>eekend), Labour Day, Thanksgiving Day, Remembrance Day, Christmas Day, and Boxing Day.</w:t>
      </w:r>
      <w:r>
        <w:t xml:space="preserve"> </w:t>
      </w:r>
    </w:p>
    <w:p w14:paraId="52EB3FF1" w14:textId="77777777" w:rsidR="00C70399" w:rsidRPr="00623B88" w:rsidRDefault="00C70399" w:rsidP="0080254F">
      <w:pPr>
        <w:pStyle w:val="ListParagraph"/>
        <w:numPr>
          <w:ilvl w:val="0"/>
          <w:numId w:val="36"/>
        </w:numPr>
        <w:spacing w:after="200" w:line="288" w:lineRule="auto"/>
        <w:ind w:left="360"/>
        <w:contextualSpacing w:val="0"/>
      </w:pPr>
      <w:r w:rsidRPr="00623B88">
        <w:t xml:space="preserve">At </w:t>
      </w:r>
      <w:r>
        <w:t>their</w:t>
      </w:r>
      <w:r w:rsidRPr="00623B88">
        <w:t xml:space="preserve"> discretion, the </w:t>
      </w:r>
      <w:r>
        <w:t>l</w:t>
      </w:r>
      <w:r w:rsidRPr="00623B88">
        <w:t xml:space="preserve">ibrary </w:t>
      </w:r>
      <w:r>
        <w:t>m</w:t>
      </w:r>
      <w:r w:rsidRPr="00623B88">
        <w:t>anager may authorize that one or both branches be closed in emergency situations (e.g. power failure, extreme weather conditions).</w:t>
      </w:r>
      <w:r>
        <w:t xml:space="preserve"> </w:t>
      </w:r>
      <w:r w:rsidRPr="00623B88">
        <w:t xml:space="preserve">Whenever possible, the </w:t>
      </w:r>
      <w:r>
        <w:t>l</w:t>
      </w:r>
      <w:r w:rsidRPr="00623B88">
        <w:t xml:space="preserve">ibrary </w:t>
      </w:r>
      <w:r>
        <w:t>m</w:t>
      </w:r>
      <w:r w:rsidRPr="00623B88">
        <w:t xml:space="preserve">anager should inform the </w:t>
      </w:r>
      <w:r>
        <w:t>b</w:t>
      </w:r>
      <w:r w:rsidRPr="00623B88">
        <w:t xml:space="preserve">oard </w:t>
      </w:r>
      <w:r>
        <w:t>c</w:t>
      </w:r>
      <w:r w:rsidRPr="00623B88">
        <w:t xml:space="preserve">hair or </w:t>
      </w:r>
      <w:r>
        <w:t xml:space="preserve">if the chair is not available </w:t>
      </w:r>
      <w:r w:rsidRPr="00623B88">
        <w:t xml:space="preserve">at least one other board member of an emergency closure. </w:t>
      </w:r>
    </w:p>
    <w:p w14:paraId="2600DE37" w14:textId="29700E74" w:rsidR="00C70399" w:rsidRPr="00623B88" w:rsidRDefault="00C70399" w:rsidP="0080254F">
      <w:pPr>
        <w:pStyle w:val="ListParagraph"/>
        <w:numPr>
          <w:ilvl w:val="0"/>
          <w:numId w:val="36"/>
        </w:numPr>
        <w:spacing w:after="200" w:line="288" w:lineRule="auto"/>
        <w:ind w:left="360"/>
        <w:contextualSpacing w:val="0"/>
      </w:pPr>
      <w:r w:rsidRPr="00623B88">
        <w:t>Other closure</w:t>
      </w:r>
      <w:r w:rsidR="00371CA1">
        <w:t>s</w:t>
      </w:r>
      <w:r w:rsidRPr="00623B88">
        <w:t xml:space="preserve"> not </w:t>
      </w:r>
      <w:r w:rsidR="00371CA1">
        <w:t>specified</w:t>
      </w:r>
      <w:r w:rsidR="00371CA1" w:rsidRPr="00623B88">
        <w:t xml:space="preserve"> </w:t>
      </w:r>
      <w:r w:rsidRPr="00623B88">
        <w:t xml:space="preserve">in </w:t>
      </w:r>
      <w:r w:rsidR="00371CA1">
        <w:t>this policy</w:t>
      </w:r>
      <w:r w:rsidRPr="00623B88">
        <w:t xml:space="preserve"> </w:t>
      </w:r>
      <w:r>
        <w:t>are</w:t>
      </w:r>
      <w:r w:rsidRPr="00623B88">
        <w:t xml:space="preserve"> approved in advance by </w:t>
      </w:r>
      <w:r>
        <w:t>b</w:t>
      </w:r>
      <w:r w:rsidRPr="00623B88">
        <w:t>oard motion.</w:t>
      </w:r>
    </w:p>
    <w:p w14:paraId="2A5EF1D1" w14:textId="4AE73F52" w:rsidR="00C70399" w:rsidRDefault="00C70399" w:rsidP="0080254F">
      <w:pPr>
        <w:pStyle w:val="ListParagraph"/>
        <w:numPr>
          <w:ilvl w:val="0"/>
          <w:numId w:val="36"/>
        </w:numPr>
        <w:autoSpaceDE/>
        <w:autoSpaceDN/>
        <w:adjustRightInd/>
        <w:spacing w:after="200" w:line="288" w:lineRule="auto"/>
        <w:ind w:left="360"/>
        <w:contextualSpacing w:val="0"/>
        <w:textAlignment w:val="auto"/>
      </w:pPr>
      <w:r w:rsidRPr="00623B88">
        <w:t xml:space="preserve">The public </w:t>
      </w:r>
      <w:r>
        <w:t>is</w:t>
      </w:r>
      <w:r w:rsidRPr="00623B88">
        <w:t xml:space="preserve"> notified of library closure dates in advance, except in emergencies.</w:t>
      </w:r>
      <w:r>
        <w:br w:type="page"/>
      </w:r>
    </w:p>
    <w:p w14:paraId="176F99E6" w14:textId="24751C0F" w:rsidR="00C70399" w:rsidRDefault="00C70399">
      <w:pPr>
        <w:pStyle w:val="Heading2"/>
      </w:pPr>
      <w:bookmarkStart w:id="153" w:name="_Toc80973352"/>
      <w:bookmarkStart w:id="154" w:name="_Toc102397020"/>
      <w:bookmarkStart w:id="155" w:name="_Toc108186181"/>
      <w:r>
        <w:lastRenderedPageBreak/>
        <w:t xml:space="preserve">Areas Not Normally Used For Library Purposes (e.g. Meeting </w:t>
      </w:r>
      <w:r w:rsidR="003045D4">
        <w:t>Spaces</w:t>
      </w:r>
      <w:r>
        <w:t>)</w:t>
      </w:r>
      <w:bookmarkEnd w:id="153"/>
      <w:bookmarkEnd w:id="154"/>
      <w:bookmarkEnd w:id="155"/>
    </w:p>
    <w:p w14:paraId="2F6FBE29" w14:textId="59011726" w:rsidR="00C70399" w:rsidRPr="004E08A7" w:rsidRDefault="00C70399" w:rsidP="00C70399">
      <w:pPr>
        <w:pStyle w:val="Heading3"/>
      </w:pPr>
      <w:bookmarkStart w:id="156" w:name="_Toc80973353"/>
      <w:bookmarkStart w:id="157" w:name="_Toc102397021"/>
      <w:r w:rsidRPr="004E08A7">
        <w:t>Description (from Libraries Regulation)</w:t>
      </w:r>
      <w:bookmarkEnd w:id="156"/>
      <w:bookmarkEnd w:id="157"/>
    </w:p>
    <w:p w14:paraId="6CDEE7CF" w14:textId="77777777" w:rsidR="00C70399" w:rsidRDefault="00C70399" w:rsidP="00392600">
      <w:pPr>
        <w:spacing w:after="200" w:line="288" w:lineRule="auto"/>
      </w:pPr>
      <w:r w:rsidRPr="004E08A7">
        <w:t>“The terms and conditions for use of any areas of a building managed by the board that are not normally used for library purposes, including who may use those areas.” (Libraries Regulation 7(2)(g))</w:t>
      </w:r>
    </w:p>
    <w:p w14:paraId="3E6FE3E4" w14:textId="431BCF3B" w:rsidR="00C70399" w:rsidRDefault="00C70399" w:rsidP="00C70399">
      <w:pPr>
        <w:pStyle w:val="Heading3"/>
      </w:pPr>
      <w:bookmarkStart w:id="158" w:name="_Toc80973354"/>
      <w:bookmarkStart w:id="159" w:name="_Toc102397022"/>
      <w:r>
        <w:t>Policy Considerations</w:t>
      </w:r>
      <w:bookmarkEnd w:id="158"/>
      <w:bookmarkEnd w:id="159"/>
    </w:p>
    <w:p w14:paraId="4CED0824" w14:textId="5B8E9784" w:rsidR="003045D4" w:rsidRDefault="00C70399" w:rsidP="00392600">
      <w:pPr>
        <w:spacing w:after="200" w:line="288" w:lineRule="auto"/>
        <w:rPr>
          <w:rFonts w:cstheme="minorHAnsi"/>
        </w:rPr>
      </w:pPr>
      <w:r w:rsidRPr="005C378F">
        <w:rPr>
          <w:rFonts w:cstheme="minorHAnsi"/>
        </w:rPr>
        <w:t>This policy defines the terms under which space not normally used for library pur</w:t>
      </w:r>
      <w:r>
        <w:rPr>
          <w:rFonts w:cstheme="minorHAnsi"/>
        </w:rPr>
        <w:t xml:space="preserve">poses </w:t>
      </w:r>
      <w:r w:rsidRPr="005C378F">
        <w:rPr>
          <w:rFonts w:cstheme="minorHAnsi"/>
        </w:rPr>
        <w:t>can be used by the public.</w:t>
      </w:r>
      <w:r w:rsidR="003045D4">
        <w:rPr>
          <w:rFonts w:cstheme="minorHAnsi"/>
        </w:rPr>
        <w:t xml:space="preserve"> These areas a</w:t>
      </w:r>
      <w:r w:rsidR="00A86E84">
        <w:rPr>
          <w:rFonts w:cstheme="minorHAnsi"/>
        </w:rPr>
        <w:t xml:space="preserve">re often known as </w:t>
      </w:r>
      <w:r w:rsidR="003045D4">
        <w:rPr>
          <w:rFonts w:cstheme="minorHAnsi"/>
        </w:rPr>
        <w:t>meeting spaces. A m</w:t>
      </w:r>
      <w:r w:rsidR="003045D4" w:rsidRPr="003045D4">
        <w:rPr>
          <w:rFonts w:cstheme="minorHAnsi"/>
        </w:rPr>
        <w:t>eeting space is defined as any area within the library that may be reserved by an individual or group for a use that is not part of the library’s regular programming. The space may or may not be physically isolated (e.g., a separate room with a door); however, during the reserved time, the space is solely for the use of the party who made the reservation. The library may or may not charge a fee for use of the space but some form of reservation in advance (e.g., booking through library staff or software) is required.</w:t>
      </w:r>
      <w:r w:rsidR="00E852A0">
        <w:rPr>
          <w:rFonts w:cstheme="minorHAnsi"/>
        </w:rPr>
        <w:t xml:space="preserve"> Use of meeting space is different than r</w:t>
      </w:r>
      <w:r w:rsidR="00E852A0">
        <w:rPr>
          <w:lang w:val="en-CA"/>
        </w:rPr>
        <w:t>egular walk-in use of library facilities.</w:t>
      </w:r>
    </w:p>
    <w:p w14:paraId="658666AF" w14:textId="6C36D6D3" w:rsidR="00C70399" w:rsidRDefault="00C70399" w:rsidP="00392600">
      <w:pPr>
        <w:spacing w:after="200" w:line="288" w:lineRule="auto"/>
      </w:pPr>
      <w:r w:rsidRPr="00626C3A">
        <w:t xml:space="preserve">Many public libraries have a meeting </w:t>
      </w:r>
      <w:r w:rsidR="00A86E84">
        <w:t>space</w:t>
      </w:r>
      <w:r w:rsidRPr="00626C3A">
        <w:t>.</w:t>
      </w:r>
      <w:r>
        <w:t xml:space="preserve"> The board uses this policy to</w:t>
      </w:r>
      <w:r w:rsidRPr="00626C3A">
        <w:t xml:space="preserve"> ensure that any group using this space meet</w:t>
      </w:r>
      <w:r>
        <w:t>s</w:t>
      </w:r>
      <w:r w:rsidRPr="00626C3A">
        <w:t xml:space="preserve"> certain standards for use, to ensure t</w:t>
      </w:r>
      <w:r>
        <w:t xml:space="preserve">hat the space is not damaged, </w:t>
      </w:r>
      <w:r w:rsidRPr="00626C3A">
        <w:t>abused</w:t>
      </w:r>
      <w:r>
        <w:t xml:space="preserve"> or used for inappropriate purposes</w:t>
      </w:r>
      <w:r w:rsidRPr="00626C3A">
        <w:t>.</w:t>
      </w:r>
    </w:p>
    <w:p w14:paraId="241F7363" w14:textId="4B109B71" w:rsidR="003045D4" w:rsidRDefault="0068487E" w:rsidP="00392600">
      <w:pPr>
        <w:autoSpaceDE/>
        <w:autoSpaceDN/>
        <w:adjustRightInd/>
        <w:spacing w:after="200" w:line="288" w:lineRule="auto"/>
        <w:textAlignment w:val="auto"/>
      </w:pPr>
      <w:r>
        <w:t xml:space="preserve">Although the Sample </w:t>
      </w:r>
      <w:r w:rsidRPr="00AF7DEC">
        <w:t xml:space="preserve">Areas of the Library Not Normally Used for </w:t>
      </w:r>
      <w:r>
        <w:t>Library Purposes</w:t>
      </w:r>
      <w:r w:rsidR="00871F10">
        <w:t xml:space="preserve"> p</w:t>
      </w:r>
      <w:r w:rsidRPr="00AF7DEC">
        <w:t>olicy</w:t>
      </w:r>
      <w:r>
        <w:t xml:space="preserve"> refers to </w:t>
      </w:r>
      <w:r w:rsidR="003045D4">
        <w:t>rental fees</w:t>
      </w:r>
      <w:r>
        <w:t xml:space="preserve">, </w:t>
      </w:r>
      <w:r w:rsidR="00E111E6">
        <w:t>library boards are not required to charge a fee for the use of meeting spaces</w:t>
      </w:r>
      <w:r>
        <w:t xml:space="preserve">. However, </w:t>
      </w:r>
      <w:r w:rsidR="009E3C59">
        <w:t>even if meeting space is made available to the public free o</w:t>
      </w:r>
      <w:r w:rsidR="00EF68FD">
        <w:t>f charge</w:t>
      </w:r>
      <w:r w:rsidR="009E3C59">
        <w:t xml:space="preserve"> </w:t>
      </w:r>
      <w:r>
        <w:t>the board should still note terms and conditions for use and who may use these areas in its policy.</w:t>
      </w:r>
    </w:p>
    <w:p w14:paraId="43E528D1" w14:textId="09F1E0A1" w:rsidR="0068487E" w:rsidRPr="00180D6F" w:rsidRDefault="003045D4" w:rsidP="00392600">
      <w:pPr>
        <w:autoSpaceDE/>
        <w:autoSpaceDN/>
        <w:adjustRightInd/>
        <w:spacing w:after="200" w:line="288" w:lineRule="auto"/>
        <w:textAlignment w:val="auto"/>
      </w:pPr>
      <w:r>
        <w:t xml:space="preserve">If the library charges rental fees for its meeting space those fees may be listed </w:t>
      </w:r>
      <w:r w:rsidRPr="00626C3A">
        <w:t xml:space="preserve">here for reference purposes, but </w:t>
      </w:r>
      <w:r>
        <w:t>it is best that the</w:t>
      </w:r>
      <w:r w:rsidR="00A86E84">
        <w:t xml:space="preserve"> fees</w:t>
      </w:r>
      <w:r>
        <w:t xml:space="preserve"> are also listed in</w:t>
      </w:r>
      <w:r w:rsidRPr="00626C3A">
        <w:t xml:space="preserve"> </w:t>
      </w:r>
      <w:r>
        <w:t xml:space="preserve">the board’s </w:t>
      </w:r>
      <w:r w:rsidR="003B07B1">
        <w:t>s</w:t>
      </w:r>
      <w:r w:rsidRPr="00626C3A">
        <w:t xml:space="preserve">afety and </w:t>
      </w:r>
      <w:r w:rsidR="0083060C">
        <w:t>u</w:t>
      </w:r>
      <w:r w:rsidRPr="00626C3A">
        <w:t>se bylaws so they are legally enforceable.</w:t>
      </w:r>
      <w:r w:rsidR="0068487E">
        <w:t xml:space="preserve"> </w:t>
      </w:r>
    </w:p>
    <w:p w14:paraId="544A13C0" w14:textId="0FF6B5DD" w:rsidR="00C70399" w:rsidRDefault="00C70399" w:rsidP="00C70399">
      <w:pPr>
        <w:pStyle w:val="Heading3"/>
      </w:pPr>
      <w:bookmarkStart w:id="160" w:name="_Toc80973355"/>
      <w:bookmarkStart w:id="161" w:name="_Toc102397023"/>
      <w:r>
        <w:t>Procedure Considerations</w:t>
      </w:r>
      <w:bookmarkEnd w:id="160"/>
      <w:bookmarkEnd w:id="161"/>
    </w:p>
    <w:p w14:paraId="38E4853E" w14:textId="77777777" w:rsidR="00C70399" w:rsidRPr="00626C3A" w:rsidRDefault="00C70399" w:rsidP="00392600">
      <w:pPr>
        <w:autoSpaceDE/>
        <w:autoSpaceDN/>
        <w:adjustRightInd/>
        <w:spacing w:after="200" w:line="288" w:lineRule="auto"/>
        <w:textAlignment w:val="auto"/>
      </w:pPr>
      <w:r w:rsidRPr="00626C3A">
        <w:t>This policy is frequently made available to members of t</w:t>
      </w:r>
      <w:r>
        <w:t xml:space="preserve">he public, so be sure that information and </w:t>
      </w:r>
      <w:r w:rsidRPr="00626C3A">
        <w:t>procedures on how to boo</w:t>
      </w:r>
      <w:r>
        <w:t>k and access the room are clear. Sample questions to ask when drafting public rental information and procedures include:</w:t>
      </w:r>
    </w:p>
    <w:p w14:paraId="31D862DB" w14:textId="38933BB7" w:rsidR="00C70399" w:rsidRDefault="00C70399" w:rsidP="0080254F">
      <w:pPr>
        <w:pStyle w:val="ListParagraph"/>
        <w:numPr>
          <w:ilvl w:val="0"/>
          <w:numId w:val="18"/>
        </w:numPr>
        <w:autoSpaceDE/>
        <w:autoSpaceDN/>
        <w:adjustRightInd/>
        <w:spacing w:after="200" w:line="288" w:lineRule="auto"/>
        <w:contextualSpacing w:val="0"/>
        <w:textAlignment w:val="auto"/>
      </w:pPr>
      <w:r w:rsidRPr="004E08A7">
        <w:t xml:space="preserve">How big is the </w:t>
      </w:r>
      <w:r w:rsidR="003045D4">
        <w:t>meeting space</w:t>
      </w:r>
      <w:r w:rsidRPr="004E08A7">
        <w:t>?</w:t>
      </w:r>
    </w:p>
    <w:p w14:paraId="4512C548" w14:textId="37314F14" w:rsidR="003045D4" w:rsidRPr="004E08A7" w:rsidRDefault="003045D4" w:rsidP="0080254F">
      <w:pPr>
        <w:pStyle w:val="ListParagraph"/>
        <w:numPr>
          <w:ilvl w:val="0"/>
          <w:numId w:val="18"/>
        </w:numPr>
        <w:autoSpaceDE/>
        <w:autoSpaceDN/>
        <w:adjustRightInd/>
        <w:spacing w:after="200" w:line="288" w:lineRule="auto"/>
        <w:contextualSpacing w:val="0"/>
        <w:textAlignment w:val="auto"/>
      </w:pPr>
      <w:r>
        <w:rPr>
          <w:rFonts w:cstheme="minorHAnsi"/>
        </w:rPr>
        <w:t xml:space="preserve">Is the meeting space </w:t>
      </w:r>
      <w:r w:rsidRPr="003045D4">
        <w:rPr>
          <w:rFonts w:cstheme="minorHAnsi"/>
        </w:rPr>
        <w:t>physically isolated (e.g., a separate room with a door)</w:t>
      </w:r>
      <w:r>
        <w:rPr>
          <w:rFonts w:cstheme="minorHAnsi"/>
        </w:rPr>
        <w:t>?</w:t>
      </w:r>
    </w:p>
    <w:p w14:paraId="55554266" w14:textId="03669BC6" w:rsidR="00C70399" w:rsidRPr="004E08A7" w:rsidRDefault="00C70399" w:rsidP="0080254F">
      <w:pPr>
        <w:pStyle w:val="ListParagraph"/>
        <w:numPr>
          <w:ilvl w:val="0"/>
          <w:numId w:val="18"/>
        </w:numPr>
        <w:autoSpaceDE/>
        <w:autoSpaceDN/>
        <w:adjustRightInd/>
        <w:spacing w:after="200" w:line="288" w:lineRule="auto"/>
        <w:contextualSpacing w:val="0"/>
        <w:textAlignment w:val="auto"/>
      </w:pPr>
      <w:r w:rsidRPr="004E08A7">
        <w:t xml:space="preserve">Are there any materials that </w:t>
      </w:r>
      <w:r>
        <w:t xml:space="preserve">the public </w:t>
      </w:r>
      <w:r w:rsidRPr="004E08A7">
        <w:t xml:space="preserve">can use with the </w:t>
      </w:r>
      <w:r w:rsidR="003045D4">
        <w:t>space</w:t>
      </w:r>
      <w:r w:rsidR="003045D4" w:rsidRPr="004E08A7">
        <w:t xml:space="preserve"> </w:t>
      </w:r>
      <w:r w:rsidRPr="004E08A7">
        <w:t xml:space="preserve">(e.g. </w:t>
      </w:r>
      <w:r>
        <w:t>t</w:t>
      </w:r>
      <w:r w:rsidRPr="004E08A7">
        <w:t>ables &amp; chairs, TV with DVD player, data projector)?</w:t>
      </w:r>
    </w:p>
    <w:p w14:paraId="42E130E6" w14:textId="1272A890" w:rsidR="00C70399" w:rsidRPr="004E08A7" w:rsidRDefault="00C70399" w:rsidP="0080254F">
      <w:pPr>
        <w:pStyle w:val="ListParagraph"/>
        <w:numPr>
          <w:ilvl w:val="0"/>
          <w:numId w:val="18"/>
        </w:numPr>
        <w:autoSpaceDE/>
        <w:autoSpaceDN/>
        <w:adjustRightInd/>
        <w:spacing w:after="200" w:line="288" w:lineRule="auto"/>
        <w:contextualSpacing w:val="0"/>
        <w:textAlignment w:val="auto"/>
      </w:pPr>
      <w:r w:rsidRPr="004E08A7">
        <w:lastRenderedPageBreak/>
        <w:t xml:space="preserve">Is there a specific staff member that is in charge of </w:t>
      </w:r>
      <w:r w:rsidR="003045D4">
        <w:t>space</w:t>
      </w:r>
      <w:r w:rsidR="003045D4" w:rsidRPr="004E08A7">
        <w:t xml:space="preserve"> </w:t>
      </w:r>
      <w:r w:rsidRPr="004E08A7">
        <w:t>bookings?</w:t>
      </w:r>
    </w:p>
    <w:p w14:paraId="541DCC55" w14:textId="53B9678A" w:rsidR="00C70399" w:rsidRPr="004E08A7" w:rsidRDefault="00C70399" w:rsidP="0080254F">
      <w:pPr>
        <w:pStyle w:val="ListParagraph"/>
        <w:numPr>
          <w:ilvl w:val="0"/>
          <w:numId w:val="18"/>
        </w:numPr>
        <w:autoSpaceDE/>
        <w:autoSpaceDN/>
        <w:adjustRightInd/>
        <w:spacing w:after="200" w:line="288" w:lineRule="auto"/>
        <w:contextualSpacing w:val="0"/>
        <w:textAlignment w:val="auto"/>
      </w:pPr>
      <w:r>
        <w:t xml:space="preserve">How do users book the </w:t>
      </w:r>
      <w:r w:rsidR="003045D4">
        <w:t>space</w:t>
      </w:r>
      <w:r>
        <w:t xml:space="preserve">? </w:t>
      </w:r>
      <w:r w:rsidRPr="004E08A7">
        <w:t>Is there a form for bookings?</w:t>
      </w:r>
    </w:p>
    <w:p w14:paraId="1634BE7C" w14:textId="692373D0" w:rsidR="00C70399" w:rsidRPr="004E08A7" w:rsidRDefault="00C70399" w:rsidP="0080254F">
      <w:pPr>
        <w:pStyle w:val="ListParagraph"/>
        <w:numPr>
          <w:ilvl w:val="0"/>
          <w:numId w:val="18"/>
        </w:numPr>
        <w:autoSpaceDE/>
        <w:autoSpaceDN/>
        <w:adjustRightInd/>
        <w:spacing w:after="200" w:line="288" w:lineRule="auto"/>
        <w:contextualSpacing w:val="0"/>
        <w:textAlignment w:val="auto"/>
      </w:pPr>
      <w:r w:rsidRPr="004E08A7">
        <w:t xml:space="preserve">How do users get access to the </w:t>
      </w:r>
      <w:r w:rsidR="003045D4">
        <w:t>space</w:t>
      </w:r>
      <w:r w:rsidRPr="004E08A7">
        <w:t>? Do they get a key, will a staff member let them in, or is there another method?</w:t>
      </w:r>
      <w:r>
        <w:t xml:space="preserve"> </w:t>
      </w:r>
      <w:r w:rsidRPr="004E08A7">
        <w:t xml:space="preserve">How will they secure the </w:t>
      </w:r>
      <w:r w:rsidR="003045D4">
        <w:t>space</w:t>
      </w:r>
      <w:r w:rsidR="003045D4" w:rsidRPr="004E08A7">
        <w:t xml:space="preserve"> </w:t>
      </w:r>
      <w:r w:rsidRPr="004E08A7">
        <w:t xml:space="preserve">once their rental time is up? </w:t>
      </w:r>
    </w:p>
    <w:p w14:paraId="007C5A37" w14:textId="3E63E3EF" w:rsidR="00C70399" w:rsidRPr="004E08A7" w:rsidRDefault="00C70399" w:rsidP="0080254F">
      <w:pPr>
        <w:pStyle w:val="ListParagraph"/>
        <w:numPr>
          <w:ilvl w:val="0"/>
          <w:numId w:val="18"/>
        </w:numPr>
        <w:suppressAutoHyphens/>
        <w:spacing w:after="200" w:line="288" w:lineRule="auto"/>
        <w:contextualSpacing w:val="0"/>
      </w:pPr>
      <w:r w:rsidRPr="004E08A7">
        <w:t xml:space="preserve">What conduct is expected </w:t>
      </w:r>
      <w:r w:rsidR="00A86E84">
        <w:t>of</w:t>
      </w:r>
      <w:r w:rsidR="00A86E84" w:rsidRPr="004E08A7">
        <w:t xml:space="preserve"> </w:t>
      </w:r>
      <w:r w:rsidR="00A86E84">
        <w:t>users</w:t>
      </w:r>
      <w:r w:rsidRPr="004E08A7">
        <w:t>?</w:t>
      </w:r>
      <w:r>
        <w:t xml:space="preserve"> </w:t>
      </w:r>
      <w:r w:rsidRPr="004E08A7">
        <w:t xml:space="preserve">What happens if </w:t>
      </w:r>
      <w:r w:rsidR="00A86E84">
        <w:t>users</w:t>
      </w:r>
      <w:r w:rsidR="00A86E84" w:rsidRPr="004E08A7">
        <w:t xml:space="preserve"> </w:t>
      </w:r>
      <w:r w:rsidRPr="004E08A7">
        <w:t>do</w:t>
      </w:r>
      <w:r>
        <w:t>n’t follow these expectations?</w:t>
      </w:r>
    </w:p>
    <w:p w14:paraId="3D9DA82D" w14:textId="77777777" w:rsidR="00C70399" w:rsidRPr="004E08A7" w:rsidRDefault="00C70399" w:rsidP="0080254F">
      <w:pPr>
        <w:pStyle w:val="ListParagraph"/>
        <w:numPr>
          <w:ilvl w:val="0"/>
          <w:numId w:val="18"/>
        </w:numPr>
        <w:suppressAutoHyphens/>
        <w:spacing w:after="200" w:line="288" w:lineRule="auto"/>
        <w:contextualSpacing w:val="0"/>
      </w:pPr>
      <w:r w:rsidRPr="004E08A7">
        <w:t>What constitutes damage?</w:t>
      </w:r>
      <w:r>
        <w:t xml:space="preserve"> </w:t>
      </w:r>
      <w:r w:rsidRPr="004E08A7">
        <w:t>Who is responsible for the cost of repairs, if they are needed?</w:t>
      </w:r>
    </w:p>
    <w:p w14:paraId="78E65F4F" w14:textId="192C2F9A" w:rsidR="00C70399" w:rsidRDefault="00C70399" w:rsidP="00392600">
      <w:pPr>
        <w:spacing w:after="200" w:line="288" w:lineRule="auto"/>
      </w:pPr>
      <w:r>
        <w:t>The library keeps</w:t>
      </w:r>
      <w:r w:rsidRPr="00626C3A">
        <w:t xml:space="preserve"> a written record of </w:t>
      </w:r>
      <w:r>
        <w:t>reservations</w:t>
      </w:r>
      <w:r w:rsidRPr="00626C3A">
        <w:t xml:space="preserve"> to avoid double</w:t>
      </w:r>
      <w:r>
        <w:t xml:space="preserve"> booking</w:t>
      </w:r>
      <w:r w:rsidRPr="00626C3A">
        <w:t>.</w:t>
      </w:r>
      <w:r>
        <w:br w:type="page"/>
      </w:r>
    </w:p>
    <w:p w14:paraId="3C483FFA" w14:textId="15160BB0" w:rsidR="005D2A9C" w:rsidRDefault="00C379F1" w:rsidP="00392600">
      <w:pPr>
        <w:pStyle w:val="Heading2"/>
      </w:pPr>
      <w:bookmarkStart w:id="162" w:name="_Toc108186182"/>
      <w:bookmarkStart w:id="163" w:name="_Toc80973356"/>
      <w:bookmarkStart w:id="164" w:name="_Toc102397024"/>
      <w:r>
        <w:lastRenderedPageBreak/>
        <w:t xml:space="preserve">Policy </w:t>
      </w:r>
      <w:r w:rsidR="005D2A9C">
        <w:t>Sample</w:t>
      </w:r>
      <w:r>
        <w:t>: Meeting Spaces</w:t>
      </w:r>
      <w:bookmarkEnd w:id="162"/>
    </w:p>
    <w:p w14:paraId="38E35DE0" w14:textId="4F2AF060" w:rsidR="00C70399" w:rsidRPr="00AF7DEC" w:rsidRDefault="00C70399">
      <w:pPr>
        <w:pStyle w:val="Heading3"/>
      </w:pPr>
      <w:r w:rsidRPr="00AF7DEC">
        <w:t xml:space="preserve">Areas of the Library Not Normally Used for </w:t>
      </w:r>
      <w:r>
        <w:t>Library Purposes</w:t>
      </w:r>
      <w:r w:rsidRPr="00AF7DEC">
        <w:t xml:space="preserve"> Policy</w:t>
      </w:r>
      <w:bookmarkEnd w:id="163"/>
      <w:bookmarkEnd w:id="164"/>
    </w:p>
    <w:p w14:paraId="05951DBD" w14:textId="77777777" w:rsidR="00C70399" w:rsidRPr="00AF7DEC" w:rsidRDefault="00C70399" w:rsidP="00392600">
      <w:pPr>
        <w:spacing w:after="200" w:line="288" w:lineRule="auto"/>
      </w:pPr>
      <w:r w:rsidRPr="00AF7DEC">
        <w:t>The purpose of this policy is to facilitate the use of the [name] Public Library meeting room by members of the public, while ensuring that the room remains in good repair.</w:t>
      </w:r>
      <w:r>
        <w:t xml:space="preserve"> </w:t>
      </w:r>
      <w:r w:rsidRPr="00AF7DEC">
        <w:t xml:space="preserve">The meeting room measures </w:t>
      </w:r>
      <w:r>
        <w:t xml:space="preserve">about 450 square feet, and </w:t>
      </w:r>
      <w:r w:rsidRPr="00AF7DEC">
        <w:t>hold</w:t>
      </w:r>
      <w:r>
        <w:t>s</w:t>
      </w:r>
      <w:r w:rsidRPr="00AF7DEC">
        <w:t xml:space="preserve"> about 40 people comfortably.</w:t>
      </w:r>
      <w:r>
        <w:t xml:space="preserve"> </w:t>
      </w:r>
      <w:r w:rsidRPr="00AF7DEC">
        <w:t>The meeting room includes 45 chairs, 10 rectangular tables, and a whiteboard.</w:t>
      </w:r>
    </w:p>
    <w:p w14:paraId="44A29A73" w14:textId="77777777" w:rsidR="00C70399" w:rsidRPr="00AF7DEC" w:rsidRDefault="00C70399" w:rsidP="0080254F">
      <w:pPr>
        <w:pStyle w:val="ListParagraph"/>
        <w:numPr>
          <w:ilvl w:val="0"/>
          <w:numId w:val="19"/>
        </w:numPr>
        <w:autoSpaceDE/>
        <w:autoSpaceDN/>
        <w:adjustRightInd/>
        <w:spacing w:after="200" w:line="288" w:lineRule="auto"/>
        <w:contextualSpacing w:val="0"/>
        <w:textAlignment w:val="auto"/>
      </w:pPr>
      <w:r w:rsidRPr="00AF7DEC">
        <w:t xml:space="preserve">Members of the public </w:t>
      </w:r>
      <w:r>
        <w:t>complete and submit</w:t>
      </w:r>
      <w:r w:rsidRPr="00AF7DEC">
        <w:t xml:space="preserve"> the appropriate form to book the library meeting room.</w:t>
      </w:r>
    </w:p>
    <w:p w14:paraId="2D0C0FDC" w14:textId="77777777" w:rsidR="00C70399" w:rsidRPr="00AF7DEC" w:rsidRDefault="00C70399" w:rsidP="0080254F">
      <w:pPr>
        <w:pStyle w:val="ListParagraph"/>
        <w:numPr>
          <w:ilvl w:val="0"/>
          <w:numId w:val="19"/>
        </w:numPr>
        <w:autoSpaceDE/>
        <w:autoSpaceDN/>
        <w:adjustRightInd/>
        <w:spacing w:after="200" w:line="288" w:lineRule="auto"/>
        <w:contextualSpacing w:val="0"/>
        <w:textAlignment w:val="auto"/>
      </w:pPr>
      <w:r w:rsidRPr="00AF7DEC">
        <w:t>The meeting room is only available for use by the public during regular library open hours.</w:t>
      </w:r>
      <w:r>
        <w:t xml:space="preserve"> </w:t>
      </w:r>
      <w:r w:rsidRPr="00AF7DEC">
        <w:t>A library staff member will open the meeting room for renters at their scheduled time.</w:t>
      </w:r>
    </w:p>
    <w:p w14:paraId="42C93BD8" w14:textId="3F8511BA" w:rsidR="00C70399" w:rsidRPr="00AF7DEC" w:rsidRDefault="00C70399" w:rsidP="0080254F">
      <w:pPr>
        <w:pStyle w:val="ListParagraph"/>
        <w:numPr>
          <w:ilvl w:val="0"/>
          <w:numId w:val="19"/>
        </w:numPr>
        <w:autoSpaceDE/>
        <w:autoSpaceDN/>
        <w:adjustRightInd/>
        <w:spacing w:after="200" w:line="288" w:lineRule="auto"/>
        <w:contextualSpacing w:val="0"/>
        <w:textAlignment w:val="auto"/>
      </w:pPr>
      <w:r w:rsidRPr="00AF7DEC">
        <w:t>As per the library bylaws, the fees for use of the meeting room are as follows.</w:t>
      </w:r>
      <w:r w:rsidR="00871F10">
        <w:t xml:space="preserve"> </w:t>
      </w:r>
      <w:r w:rsidRPr="00AF7DEC">
        <w:t>Payment is due in full at the time of booking:</w:t>
      </w:r>
    </w:p>
    <w:p w14:paraId="3D09ADE7" w14:textId="3EC4F4A5" w:rsidR="00C70399" w:rsidRPr="00AF7DEC" w:rsidRDefault="00C70399" w:rsidP="0080254F">
      <w:pPr>
        <w:pStyle w:val="ListParagraph"/>
        <w:numPr>
          <w:ilvl w:val="1"/>
          <w:numId w:val="19"/>
        </w:numPr>
        <w:autoSpaceDE/>
        <w:autoSpaceDN/>
        <w:adjustRightInd/>
        <w:spacing w:after="200" w:line="288" w:lineRule="auto"/>
        <w:ind w:left="720"/>
        <w:contextualSpacing w:val="0"/>
        <w:textAlignment w:val="auto"/>
      </w:pPr>
      <w:r w:rsidRPr="00AF7DEC">
        <w:t>No</w:t>
      </w:r>
      <w:r w:rsidR="0015592C">
        <w:t>t-for</w:t>
      </w:r>
      <w:r w:rsidR="00EB31A5">
        <w:t>-</w:t>
      </w:r>
      <w:r w:rsidRPr="00AF7DEC">
        <w:t>profit</w:t>
      </w:r>
      <w:r w:rsidR="00EB31A5">
        <w:t xml:space="preserve"> groups </w:t>
      </w:r>
      <w:r w:rsidRPr="00AF7DEC">
        <w:t>and private individuals: $10.00 per hour.</w:t>
      </w:r>
    </w:p>
    <w:p w14:paraId="376147FE" w14:textId="77777777" w:rsidR="00C70399" w:rsidRPr="00AF7DEC" w:rsidRDefault="00C70399" w:rsidP="0080254F">
      <w:pPr>
        <w:pStyle w:val="ListParagraph"/>
        <w:numPr>
          <w:ilvl w:val="1"/>
          <w:numId w:val="19"/>
        </w:numPr>
        <w:autoSpaceDE/>
        <w:autoSpaceDN/>
        <w:adjustRightInd/>
        <w:spacing w:after="200" w:line="288" w:lineRule="auto"/>
        <w:ind w:left="720"/>
        <w:contextualSpacing w:val="0"/>
        <w:textAlignment w:val="auto"/>
      </w:pPr>
      <w:r w:rsidRPr="00AF7DEC">
        <w:t>For-profit organizations: $20.00 per hour.</w:t>
      </w:r>
    </w:p>
    <w:p w14:paraId="2A13A348" w14:textId="77777777" w:rsidR="00C70399" w:rsidRPr="00AF7DEC" w:rsidRDefault="00C70399" w:rsidP="0080254F">
      <w:pPr>
        <w:pStyle w:val="ListParagraph"/>
        <w:numPr>
          <w:ilvl w:val="0"/>
          <w:numId w:val="19"/>
        </w:numPr>
        <w:autoSpaceDE/>
        <w:autoSpaceDN/>
        <w:adjustRightInd/>
        <w:spacing w:after="200" w:line="288" w:lineRule="auto"/>
        <w:contextualSpacing w:val="0"/>
        <w:textAlignment w:val="auto"/>
      </w:pPr>
      <w:r w:rsidRPr="00AF7DEC">
        <w:t xml:space="preserve">The </w:t>
      </w:r>
      <w:r>
        <w:t>b</w:t>
      </w:r>
      <w:r w:rsidRPr="00AF7DEC">
        <w:t>oard reserves the right to refuse rental requests at its discretion.</w:t>
      </w:r>
    </w:p>
    <w:p w14:paraId="4E6BC9FC" w14:textId="77777777" w:rsidR="00C70399" w:rsidRPr="00AF7DEC" w:rsidRDefault="00C70399" w:rsidP="0080254F">
      <w:pPr>
        <w:pStyle w:val="ListParagraph"/>
        <w:numPr>
          <w:ilvl w:val="0"/>
          <w:numId w:val="19"/>
        </w:numPr>
        <w:autoSpaceDE/>
        <w:autoSpaceDN/>
        <w:adjustRightInd/>
        <w:spacing w:after="200" w:line="288" w:lineRule="auto"/>
        <w:contextualSpacing w:val="0"/>
        <w:textAlignment w:val="auto"/>
      </w:pPr>
      <w:r w:rsidRPr="00AF7DEC">
        <w:t>Renters are responsible for setting up the room for their events and returning the room to its original condition once their activity is complete.</w:t>
      </w:r>
    </w:p>
    <w:p w14:paraId="1830B7AB" w14:textId="77777777" w:rsidR="00C70399" w:rsidRPr="00AF7DEC" w:rsidRDefault="00C70399" w:rsidP="0080254F">
      <w:pPr>
        <w:pStyle w:val="ListParagraph"/>
        <w:numPr>
          <w:ilvl w:val="0"/>
          <w:numId w:val="19"/>
        </w:numPr>
        <w:autoSpaceDE/>
        <w:autoSpaceDN/>
        <w:adjustRightInd/>
        <w:spacing w:after="200" w:line="288" w:lineRule="auto"/>
        <w:contextualSpacing w:val="0"/>
        <w:textAlignment w:val="auto"/>
      </w:pPr>
      <w:r w:rsidRPr="00AF7DEC">
        <w:t xml:space="preserve">Renters will not permit any actions which may be deemed a nuisance, annoyance, or contrary to any federal, </w:t>
      </w:r>
      <w:r>
        <w:t xml:space="preserve">or </w:t>
      </w:r>
      <w:r w:rsidRPr="00AF7DEC">
        <w:t>provincial</w:t>
      </w:r>
      <w:r>
        <w:t xml:space="preserve"> </w:t>
      </w:r>
      <w:r w:rsidRPr="00AF7DEC">
        <w:t>law or regulation</w:t>
      </w:r>
      <w:r>
        <w:t>, or municipal bylaw</w:t>
      </w:r>
      <w:r w:rsidRPr="00AF7DEC">
        <w:t>.</w:t>
      </w:r>
      <w:r>
        <w:t xml:space="preserve"> </w:t>
      </w:r>
      <w:r w:rsidRPr="00AF7DEC">
        <w:t>Renters will obey all library policies.</w:t>
      </w:r>
    </w:p>
    <w:p w14:paraId="28E19C8E" w14:textId="4867E575" w:rsidR="00C70399" w:rsidRDefault="00C70399" w:rsidP="0080254F">
      <w:pPr>
        <w:pStyle w:val="ListParagraph"/>
        <w:numPr>
          <w:ilvl w:val="0"/>
          <w:numId w:val="19"/>
        </w:numPr>
        <w:autoSpaceDE/>
        <w:autoSpaceDN/>
        <w:adjustRightInd/>
        <w:spacing w:after="200" w:line="276" w:lineRule="auto"/>
        <w:contextualSpacing w:val="0"/>
        <w:textAlignment w:val="auto"/>
      </w:pPr>
      <w:r w:rsidRPr="00AF7DEC">
        <w:t xml:space="preserve">Renters are responsible for the conduct of participants at all times during their rental period and </w:t>
      </w:r>
      <w:r>
        <w:t>are</w:t>
      </w:r>
      <w:r w:rsidRPr="00AF7DEC">
        <w:t xml:space="preserve"> held totally responsible for the cost of repairing or replacing lost or damaged equipment, supplies, or furnishings.</w:t>
      </w:r>
      <w:r>
        <w:br w:type="page"/>
      </w:r>
    </w:p>
    <w:p w14:paraId="723FB91E" w14:textId="2C51512B" w:rsidR="00C70399" w:rsidRPr="00AF7DEC" w:rsidRDefault="00C70399" w:rsidP="00541C35">
      <w:pPr>
        <w:pStyle w:val="Heading1"/>
      </w:pPr>
      <w:bookmarkStart w:id="165" w:name="_Toc80973357"/>
      <w:bookmarkStart w:id="166" w:name="_Toc102397025"/>
      <w:bookmarkStart w:id="167" w:name="_Toc108186183"/>
      <w:r>
        <w:lastRenderedPageBreak/>
        <w:t>Section 3: Safety and Use Bylaws</w:t>
      </w:r>
      <w:bookmarkEnd w:id="165"/>
      <w:bookmarkEnd w:id="166"/>
      <w:bookmarkEnd w:id="167"/>
    </w:p>
    <w:p w14:paraId="11ADA352" w14:textId="337AFA25" w:rsidR="00C70399" w:rsidRDefault="00C70399" w:rsidP="00392600">
      <w:pPr>
        <w:spacing w:after="200" w:line="288" w:lineRule="auto"/>
        <w:rPr>
          <w:szCs w:val="26"/>
        </w:rPr>
      </w:pPr>
      <w:r>
        <w:rPr>
          <w:szCs w:val="26"/>
        </w:rPr>
        <w:t xml:space="preserve">Section 36 of the </w:t>
      </w:r>
      <w:r>
        <w:rPr>
          <w:i/>
          <w:szCs w:val="26"/>
        </w:rPr>
        <w:t>Libraries Act</w:t>
      </w:r>
      <w:r w:rsidRPr="005944ED">
        <w:rPr>
          <w:szCs w:val="26"/>
        </w:rPr>
        <w:t xml:space="preserve"> allows </w:t>
      </w:r>
      <w:r>
        <w:rPr>
          <w:szCs w:val="26"/>
        </w:rPr>
        <w:t>library boards operating a service point the option</w:t>
      </w:r>
      <w:r w:rsidRPr="005944ED">
        <w:rPr>
          <w:szCs w:val="26"/>
        </w:rPr>
        <w:t xml:space="preserve"> to pass safety and use bylaws.</w:t>
      </w:r>
      <w:r>
        <w:rPr>
          <w:szCs w:val="26"/>
        </w:rPr>
        <w:t xml:space="preserve"> Safety and </w:t>
      </w:r>
      <w:r w:rsidR="0083060C">
        <w:rPr>
          <w:szCs w:val="26"/>
        </w:rPr>
        <w:t>u</w:t>
      </w:r>
      <w:r>
        <w:rPr>
          <w:szCs w:val="26"/>
        </w:rPr>
        <w:t xml:space="preserve">se bylaws are related to policy, but also have unique characteristics. Unlike the policies described above, a board </w:t>
      </w:r>
      <w:r w:rsidRPr="00783AF9">
        <w:rPr>
          <w:i/>
          <w:szCs w:val="26"/>
        </w:rPr>
        <w:t xml:space="preserve">may </w:t>
      </w:r>
      <w:r>
        <w:rPr>
          <w:szCs w:val="26"/>
        </w:rPr>
        <w:t>pass bylaws, but is not required to</w:t>
      </w:r>
      <w:r w:rsidR="002C2D41">
        <w:rPr>
          <w:szCs w:val="26"/>
        </w:rPr>
        <w:t xml:space="preserve"> do so</w:t>
      </w:r>
      <w:r>
        <w:rPr>
          <w:szCs w:val="26"/>
        </w:rPr>
        <w:t xml:space="preserve">. </w:t>
      </w:r>
      <w:r w:rsidRPr="005944ED">
        <w:rPr>
          <w:szCs w:val="26"/>
        </w:rPr>
        <w:t>The bylaws passed by a library board are legally enforceable, like a municipal bylaw.</w:t>
      </w:r>
      <w:r>
        <w:rPr>
          <w:szCs w:val="26"/>
        </w:rPr>
        <w:t xml:space="preserve"> The board’s safety and use bylaws help</w:t>
      </w:r>
      <w:r w:rsidRPr="00AD3D64">
        <w:rPr>
          <w:szCs w:val="26"/>
        </w:rPr>
        <w:t xml:space="preserve"> protect the library and the people and items within the library.</w:t>
      </w:r>
      <w:r>
        <w:rPr>
          <w:szCs w:val="26"/>
        </w:rPr>
        <w:t xml:space="preserve"> </w:t>
      </w:r>
    </w:p>
    <w:p w14:paraId="4D5F3829" w14:textId="2E5A7BC1" w:rsidR="00C70399" w:rsidRDefault="00C70399" w:rsidP="00392600">
      <w:pPr>
        <w:spacing w:after="200" w:line="288" w:lineRule="auto"/>
        <w:rPr>
          <w:szCs w:val="26"/>
        </w:rPr>
      </w:pPr>
      <w:r w:rsidRPr="00AD3D64">
        <w:rPr>
          <w:szCs w:val="26"/>
        </w:rPr>
        <w:t xml:space="preserve">Note that the library board’s </w:t>
      </w:r>
      <w:r>
        <w:rPr>
          <w:szCs w:val="26"/>
        </w:rPr>
        <w:t xml:space="preserve">safety and use </w:t>
      </w:r>
      <w:r w:rsidRPr="00AD3D64">
        <w:rPr>
          <w:szCs w:val="26"/>
        </w:rPr>
        <w:t>bylaws are not municipal bylaws.</w:t>
      </w:r>
      <w:r>
        <w:rPr>
          <w:szCs w:val="26"/>
        </w:rPr>
        <w:t xml:space="preserve"> </w:t>
      </w:r>
      <w:r w:rsidRPr="00AD3D64">
        <w:rPr>
          <w:szCs w:val="26"/>
        </w:rPr>
        <w:t>The municipality passes only one bylaw related to library service</w:t>
      </w:r>
      <w:r>
        <w:rPr>
          <w:szCs w:val="26"/>
        </w:rPr>
        <w:t>:</w:t>
      </w:r>
      <w:r w:rsidRPr="00AD3D64">
        <w:rPr>
          <w:szCs w:val="26"/>
        </w:rPr>
        <w:t xml:space="preserve"> the one that establishes the library board.</w:t>
      </w:r>
      <w:r>
        <w:rPr>
          <w:szCs w:val="26"/>
        </w:rPr>
        <w:t xml:space="preserve"> This bylaw is sometimes referred to as an establishment bylaw. </w:t>
      </w:r>
      <w:r w:rsidRPr="00AD3D64">
        <w:rPr>
          <w:szCs w:val="26"/>
        </w:rPr>
        <w:t xml:space="preserve">The library board’s </w:t>
      </w:r>
      <w:r>
        <w:rPr>
          <w:szCs w:val="26"/>
        </w:rPr>
        <w:t xml:space="preserve">safety and use </w:t>
      </w:r>
      <w:r w:rsidRPr="00AD3D64">
        <w:rPr>
          <w:szCs w:val="26"/>
        </w:rPr>
        <w:t xml:space="preserve">bylaws are passed by the board itself, as defined in the </w:t>
      </w:r>
      <w:r w:rsidRPr="00057948">
        <w:rPr>
          <w:i/>
          <w:szCs w:val="26"/>
        </w:rPr>
        <w:t>Libraries Act</w:t>
      </w:r>
      <w:r w:rsidRPr="00AD3D64">
        <w:rPr>
          <w:szCs w:val="26"/>
        </w:rPr>
        <w:t>.</w:t>
      </w:r>
    </w:p>
    <w:p w14:paraId="604A5C39" w14:textId="1B38A569" w:rsidR="00FF747D" w:rsidRPr="004947D1" w:rsidRDefault="0083060C" w:rsidP="00392600">
      <w:pPr>
        <w:spacing w:after="200" w:line="288" w:lineRule="auto"/>
        <w:rPr>
          <w:szCs w:val="26"/>
        </w:rPr>
      </w:pPr>
      <w:r>
        <w:rPr>
          <w:szCs w:val="26"/>
        </w:rPr>
        <w:t>Safety and u</w:t>
      </w:r>
      <w:r w:rsidR="00FF747D">
        <w:rPr>
          <w:szCs w:val="26"/>
        </w:rPr>
        <w:t>se bylaws are also diffe</w:t>
      </w:r>
      <w:r>
        <w:rPr>
          <w:szCs w:val="26"/>
        </w:rPr>
        <w:t>rent from policies. Safety and u</w:t>
      </w:r>
      <w:r w:rsidR="00FF747D">
        <w:rPr>
          <w:szCs w:val="26"/>
        </w:rPr>
        <w:t xml:space="preserve">se bylaws are legally enforceable. Policies describe rules and best practices for the library, but they cannot be legally enforced. </w:t>
      </w:r>
      <w:r>
        <w:rPr>
          <w:szCs w:val="26"/>
        </w:rPr>
        <w:t>Safety and u</w:t>
      </w:r>
      <w:r w:rsidR="00FF747D">
        <w:rPr>
          <w:szCs w:val="26"/>
        </w:rPr>
        <w:t xml:space="preserve">se bylaws must be passed by board motion and then accepted by municipal council(s) </w:t>
      </w:r>
      <w:r w:rsidR="00F07B82">
        <w:rPr>
          <w:szCs w:val="26"/>
        </w:rPr>
        <w:t>to be fully passed and legally enforceable. Policies can</w:t>
      </w:r>
      <w:r w:rsidR="00E111E6">
        <w:rPr>
          <w:szCs w:val="26"/>
        </w:rPr>
        <w:t xml:space="preserve"> be changed by board motion alone</w:t>
      </w:r>
      <w:r w:rsidR="00F07B82">
        <w:rPr>
          <w:szCs w:val="26"/>
        </w:rPr>
        <w:t>.</w:t>
      </w:r>
      <w:r w:rsidR="004947D1">
        <w:rPr>
          <w:szCs w:val="26"/>
        </w:rPr>
        <w:t xml:space="preserve"> </w:t>
      </w:r>
      <w:r w:rsidR="00E111E6">
        <w:rPr>
          <w:szCs w:val="26"/>
        </w:rPr>
        <w:t>For th</w:t>
      </w:r>
      <w:r w:rsidR="0049241C">
        <w:rPr>
          <w:szCs w:val="26"/>
        </w:rPr>
        <w:t>ese reasons policies should</w:t>
      </w:r>
      <w:r w:rsidR="00E111E6">
        <w:rPr>
          <w:szCs w:val="26"/>
        </w:rPr>
        <w:t xml:space="preserve"> broadly describe the rules and best practices for the library, </w:t>
      </w:r>
      <w:r w:rsidR="004947D1">
        <w:rPr>
          <w:szCs w:val="26"/>
        </w:rPr>
        <w:t>but</w:t>
      </w:r>
      <w:r w:rsidR="00E111E6">
        <w:rPr>
          <w:szCs w:val="26"/>
        </w:rPr>
        <w:t xml:space="preserve"> it is best that safety and use bylaws only include</w:t>
      </w:r>
      <w:r w:rsidR="00AB1253">
        <w:rPr>
          <w:szCs w:val="26"/>
        </w:rPr>
        <w:t xml:space="preserve"> the</w:t>
      </w:r>
      <w:r w:rsidR="00E111E6">
        <w:rPr>
          <w:szCs w:val="26"/>
        </w:rPr>
        <w:t xml:space="preserve"> terms and </w:t>
      </w:r>
      <w:r w:rsidR="004947D1">
        <w:rPr>
          <w:szCs w:val="26"/>
        </w:rPr>
        <w:t xml:space="preserve">conditions described in the </w:t>
      </w:r>
      <w:r w:rsidR="004947D1">
        <w:rPr>
          <w:i/>
          <w:szCs w:val="26"/>
        </w:rPr>
        <w:t>Libraries Act.</w:t>
      </w:r>
    </w:p>
    <w:p w14:paraId="58FA5FA6" w14:textId="77777777" w:rsidR="00C70399" w:rsidRPr="00626C3A" w:rsidRDefault="00C70399" w:rsidP="00392600">
      <w:pPr>
        <w:spacing w:after="200" w:line="288" w:lineRule="auto"/>
      </w:pPr>
      <w:r>
        <w:rPr>
          <w:szCs w:val="26"/>
        </w:rPr>
        <w:t xml:space="preserve">As per section 36 of the </w:t>
      </w:r>
      <w:r>
        <w:rPr>
          <w:i/>
          <w:szCs w:val="26"/>
        </w:rPr>
        <w:t>Libraries Act</w:t>
      </w:r>
      <w:r>
        <w:rPr>
          <w:szCs w:val="26"/>
        </w:rPr>
        <w:t xml:space="preserve">, </w:t>
      </w:r>
      <w:r>
        <w:t>t</w:t>
      </w:r>
      <w:r w:rsidRPr="00626C3A">
        <w:t>he</w:t>
      </w:r>
      <w:r>
        <w:t xml:space="preserve"> safety and use</w:t>
      </w:r>
      <w:r w:rsidRPr="00626C3A">
        <w:t xml:space="preserve"> bylaws may include the terms and conditions under which:</w:t>
      </w:r>
    </w:p>
    <w:p w14:paraId="18344C95" w14:textId="77777777" w:rsidR="00C70399" w:rsidRPr="00626C3A" w:rsidRDefault="00C70399" w:rsidP="0080254F">
      <w:pPr>
        <w:numPr>
          <w:ilvl w:val="0"/>
          <w:numId w:val="20"/>
        </w:numPr>
        <w:autoSpaceDE/>
        <w:autoSpaceDN/>
        <w:adjustRightInd/>
        <w:spacing w:after="200" w:line="288" w:lineRule="auto"/>
        <w:textAlignment w:val="auto"/>
      </w:pPr>
      <w:r w:rsidRPr="00626C3A">
        <w:t>the public may be admitted into the building,</w:t>
      </w:r>
    </w:p>
    <w:p w14:paraId="296AAB79" w14:textId="77777777" w:rsidR="00C70399" w:rsidRPr="00626C3A" w:rsidRDefault="00C70399" w:rsidP="0080254F">
      <w:pPr>
        <w:numPr>
          <w:ilvl w:val="0"/>
          <w:numId w:val="20"/>
        </w:numPr>
        <w:autoSpaceDE/>
        <w:autoSpaceDN/>
        <w:adjustRightInd/>
        <w:spacing w:after="200" w:line="288" w:lineRule="auto"/>
        <w:textAlignment w:val="auto"/>
      </w:pPr>
      <w:r w:rsidRPr="00626C3A">
        <w:t xml:space="preserve">library materials may be used or borrowed by members of the public, and </w:t>
      </w:r>
    </w:p>
    <w:p w14:paraId="7C411566" w14:textId="77777777" w:rsidR="00C70399" w:rsidRPr="009C7EE4" w:rsidRDefault="00C70399" w:rsidP="0080254F">
      <w:pPr>
        <w:numPr>
          <w:ilvl w:val="0"/>
          <w:numId w:val="20"/>
        </w:numPr>
        <w:autoSpaceDE/>
        <w:autoSpaceDN/>
        <w:adjustRightInd/>
        <w:spacing w:after="200" w:line="288" w:lineRule="auto"/>
        <w:textAlignment w:val="auto"/>
      </w:pPr>
      <w:r w:rsidRPr="009C7EE4">
        <w:t>borrowing privileges may be suspended or revoked</w:t>
      </w:r>
    </w:p>
    <w:p w14:paraId="67DEDF17" w14:textId="77777777" w:rsidR="00C70399" w:rsidRPr="00626C3A" w:rsidRDefault="00C70399" w:rsidP="00392600">
      <w:pPr>
        <w:spacing w:after="200" w:line="288" w:lineRule="auto"/>
      </w:pPr>
      <w:r w:rsidRPr="00626C3A">
        <w:t>They may also include fees that are to be paid for:</w:t>
      </w:r>
    </w:p>
    <w:p w14:paraId="6C216B11" w14:textId="77777777" w:rsidR="00C70399" w:rsidRPr="00626C3A" w:rsidRDefault="00C70399" w:rsidP="0080254F">
      <w:pPr>
        <w:numPr>
          <w:ilvl w:val="0"/>
          <w:numId w:val="21"/>
        </w:numPr>
        <w:autoSpaceDE/>
        <w:autoSpaceDN/>
        <w:adjustRightInd/>
        <w:spacing w:after="200" w:line="288" w:lineRule="auto"/>
        <w:textAlignment w:val="auto"/>
      </w:pPr>
      <w:r w:rsidRPr="00626C3A">
        <w:t>issuing a library card,</w:t>
      </w:r>
    </w:p>
    <w:p w14:paraId="591552BA" w14:textId="0FDB229A" w:rsidR="00C70399" w:rsidRPr="00626C3A" w:rsidRDefault="00C70399" w:rsidP="0080254F">
      <w:pPr>
        <w:numPr>
          <w:ilvl w:val="0"/>
          <w:numId w:val="21"/>
        </w:numPr>
        <w:autoSpaceDE/>
        <w:autoSpaceDN/>
        <w:adjustRightInd/>
        <w:spacing w:after="200" w:line="288" w:lineRule="auto"/>
        <w:textAlignment w:val="auto"/>
      </w:pPr>
      <w:r w:rsidRPr="00626C3A">
        <w:t xml:space="preserve">use of those parts of the building not used for library purposes (e.g. meeting </w:t>
      </w:r>
      <w:r w:rsidR="002C2D41">
        <w:t>spaces</w:t>
      </w:r>
      <w:r w:rsidRPr="00626C3A">
        <w:t>)</w:t>
      </w:r>
    </w:p>
    <w:p w14:paraId="2213849C" w14:textId="77777777" w:rsidR="00C70399" w:rsidRPr="00626C3A" w:rsidRDefault="00C70399" w:rsidP="0080254F">
      <w:pPr>
        <w:numPr>
          <w:ilvl w:val="0"/>
          <w:numId w:val="21"/>
        </w:numPr>
        <w:autoSpaceDE/>
        <w:autoSpaceDN/>
        <w:adjustRightInd/>
        <w:spacing w:after="200" w:line="288" w:lineRule="auto"/>
        <w:textAlignment w:val="auto"/>
      </w:pPr>
      <w:r w:rsidRPr="00626C3A">
        <w:t>photocopying</w:t>
      </w:r>
    </w:p>
    <w:p w14:paraId="61D322BF" w14:textId="77777777" w:rsidR="00C70399" w:rsidRPr="00626C3A" w:rsidRDefault="00C70399" w:rsidP="0080254F">
      <w:pPr>
        <w:numPr>
          <w:ilvl w:val="0"/>
          <w:numId w:val="21"/>
        </w:numPr>
        <w:autoSpaceDE/>
        <w:autoSpaceDN/>
        <w:adjustRightInd/>
        <w:spacing w:after="200" w:line="288" w:lineRule="auto"/>
        <w:textAlignment w:val="auto"/>
      </w:pPr>
      <w:r w:rsidRPr="00626C3A">
        <w:t>receiving information in print, electronic, or other format</w:t>
      </w:r>
    </w:p>
    <w:p w14:paraId="7BE8DD90" w14:textId="77777777" w:rsidR="00C70399" w:rsidRPr="00626C3A" w:rsidRDefault="00C70399" w:rsidP="0080254F">
      <w:pPr>
        <w:numPr>
          <w:ilvl w:val="0"/>
          <w:numId w:val="21"/>
        </w:numPr>
        <w:autoSpaceDE/>
        <w:autoSpaceDN/>
        <w:adjustRightInd/>
        <w:spacing w:after="1000" w:line="288" w:lineRule="auto"/>
        <w:textAlignment w:val="auto"/>
      </w:pPr>
      <w:r w:rsidRPr="00626C3A">
        <w:t>receiving, on request, a library service not normally provided by a public library (e.g. business consultation services).</w:t>
      </w:r>
    </w:p>
    <w:p w14:paraId="2F88D7E6" w14:textId="77777777" w:rsidR="00C70399" w:rsidRPr="00626C3A" w:rsidRDefault="00C70399" w:rsidP="00DF00B8">
      <w:pPr>
        <w:spacing w:after="200" w:line="288" w:lineRule="auto"/>
      </w:pPr>
      <w:r w:rsidRPr="00626C3A">
        <w:lastRenderedPageBreak/>
        <w:t>Note that fees for any of the following</w:t>
      </w:r>
      <w:r>
        <w:t xml:space="preserve"> are prohibited</w:t>
      </w:r>
      <w:r w:rsidRPr="00626C3A">
        <w:t>:</w:t>
      </w:r>
    </w:p>
    <w:p w14:paraId="2FCF4C53" w14:textId="77777777" w:rsidR="00C70399" w:rsidRPr="00626C3A" w:rsidRDefault="00C70399" w:rsidP="0080254F">
      <w:pPr>
        <w:numPr>
          <w:ilvl w:val="0"/>
          <w:numId w:val="22"/>
        </w:numPr>
        <w:autoSpaceDE/>
        <w:autoSpaceDN/>
        <w:adjustRightInd/>
        <w:spacing w:after="200" w:line="288" w:lineRule="auto"/>
        <w:textAlignment w:val="auto"/>
      </w:pPr>
      <w:r w:rsidRPr="00626C3A">
        <w:t>admittance to the parts of the library building used for public library services</w:t>
      </w:r>
    </w:p>
    <w:p w14:paraId="3EAFE7B7" w14:textId="77777777" w:rsidR="00C70399" w:rsidRPr="00626C3A" w:rsidRDefault="00C70399" w:rsidP="0080254F">
      <w:pPr>
        <w:numPr>
          <w:ilvl w:val="0"/>
          <w:numId w:val="22"/>
        </w:numPr>
        <w:autoSpaceDE/>
        <w:autoSpaceDN/>
        <w:adjustRightInd/>
        <w:spacing w:after="200" w:line="288" w:lineRule="auto"/>
        <w:textAlignment w:val="auto"/>
      </w:pPr>
      <w:r w:rsidRPr="00626C3A">
        <w:t>using library resources on library premises</w:t>
      </w:r>
    </w:p>
    <w:p w14:paraId="7D592FF8" w14:textId="77777777" w:rsidR="00C70399" w:rsidRPr="00626C3A" w:rsidRDefault="00C70399" w:rsidP="0080254F">
      <w:pPr>
        <w:numPr>
          <w:ilvl w:val="0"/>
          <w:numId w:val="22"/>
        </w:numPr>
        <w:autoSpaceDE/>
        <w:autoSpaceDN/>
        <w:adjustRightInd/>
        <w:spacing w:after="200" w:line="288" w:lineRule="auto"/>
        <w:textAlignment w:val="auto"/>
      </w:pPr>
      <w:r w:rsidRPr="00626C3A">
        <w:t xml:space="preserve">borrowing library materials that are normally lent by the library </w:t>
      </w:r>
      <w:r>
        <w:t xml:space="preserve">(NOTE: this doesn’t affect the </w:t>
      </w:r>
      <w:r w:rsidRPr="00626C3A">
        <w:t>ability to charge for issuing library cards.)</w:t>
      </w:r>
    </w:p>
    <w:p w14:paraId="61922AC9" w14:textId="77777777" w:rsidR="00C70399" w:rsidRPr="00626C3A" w:rsidRDefault="00C70399" w:rsidP="0080254F">
      <w:pPr>
        <w:numPr>
          <w:ilvl w:val="0"/>
          <w:numId w:val="22"/>
        </w:numPr>
        <w:autoSpaceDE/>
        <w:autoSpaceDN/>
        <w:adjustRightInd/>
        <w:spacing w:after="200" w:line="288" w:lineRule="auto"/>
        <w:textAlignment w:val="auto"/>
      </w:pPr>
      <w:r w:rsidRPr="00626C3A">
        <w:t>receiving interlibrary loans</w:t>
      </w:r>
    </w:p>
    <w:p w14:paraId="3F805E3A" w14:textId="77777777" w:rsidR="00C70399" w:rsidRPr="00626C3A" w:rsidRDefault="00C70399" w:rsidP="0080254F">
      <w:pPr>
        <w:numPr>
          <w:ilvl w:val="0"/>
          <w:numId w:val="22"/>
        </w:numPr>
        <w:autoSpaceDE/>
        <w:autoSpaceDN/>
        <w:adjustRightInd/>
        <w:spacing w:after="200" w:line="288" w:lineRule="auto"/>
        <w:textAlignment w:val="auto"/>
      </w:pPr>
      <w:r w:rsidRPr="00626C3A">
        <w:t>consultation with library staff</w:t>
      </w:r>
    </w:p>
    <w:p w14:paraId="3AAB9E8D" w14:textId="77777777" w:rsidR="00C70399" w:rsidRPr="00626C3A" w:rsidRDefault="00C70399" w:rsidP="0080254F">
      <w:pPr>
        <w:numPr>
          <w:ilvl w:val="0"/>
          <w:numId w:val="22"/>
        </w:numPr>
        <w:autoSpaceDE/>
        <w:autoSpaceDN/>
        <w:adjustRightInd/>
        <w:spacing w:after="200" w:line="288" w:lineRule="auto"/>
        <w:textAlignment w:val="auto"/>
      </w:pPr>
      <w:r w:rsidRPr="00626C3A">
        <w:t>receiving basic information service</w:t>
      </w:r>
      <w:r>
        <w:t>.</w:t>
      </w:r>
    </w:p>
    <w:p w14:paraId="64EE6C00" w14:textId="77777777" w:rsidR="00C70399" w:rsidRPr="00487F1F" w:rsidRDefault="00C70399" w:rsidP="00392600">
      <w:pPr>
        <w:spacing w:after="200" w:line="288" w:lineRule="auto"/>
        <w:rPr>
          <w:szCs w:val="26"/>
        </w:rPr>
      </w:pPr>
      <w:r>
        <w:rPr>
          <w:szCs w:val="26"/>
        </w:rPr>
        <w:t>It is best practice that bylaws are passed</w:t>
      </w:r>
      <w:r w:rsidRPr="00487F1F">
        <w:rPr>
          <w:szCs w:val="26"/>
        </w:rPr>
        <w:t xml:space="preserve"> by three readings over at least two different meetings.</w:t>
      </w:r>
      <w:r>
        <w:rPr>
          <w:szCs w:val="26"/>
        </w:rPr>
        <w:t xml:space="preserve"> </w:t>
      </w:r>
      <w:r w:rsidRPr="00487F1F">
        <w:rPr>
          <w:szCs w:val="26"/>
        </w:rPr>
        <w:t>This is to ensure accuracy and correctness, but it is not required.</w:t>
      </w:r>
      <w:r>
        <w:rPr>
          <w:szCs w:val="26"/>
        </w:rPr>
        <w:t xml:space="preserve"> Library board bylaws may be passed by a single motion of the board</w:t>
      </w:r>
      <w:r w:rsidRPr="00487F1F">
        <w:rPr>
          <w:szCs w:val="26"/>
        </w:rPr>
        <w:t xml:space="preserve"> </w:t>
      </w:r>
    </w:p>
    <w:p w14:paraId="29B2219B" w14:textId="6390F295" w:rsidR="00C70399" w:rsidRDefault="00C70399" w:rsidP="00392600">
      <w:pPr>
        <w:spacing w:after="200" w:line="288" w:lineRule="auto"/>
        <w:rPr>
          <w:szCs w:val="26"/>
        </w:rPr>
      </w:pPr>
      <w:r w:rsidRPr="00AD3D64">
        <w:rPr>
          <w:szCs w:val="26"/>
        </w:rPr>
        <w:t>Once passed, the library board must forward a copy of the bylaw</w:t>
      </w:r>
      <w:r>
        <w:rPr>
          <w:szCs w:val="26"/>
        </w:rPr>
        <w:t>s</w:t>
      </w:r>
      <w:r w:rsidRPr="00AD3D64">
        <w:rPr>
          <w:szCs w:val="26"/>
        </w:rPr>
        <w:t xml:space="preserve"> to municipal council.</w:t>
      </w:r>
      <w:r>
        <w:rPr>
          <w:szCs w:val="26"/>
        </w:rPr>
        <w:t xml:space="preserve"> </w:t>
      </w:r>
      <w:r w:rsidRPr="00AD3D64">
        <w:rPr>
          <w:szCs w:val="26"/>
        </w:rPr>
        <w:t>Council may disallow a library board</w:t>
      </w:r>
      <w:r>
        <w:rPr>
          <w:szCs w:val="26"/>
        </w:rPr>
        <w:t>’s</w:t>
      </w:r>
      <w:r w:rsidRPr="00AD3D64">
        <w:rPr>
          <w:szCs w:val="26"/>
        </w:rPr>
        <w:t xml:space="preserve"> bylaw</w:t>
      </w:r>
      <w:r>
        <w:rPr>
          <w:szCs w:val="26"/>
        </w:rPr>
        <w:t>s</w:t>
      </w:r>
      <w:r w:rsidRPr="00AD3D64">
        <w:rPr>
          <w:szCs w:val="26"/>
        </w:rPr>
        <w:t xml:space="preserve"> by not accepting </w:t>
      </w:r>
      <w:r>
        <w:rPr>
          <w:szCs w:val="26"/>
        </w:rPr>
        <w:t>them</w:t>
      </w:r>
      <w:r w:rsidRPr="00AD3D64">
        <w:rPr>
          <w:szCs w:val="26"/>
        </w:rPr>
        <w:t xml:space="preserve"> at council meeting.</w:t>
      </w:r>
      <w:r>
        <w:rPr>
          <w:szCs w:val="26"/>
        </w:rPr>
        <w:t xml:space="preserve"> </w:t>
      </w:r>
      <w:r w:rsidRPr="00AD3D64">
        <w:rPr>
          <w:szCs w:val="26"/>
        </w:rPr>
        <w:t>If council does not accept the bylaw</w:t>
      </w:r>
      <w:r>
        <w:rPr>
          <w:szCs w:val="26"/>
        </w:rPr>
        <w:t>s</w:t>
      </w:r>
      <w:r w:rsidRPr="00AD3D64">
        <w:rPr>
          <w:szCs w:val="26"/>
        </w:rPr>
        <w:t xml:space="preserve"> </w:t>
      </w:r>
      <w:r>
        <w:rPr>
          <w:szCs w:val="26"/>
        </w:rPr>
        <w:t>they</w:t>
      </w:r>
      <w:r w:rsidRPr="00AD3D64">
        <w:rPr>
          <w:szCs w:val="26"/>
        </w:rPr>
        <w:t xml:space="preserve"> go back to the board for revision, and the revised bylaw</w:t>
      </w:r>
      <w:r>
        <w:rPr>
          <w:szCs w:val="26"/>
        </w:rPr>
        <w:t>s</w:t>
      </w:r>
      <w:r w:rsidRPr="00AD3D64">
        <w:rPr>
          <w:szCs w:val="26"/>
        </w:rPr>
        <w:t xml:space="preserve"> must be re-submitted to council for acceptance at their next meeting.</w:t>
      </w:r>
      <w:r>
        <w:rPr>
          <w:szCs w:val="26"/>
        </w:rPr>
        <w:t xml:space="preserve"> Because these are the board’s bylaws, note that it is up to the board to make revisions to the bylaws, not municipal council. </w:t>
      </w:r>
      <w:r w:rsidRPr="00AD3D64">
        <w:rPr>
          <w:szCs w:val="26"/>
        </w:rPr>
        <w:t>This process continues until council accepts the bylaw</w:t>
      </w:r>
      <w:r>
        <w:rPr>
          <w:szCs w:val="26"/>
        </w:rPr>
        <w:t>s</w:t>
      </w:r>
      <w:r w:rsidRPr="00AD3D64">
        <w:rPr>
          <w:szCs w:val="26"/>
        </w:rPr>
        <w:t>.</w:t>
      </w:r>
      <w:r>
        <w:rPr>
          <w:szCs w:val="26"/>
        </w:rPr>
        <w:t xml:space="preserve"> Once your bylaws have been accepted by council, the bylaws become legally enforceable.</w:t>
      </w:r>
      <w:r w:rsidR="002C2D41">
        <w:rPr>
          <w:szCs w:val="26"/>
        </w:rPr>
        <w:t xml:space="preserve"> </w:t>
      </w:r>
      <w:r>
        <w:rPr>
          <w:szCs w:val="26"/>
        </w:rPr>
        <w:t>The board must then submit them to PLSB.</w:t>
      </w:r>
    </w:p>
    <w:p w14:paraId="31BFF679" w14:textId="77777777" w:rsidR="00C70399" w:rsidRDefault="00C70399" w:rsidP="00392600">
      <w:pPr>
        <w:spacing w:after="200" w:line="288" w:lineRule="auto"/>
        <w:rPr>
          <w:szCs w:val="26"/>
        </w:rPr>
      </w:pPr>
      <w:r>
        <w:rPr>
          <w:szCs w:val="26"/>
        </w:rPr>
        <w:t xml:space="preserve">An intermunicipal board that passes bylaws must forward a copy of its safety and use bylaws to all the councils of all the municipalities that are party to the intermunicipal agreement. All councils must accept the bylaws for them to be legal and enforceable. </w:t>
      </w:r>
    </w:p>
    <w:p w14:paraId="61B9D0A2" w14:textId="4AB7180B" w:rsidR="00C70399" w:rsidRDefault="00C70399" w:rsidP="00392600">
      <w:pPr>
        <w:spacing w:after="200" w:line="288" w:lineRule="auto"/>
        <w:rPr>
          <w:szCs w:val="26"/>
        </w:rPr>
      </w:pPr>
      <w:r>
        <w:rPr>
          <w:szCs w:val="26"/>
        </w:rPr>
        <w:t>Whenever the board wishes to make changes to any part of its bylaws, including any bylaw schedules, it must pass the changes by board motion and submit the bylaws to municipal council to be accepted once again.</w:t>
      </w:r>
      <w:r>
        <w:rPr>
          <w:szCs w:val="26"/>
        </w:rPr>
        <w:br w:type="page"/>
      </w:r>
    </w:p>
    <w:p w14:paraId="3085B929" w14:textId="6D2236A2" w:rsidR="00C70399" w:rsidRPr="00C77942" w:rsidRDefault="00C379F1">
      <w:pPr>
        <w:pStyle w:val="Heading2"/>
      </w:pPr>
      <w:bookmarkStart w:id="168" w:name="_Toc108186184"/>
      <w:r>
        <w:lastRenderedPageBreak/>
        <w:t>Policy Sample: Safety and Use Bylaws</w:t>
      </w:r>
      <w:bookmarkEnd w:id="168"/>
    </w:p>
    <w:p w14:paraId="151D195D" w14:textId="6B96D8A0" w:rsidR="00C70399" w:rsidRPr="00C77942" w:rsidRDefault="00304F7F" w:rsidP="00392600">
      <w:pPr>
        <w:spacing w:after="200" w:line="288" w:lineRule="auto"/>
        <w:rPr>
          <w:rFonts w:eastAsia="Times New Roman"/>
          <w:b/>
        </w:rPr>
      </w:pPr>
      <w:r>
        <w:rPr>
          <w:rFonts w:eastAsia="Times New Roman"/>
          <w:b/>
        </w:rPr>
        <w:t>Safety and Use Bylaws of the [n</w:t>
      </w:r>
      <w:r w:rsidR="00C70399">
        <w:rPr>
          <w:rFonts w:eastAsia="Times New Roman"/>
          <w:b/>
        </w:rPr>
        <w:t>ame of municipality] Library Board</w:t>
      </w:r>
    </w:p>
    <w:p w14:paraId="1862B27F" w14:textId="7F45B5F7" w:rsidR="00C70399" w:rsidRPr="00C77942" w:rsidRDefault="00C70399" w:rsidP="00392600">
      <w:pPr>
        <w:spacing w:after="200" w:line="288" w:lineRule="auto"/>
        <w:rPr>
          <w:rFonts w:eastAsia="Times New Roman"/>
        </w:rPr>
      </w:pPr>
      <w:r w:rsidRPr="00C77942">
        <w:rPr>
          <w:rFonts w:eastAsia="Times New Roman"/>
        </w:rPr>
        <w:t xml:space="preserve">Approved by the </w:t>
      </w:r>
      <w:r w:rsidR="00304F7F">
        <w:rPr>
          <w:rFonts w:eastAsia="Times New Roman"/>
        </w:rPr>
        <w:t>[n</w:t>
      </w:r>
      <w:r>
        <w:rPr>
          <w:rFonts w:eastAsia="Times New Roman"/>
        </w:rPr>
        <w:t xml:space="preserve">ame of </w:t>
      </w:r>
      <w:r w:rsidR="002C2D41">
        <w:rPr>
          <w:rFonts w:eastAsia="Times New Roman"/>
        </w:rPr>
        <w:t>m</w:t>
      </w:r>
      <w:r>
        <w:rPr>
          <w:rFonts w:eastAsia="Times New Roman"/>
        </w:rPr>
        <w:t>unicipality] Library B</w:t>
      </w:r>
      <w:r w:rsidRPr="00C77942">
        <w:rPr>
          <w:rFonts w:eastAsia="Times New Roman"/>
        </w:rPr>
        <w:t xml:space="preserve">oard on: </w:t>
      </w:r>
    </w:p>
    <w:p w14:paraId="1D665DF9" w14:textId="26BECA0B" w:rsidR="00C70399" w:rsidRPr="00C77942" w:rsidRDefault="00C70399" w:rsidP="00392600">
      <w:pPr>
        <w:spacing w:after="200" w:line="288" w:lineRule="auto"/>
        <w:rPr>
          <w:rFonts w:eastAsia="Times New Roman"/>
        </w:rPr>
      </w:pPr>
      <w:r w:rsidRPr="00C77942">
        <w:rPr>
          <w:rFonts w:eastAsia="Times New Roman"/>
        </w:rPr>
        <w:t xml:space="preserve">Accepted by </w:t>
      </w:r>
      <w:r>
        <w:rPr>
          <w:rFonts w:eastAsia="Times New Roman"/>
        </w:rPr>
        <w:t>[</w:t>
      </w:r>
      <w:r w:rsidR="00304F7F">
        <w:rPr>
          <w:rFonts w:eastAsia="Times New Roman"/>
        </w:rPr>
        <w:t>n</w:t>
      </w:r>
      <w:r w:rsidRPr="00C77942">
        <w:rPr>
          <w:rFonts w:eastAsia="Times New Roman"/>
        </w:rPr>
        <w:t xml:space="preserve">ame of </w:t>
      </w:r>
      <w:r w:rsidR="002C2D41">
        <w:rPr>
          <w:rFonts w:eastAsia="Times New Roman"/>
        </w:rPr>
        <w:t>m</w:t>
      </w:r>
      <w:r w:rsidRPr="00C77942">
        <w:rPr>
          <w:rFonts w:eastAsia="Times New Roman"/>
        </w:rPr>
        <w:t>unicipality</w:t>
      </w:r>
      <w:r>
        <w:rPr>
          <w:rFonts w:eastAsia="Times New Roman"/>
        </w:rPr>
        <w:t>]</w:t>
      </w:r>
      <w:r w:rsidRPr="00C77942">
        <w:rPr>
          <w:rFonts w:eastAsia="Times New Roman"/>
        </w:rPr>
        <w:t xml:space="preserve"> Council on:</w:t>
      </w:r>
    </w:p>
    <w:p w14:paraId="7B2FD6E5" w14:textId="66DA1A95" w:rsidR="00C70399" w:rsidRPr="00C77942" w:rsidRDefault="00304F7F" w:rsidP="00392600">
      <w:pPr>
        <w:spacing w:after="200" w:line="288" w:lineRule="auto"/>
        <w:rPr>
          <w:rFonts w:eastAsia="Times New Roman"/>
        </w:rPr>
      </w:pPr>
      <w:r>
        <w:rPr>
          <w:rFonts w:eastAsia="Times New Roman"/>
        </w:rPr>
        <w:t>The [n</w:t>
      </w:r>
      <w:r w:rsidR="00C70399" w:rsidRPr="00C77942">
        <w:rPr>
          <w:rFonts w:eastAsia="Times New Roman"/>
        </w:rPr>
        <w:t>ame</w:t>
      </w:r>
      <w:r w:rsidR="00C70399">
        <w:rPr>
          <w:rFonts w:eastAsia="Times New Roman"/>
        </w:rPr>
        <w:t xml:space="preserve"> of municipality</w:t>
      </w:r>
      <w:r w:rsidR="00C70399" w:rsidRPr="00C77942">
        <w:rPr>
          <w:rFonts w:eastAsia="Times New Roman"/>
        </w:rPr>
        <w:t>] Libr</w:t>
      </w:r>
      <w:r w:rsidR="005D20DB">
        <w:rPr>
          <w:rFonts w:eastAsia="Times New Roman"/>
        </w:rPr>
        <w:t>ary Board enacts the following b</w:t>
      </w:r>
      <w:r w:rsidR="00C70399" w:rsidRPr="00C77942">
        <w:rPr>
          <w:rFonts w:eastAsia="Times New Roman"/>
        </w:rPr>
        <w:t xml:space="preserve">ylaws pursuant to the </w:t>
      </w:r>
      <w:r w:rsidR="00C70399" w:rsidRPr="00C77942">
        <w:rPr>
          <w:rFonts w:eastAsia="Times New Roman"/>
          <w:i/>
        </w:rPr>
        <w:t xml:space="preserve">Libraries Act. </w:t>
      </w:r>
    </w:p>
    <w:p w14:paraId="185E7B33" w14:textId="14F46A2D" w:rsidR="008C6CEA" w:rsidRDefault="00C70399" w:rsidP="0080254F">
      <w:pPr>
        <w:pStyle w:val="Heading3"/>
        <w:numPr>
          <w:ilvl w:val="0"/>
          <w:numId w:val="30"/>
        </w:numPr>
      </w:pPr>
      <w:bookmarkStart w:id="169" w:name="_Toc102397027"/>
      <w:r w:rsidRPr="00C77942">
        <w:t>Definitions</w:t>
      </w:r>
      <w:bookmarkEnd w:id="169"/>
      <w:r w:rsidRPr="00C77942">
        <w:t xml:space="preserve"> </w:t>
      </w:r>
    </w:p>
    <w:p w14:paraId="75540D4B" w14:textId="75D3D9C8" w:rsidR="00C70399" w:rsidRPr="00C77942" w:rsidRDefault="008C6CEA" w:rsidP="00392600">
      <w:pPr>
        <w:autoSpaceDE/>
        <w:autoSpaceDN/>
        <w:adjustRightInd/>
        <w:spacing w:after="200" w:line="288" w:lineRule="auto"/>
        <w:ind w:left="-72"/>
        <w:textAlignment w:val="auto"/>
        <w:rPr>
          <w:rFonts w:eastAsia="Times New Roman"/>
        </w:rPr>
      </w:pPr>
      <w:r>
        <w:rPr>
          <w:rFonts w:eastAsia="Times New Roman"/>
        </w:rPr>
        <w:t xml:space="preserve">Definitions </w:t>
      </w:r>
      <w:r w:rsidR="005D20DB">
        <w:rPr>
          <w:rFonts w:eastAsia="Times New Roman"/>
        </w:rPr>
        <w:t>in these b</w:t>
      </w:r>
      <w:r w:rsidR="00C70399" w:rsidRPr="00C77942">
        <w:rPr>
          <w:rFonts w:eastAsia="Times New Roman"/>
        </w:rPr>
        <w:t>ylaws shall mean:</w:t>
      </w:r>
    </w:p>
    <w:p w14:paraId="348EEB0F" w14:textId="0BF45ADA" w:rsidR="00C70399" w:rsidRPr="00783AF9" w:rsidRDefault="003B07B1" w:rsidP="0080254F">
      <w:pPr>
        <w:numPr>
          <w:ilvl w:val="1"/>
          <w:numId w:val="24"/>
        </w:numPr>
        <w:autoSpaceDE/>
        <w:autoSpaceDN/>
        <w:adjustRightInd/>
        <w:spacing w:after="200" w:line="288" w:lineRule="auto"/>
        <w:textAlignment w:val="auto"/>
        <w:rPr>
          <w:rFonts w:eastAsia="Times New Roman"/>
        </w:rPr>
      </w:pPr>
      <w:r w:rsidRPr="00944DD1">
        <w:rPr>
          <w:rFonts w:eastAsia="Times New Roman"/>
        </w:rPr>
        <w:t>b</w:t>
      </w:r>
      <w:r w:rsidR="00C70399" w:rsidRPr="00944DD1">
        <w:rPr>
          <w:rFonts w:eastAsia="Times New Roman"/>
        </w:rPr>
        <w:t>oard</w:t>
      </w:r>
      <w:r w:rsidR="00C70399" w:rsidRPr="00392600">
        <w:rPr>
          <w:rFonts w:eastAsia="Times New Roman"/>
        </w:rPr>
        <w:t>:</w:t>
      </w:r>
      <w:r w:rsidR="00C70399" w:rsidRPr="00C77942">
        <w:rPr>
          <w:rFonts w:eastAsia="Times New Roman"/>
          <w:b/>
        </w:rPr>
        <w:t xml:space="preserve"> </w:t>
      </w:r>
      <w:r w:rsidR="00C70399" w:rsidRPr="00C77942">
        <w:rPr>
          <w:rFonts w:eastAsia="Times New Roman"/>
        </w:rPr>
        <w:t>the [name</w:t>
      </w:r>
      <w:r w:rsidR="00C70399">
        <w:rPr>
          <w:rFonts w:eastAsia="Times New Roman"/>
        </w:rPr>
        <w:t xml:space="preserve"> of municipality</w:t>
      </w:r>
      <w:r w:rsidR="00C70399" w:rsidRPr="00C77942">
        <w:rPr>
          <w:rFonts w:eastAsia="Times New Roman"/>
        </w:rPr>
        <w:t>] Library Board.</w:t>
      </w:r>
    </w:p>
    <w:p w14:paraId="69DC7F2E" w14:textId="384E13E5" w:rsidR="00C70399" w:rsidRPr="00783AF9" w:rsidRDefault="003B07B1" w:rsidP="0080254F">
      <w:pPr>
        <w:numPr>
          <w:ilvl w:val="1"/>
          <w:numId w:val="24"/>
        </w:numPr>
        <w:autoSpaceDE/>
        <w:autoSpaceDN/>
        <w:adjustRightInd/>
        <w:spacing w:after="200" w:line="288" w:lineRule="auto"/>
        <w:textAlignment w:val="auto"/>
        <w:rPr>
          <w:rFonts w:eastAsia="Times New Roman"/>
        </w:rPr>
      </w:pPr>
      <w:r w:rsidRPr="00944DD1">
        <w:rPr>
          <w:rFonts w:eastAsia="Times New Roman"/>
        </w:rPr>
        <w:t>a</w:t>
      </w:r>
      <w:r w:rsidR="00C70399" w:rsidRPr="00944DD1">
        <w:rPr>
          <w:rFonts w:eastAsia="Times New Roman"/>
        </w:rPr>
        <w:t>pplicant</w:t>
      </w:r>
      <w:r w:rsidR="00C70399" w:rsidRPr="00392600">
        <w:rPr>
          <w:rFonts w:eastAsia="Times New Roman"/>
        </w:rPr>
        <w:t>:</w:t>
      </w:r>
      <w:r w:rsidR="00C70399" w:rsidRPr="00C77942">
        <w:rPr>
          <w:rFonts w:eastAsia="Times New Roman"/>
          <w:b/>
        </w:rPr>
        <w:t xml:space="preserve"> </w:t>
      </w:r>
      <w:r w:rsidR="00C70399" w:rsidRPr="00C77942">
        <w:rPr>
          <w:rFonts w:eastAsia="Times New Roman"/>
        </w:rPr>
        <w:t>a person applying for a library card.</w:t>
      </w:r>
    </w:p>
    <w:p w14:paraId="4B07F4A8" w14:textId="265E0299" w:rsidR="00C70399" w:rsidRPr="00944DD1" w:rsidRDefault="003B07B1" w:rsidP="0080254F">
      <w:pPr>
        <w:numPr>
          <w:ilvl w:val="1"/>
          <w:numId w:val="24"/>
        </w:numPr>
        <w:autoSpaceDE/>
        <w:autoSpaceDN/>
        <w:adjustRightInd/>
        <w:spacing w:after="200" w:line="288" w:lineRule="auto"/>
        <w:textAlignment w:val="auto"/>
        <w:rPr>
          <w:rFonts w:eastAsia="Times New Roman"/>
        </w:rPr>
      </w:pPr>
      <w:r w:rsidRPr="00944DD1">
        <w:rPr>
          <w:rFonts w:eastAsia="Times New Roman"/>
        </w:rPr>
        <w:t>c</w:t>
      </w:r>
      <w:r w:rsidR="00C70399" w:rsidRPr="00944DD1">
        <w:rPr>
          <w:rFonts w:eastAsia="Times New Roman"/>
        </w:rPr>
        <w:t>ardholder:</w:t>
      </w:r>
      <w:r w:rsidR="00C70399" w:rsidRPr="00944DD1">
        <w:rPr>
          <w:rFonts w:eastAsia="Times New Roman"/>
          <w:b/>
        </w:rPr>
        <w:t xml:space="preserve"> </w:t>
      </w:r>
      <w:r w:rsidR="00C70399" w:rsidRPr="00944DD1">
        <w:rPr>
          <w:rFonts w:eastAsia="Times New Roman"/>
        </w:rPr>
        <w:t>the registered user of a current library card.</w:t>
      </w:r>
    </w:p>
    <w:p w14:paraId="0B41AEEC" w14:textId="484F67AE" w:rsidR="00C70399" w:rsidRPr="00944DD1" w:rsidRDefault="003B07B1" w:rsidP="0080254F">
      <w:pPr>
        <w:numPr>
          <w:ilvl w:val="1"/>
          <w:numId w:val="24"/>
        </w:numPr>
        <w:autoSpaceDE/>
        <w:autoSpaceDN/>
        <w:adjustRightInd/>
        <w:spacing w:after="200" w:line="288" w:lineRule="auto"/>
        <w:textAlignment w:val="auto"/>
        <w:rPr>
          <w:rFonts w:eastAsia="Times New Roman"/>
        </w:rPr>
      </w:pPr>
      <w:r w:rsidRPr="00944DD1">
        <w:rPr>
          <w:rFonts w:eastAsia="Times New Roman"/>
        </w:rPr>
        <w:t>c</w:t>
      </w:r>
      <w:r w:rsidR="00C70399" w:rsidRPr="00944DD1">
        <w:rPr>
          <w:rFonts w:eastAsia="Times New Roman"/>
        </w:rPr>
        <w:t xml:space="preserve">ardholder </w:t>
      </w:r>
      <w:r w:rsidRPr="00944DD1">
        <w:rPr>
          <w:rFonts w:eastAsia="Times New Roman"/>
        </w:rPr>
        <w:t>c</w:t>
      </w:r>
      <w:r w:rsidR="00C70399" w:rsidRPr="00944DD1">
        <w:rPr>
          <w:rFonts w:eastAsia="Times New Roman"/>
        </w:rPr>
        <w:t>ategories</w:t>
      </w:r>
      <w:r w:rsidR="00C70399" w:rsidRPr="00944DD1">
        <w:rPr>
          <w:rFonts w:eastAsia="Times New Roman"/>
          <w:b/>
        </w:rPr>
        <w:t xml:space="preserve"> </w:t>
      </w:r>
      <w:r w:rsidR="00C70399" w:rsidRPr="00944DD1">
        <w:rPr>
          <w:rFonts w:eastAsia="Times New Roman"/>
        </w:rPr>
        <w:t>shall include the following:</w:t>
      </w:r>
    </w:p>
    <w:p w14:paraId="71E037B2" w14:textId="7BF7D115" w:rsidR="00C70399" w:rsidRPr="00944DD1" w:rsidRDefault="003B07B1" w:rsidP="0080254F">
      <w:pPr>
        <w:pStyle w:val="ListParagraph"/>
        <w:numPr>
          <w:ilvl w:val="2"/>
          <w:numId w:val="24"/>
        </w:numPr>
        <w:suppressAutoHyphens/>
        <w:spacing w:after="200" w:line="288" w:lineRule="auto"/>
        <w:contextualSpacing w:val="0"/>
        <w:rPr>
          <w:rFonts w:eastAsia="Times New Roman"/>
        </w:rPr>
      </w:pPr>
      <w:r w:rsidRPr="00944DD1">
        <w:rPr>
          <w:rFonts w:eastAsia="Times New Roman"/>
        </w:rPr>
        <w:t>a</w:t>
      </w:r>
      <w:r w:rsidR="00C70399" w:rsidRPr="00944DD1">
        <w:rPr>
          <w:rFonts w:eastAsia="Times New Roman"/>
        </w:rPr>
        <w:t>dult: any person 18 years and older.</w:t>
      </w:r>
    </w:p>
    <w:p w14:paraId="41C5AF0F" w14:textId="733EB137" w:rsidR="00C70399" w:rsidRPr="00944DD1" w:rsidRDefault="003B07B1" w:rsidP="0080254F">
      <w:pPr>
        <w:pStyle w:val="ListParagraph"/>
        <w:numPr>
          <w:ilvl w:val="2"/>
          <w:numId w:val="24"/>
        </w:numPr>
        <w:suppressAutoHyphens/>
        <w:spacing w:after="200" w:line="288" w:lineRule="auto"/>
        <w:contextualSpacing w:val="0"/>
        <w:rPr>
          <w:rFonts w:eastAsia="Times New Roman"/>
        </w:rPr>
      </w:pPr>
      <w:r w:rsidRPr="00944DD1">
        <w:rPr>
          <w:rFonts w:eastAsia="Times New Roman"/>
        </w:rPr>
        <w:t>y</w:t>
      </w:r>
      <w:r w:rsidR="00C70399" w:rsidRPr="00944DD1">
        <w:rPr>
          <w:rFonts w:eastAsia="Times New Roman"/>
        </w:rPr>
        <w:t>oung adult: any person 1</w:t>
      </w:r>
      <w:r w:rsidR="00F8051E" w:rsidRPr="00944DD1">
        <w:rPr>
          <w:rFonts w:eastAsia="Times New Roman"/>
        </w:rPr>
        <w:t>3</w:t>
      </w:r>
      <w:r w:rsidR="00C70399" w:rsidRPr="00944DD1">
        <w:rPr>
          <w:rFonts w:eastAsia="Times New Roman"/>
        </w:rPr>
        <w:t xml:space="preserve"> through 17 years of age.</w:t>
      </w:r>
    </w:p>
    <w:p w14:paraId="57D9B4FB" w14:textId="1AC17D5A" w:rsidR="00C70399" w:rsidRPr="00944DD1" w:rsidRDefault="003B07B1" w:rsidP="0080254F">
      <w:pPr>
        <w:pStyle w:val="ListParagraph"/>
        <w:numPr>
          <w:ilvl w:val="2"/>
          <w:numId w:val="24"/>
        </w:numPr>
        <w:suppressAutoHyphens/>
        <w:spacing w:after="200" w:line="288" w:lineRule="auto"/>
        <w:contextualSpacing w:val="0"/>
        <w:rPr>
          <w:rFonts w:eastAsia="Times New Roman"/>
        </w:rPr>
      </w:pPr>
      <w:r w:rsidRPr="00944DD1">
        <w:rPr>
          <w:rFonts w:eastAsia="Times New Roman"/>
        </w:rPr>
        <w:t>c</w:t>
      </w:r>
      <w:r w:rsidR="00C70399" w:rsidRPr="00944DD1">
        <w:rPr>
          <w:rFonts w:eastAsia="Times New Roman"/>
        </w:rPr>
        <w:t>hild:</w:t>
      </w:r>
      <w:r w:rsidR="00C70399" w:rsidRPr="00944DD1">
        <w:rPr>
          <w:rFonts w:eastAsia="Times New Roman"/>
          <w:b/>
        </w:rPr>
        <w:t xml:space="preserve"> </w:t>
      </w:r>
      <w:r w:rsidR="00C70399" w:rsidRPr="00944DD1">
        <w:rPr>
          <w:rFonts w:eastAsia="Times New Roman"/>
        </w:rPr>
        <w:t>any person up to and including 1</w:t>
      </w:r>
      <w:r w:rsidR="00F8051E" w:rsidRPr="00944DD1">
        <w:rPr>
          <w:rFonts w:eastAsia="Times New Roman"/>
        </w:rPr>
        <w:t>2</w:t>
      </w:r>
      <w:r w:rsidR="00C70399" w:rsidRPr="00944DD1">
        <w:rPr>
          <w:rFonts w:eastAsia="Times New Roman"/>
        </w:rPr>
        <w:t xml:space="preserve"> years of age.</w:t>
      </w:r>
    </w:p>
    <w:p w14:paraId="5600D58D" w14:textId="020836E1" w:rsidR="00C70399" w:rsidRPr="00944DD1" w:rsidRDefault="003B07B1" w:rsidP="0080254F">
      <w:pPr>
        <w:pStyle w:val="ListParagraph"/>
        <w:numPr>
          <w:ilvl w:val="2"/>
          <w:numId w:val="24"/>
        </w:numPr>
        <w:suppressAutoHyphens/>
        <w:spacing w:after="200" w:line="288" w:lineRule="auto"/>
        <w:contextualSpacing w:val="0"/>
        <w:rPr>
          <w:rFonts w:eastAsia="Times New Roman"/>
        </w:rPr>
      </w:pPr>
      <w:r w:rsidRPr="00944DD1">
        <w:rPr>
          <w:rFonts w:eastAsia="Times New Roman"/>
        </w:rPr>
        <w:t>f</w:t>
      </w:r>
      <w:r w:rsidR="00DE6C54" w:rsidRPr="00944DD1">
        <w:rPr>
          <w:rFonts w:eastAsia="Times New Roman"/>
        </w:rPr>
        <w:t>amily: two or more members of the same family residing in the same home.</w:t>
      </w:r>
    </w:p>
    <w:p w14:paraId="790D704A" w14:textId="102E0A0B" w:rsidR="00C70399" w:rsidRPr="00944DD1" w:rsidRDefault="00C70399" w:rsidP="0080254F">
      <w:pPr>
        <w:pStyle w:val="ListParagraph"/>
        <w:numPr>
          <w:ilvl w:val="2"/>
          <w:numId w:val="24"/>
        </w:numPr>
        <w:suppressAutoHyphens/>
        <w:spacing w:after="200" w:line="288" w:lineRule="auto"/>
        <w:ind w:left="1440" w:hanging="720"/>
        <w:contextualSpacing w:val="0"/>
        <w:rPr>
          <w:rFonts w:eastAsia="Times New Roman"/>
        </w:rPr>
      </w:pPr>
      <w:r w:rsidRPr="00944DD1">
        <w:rPr>
          <w:rFonts w:eastAsia="Times New Roman"/>
        </w:rPr>
        <w:t>ME Libraries borrower: a cardholder whose card is registered in the ME Libraries program. This could include non-residents with a card from another library.</w:t>
      </w:r>
    </w:p>
    <w:p w14:paraId="1399C092" w14:textId="36D707DC" w:rsidR="00C70399" w:rsidRPr="00944DD1" w:rsidRDefault="003B07B1" w:rsidP="0080254F">
      <w:pPr>
        <w:numPr>
          <w:ilvl w:val="1"/>
          <w:numId w:val="24"/>
        </w:numPr>
        <w:autoSpaceDE/>
        <w:autoSpaceDN/>
        <w:adjustRightInd/>
        <w:spacing w:after="200" w:line="288" w:lineRule="auto"/>
        <w:textAlignment w:val="auto"/>
        <w:rPr>
          <w:rFonts w:eastAsia="Times New Roman"/>
        </w:rPr>
      </w:pPr>
      <w:r w:rsidRPr="00944DD1">
        <w:rPr>
          <w:rFonts w:eastAsia="Times New Roman"/>
        </w:rPr>
        <w:t>g</w:t>
      </w:r>
      <w:r w:rsidR="00C70399" w:rsidRPr="00944DD1">
        <w:rPr>
          <w:rFonts w:eastAsia="Times New Roman"/>
        </w:rPr>
        <w:t xml:space="preserve">ood </w:t>
      </w:r>
      <w:r w:rsidRPr="00944DD1">
        <w:rPr>
          <w:rFonts w:eastAsia="Times New Roman"/>
        </w:rPr>
        <w:t>s</w:t>
      </w:r>
      <w:r w:rsidR="00C70399" w:rsidRPr="00944DD1">
        <w:rPr>
          <w:rFonts w:eastAsia="Times New Roman"/>
        </w:rPr>
        <w:t>tanding:</w:t>
      </w:r>
      <w:r w:rsidR="00C70399" w:rsidRPr="00944DD1">
        <w:rPr>
          <w:rFonts w:eastAsia="Times New Roman"/>
          <w:b/>
        </w:rPr>
        <w:t xml:space="preserve"> </w:t>
      </w:r>
      <w:r w:rsidR="00C70399" w:rsidRPr="00944DD1">
        <w:rPr>
          <w:rFonts w:eastAsia="Times New Roman"/>
        </w:rPr>
        <w:t>a cardholder whose card is active, and not suspended or revoked by the library that issued the card.</w:t>
      </w:r>
    </w:p>
    <w:p w14:paraId="0C7D53EB" w14:textId="7209EF37" w:rsidR="00C70399" w:rsidRPr="00944DD1" w:rsidRDefault="003B07B1" w:rsidP="0080254F">
      <w:pPr>
        <w:numPr>
          <w:ilvl w:val="1"/>
          <w:numId w:val="24"/>
        </w:numPr>
        <w:autoSpaceDE/>
        <w:autoSpaceDN/>
        <w:adjustRightInd/>
        <w:spacing w:after="200" w:line="288" w:lineRule="auto"/>
        <w:textAlignment w:val="auto"/>
        <w:rPr>
          <w:rFonts w:eastAsia="Times New Roman"/>
        </w:rPr>
      </w:pPr>
      <w:r w:rsidRPr="00944DD1">
        <w:rPr>
          <w:rFonts w:eastAsia="Times New Roman"/>
        </w:rPr>
        <w:t>l</w:t>
      </w:r>
      <w:r w:rsidR="00C70399" w:rsidRPr="00944DD1">
        <w:rPr>
          <w:rFonts w:eastAsia="Times New Roman"/>
        </w:rPr>
        <w:t xml:space="preserve">ibrary </w:t>
      </w:r>
      <w:r w:rsidRPr="00944DD1">
        <w:rPr>
          <w:rFonts w:eastAsia="Times New Roman"/>
        </w:rPr>
        <w:t>m</w:t>
      </w:r>
      <w:r w:rsidR="00C70399" w:rsidRPr="00944DD1">
        <w:rPr>
          <w:rFonts w:eastAsia="Times New Roman"/>
        </w:rPr>
        <w:t>anager:</w:t>
      </w:r>
      <w:r w:rsidR="00C70399" w:rsidRPr="00944DD1">
        <w:rPr>
          <w:rFonts w:eastAsia="Times New Roman"/>
          <w:b/>
        </w:rPr>
        <w:t xml:space="preserve"> </w:t>
      </w:r>
      <w:r w:rsidR="00C70399" w:rsidRPr="00944DD1">
        <w:rPr>
          <w:rFonts w:eastAsia="Times New Roman"/>
        </w:rPr>
        <w:t xml:space="preserve">the person charged by the </w:t>
      </w:r>
      <w:r w:rsidR="002C2D41" w:rsidRPr="00944DD1">
        <w:rPr>
          <w:rFonts w:eastAsia="Times New Roman"/>
        </w:rPr>
        <w:t>b</w:t>
      </w:r>
      <w:r w:rsidR="00C70399" w:rsidRPr="00944DD1">
        <w:rPr>
          <w:rFonts w:eastAsia="Times New Roman"/>
        </w:rPr>
        <w:t>oard with operation of the [name] Public Library.</w:t>
      </w:r>
    </w:p>
    <w:p w14:paraId="3F091EA9" w14:textId="022B0679" w:rsidR="00C70399" w:rsidRPr="00944DD1" w:rsidRDefault="003B07B1" w:rsidP="0080254F">
      <w:pPr>
        <w:numPr>
          <w:ilvl w:val="1"/>
          <w:numId w:val="24"/>
        </w:numPr>
        <w:autoSpaceDE/>
        <w:autoSpaceDN/>
        <w:adjustRightInd/>
        <w:spacing w:after="200" w:line="288" w:lineRule="auto"/>
        <w:textAlignment w:val="auto"/>
        <w:rPr>
          <w:rFonts w:eastAsia="Times New Roman"/>
        </w:rPr>
      </w:pPr>
      <w:r w:rsidRPr="00944DD1">
        <w:rPr>
          <w:rFonts w:eastAsia="Times New Roman"/>
        </w:rPr>
        <w:t>l</w:t>
      </w:r>
      <w:r w:rsidR="00C70399" w:rsidRPr="00944DD1">
        <w:rPr>
          <w:rFonts w:eastAsia="Times New Roman"/>
        </w:rPr>
        <w:t>ibrary:</w:t>
      </w:r>
      <w:r w:rsidR="00C70399" w:rsidRPr="00944DD1">
        <w:rPr>
          <w:rFonts w:eastAsia="Times New Roman"/>
          <w:b/>
        </w:rPr>
        <w:t xml:space="preserve"> </w:t>
      </w:r>
      <w:r w:rsidR="00C70399" w:rsidRPr="00944DD1">
        <w:rPr>
          <w:rFonts w:eastAsia="Times New Roman"/>
        </w:rPr>
        <w:t>the [name] Public Library.</w:t>
      </w:r>
    </w:p>
    <w:p w14:paraId="5BEA0D63" w14:textId="0C8D9387" w:rsidR="00C70399" w:rsidRPr="00944DD1" w:rsidRDefault="003B07B1" w:rsidP="0080254F">
      <w:pPr>
        <w:numPr>
          <w:ilvl w:val="1"/>
          <w:numId w:val="24"/>
        </w:numPr>
        <w:autoSpaceDE/>
        <w:autoSpaceDN/>
        <w:adjustRightInd/>
        <w:spacing w:after="200" w:line="288" w:lineRule="auto"/>
        <w:textAlignment w:val="auto"/>
        <w:rPr>
          <w:rFonts w:eastAsia="Times New Roman"/>
        </w:rPr>
      </w:pPr>
      <w:r w:rsidRPr="00944DD1">
        <w:rPr>
          <w:rFonts w:eastAsia="Times New Roman"/>
        </w:rPr>
        <w:t>l</w:t>
      </w:r>
      <w:r w:rsidR="00C70399" w:rsidRPr="00944DD1">
        <w:rPr>
          <w:rFonts w:eastAsia="Times New Roman"/>
        </w:rPr>
        <w:t xml:space="preserve">ibrary </w:t>
      </w:r>
      <w:r w:rsidRPr="00944DD1">
        <w:rPr>
          <w:rFonts w:eastAsia="Times New Roman"/>
        </w:rPr>
        <w:t>r</w:t>
      </w:r>
      <w:r w:rsidR="00C70399" w:rsidRPr="00944DD1">
        <w:rPr>
          <w:rFonts w:eastAsia="Times New Roman"/>
        </w:rPr>
        <w:t>esources:</w:t>
      </w:r>
      <w:r w:rsidR="00C70399" w:rsidRPr="00944DD1">
        <w:rPr>
          <w:rFonts w:eastAsia="Times New Roman"/>
          <w:b/>
        </w:rPr>
        <w:t xml:space="preserve"> </w:t>
      </w:r>
      <w:r w:rsidR="00C70399" w:rsidRPr="00944DD1">
        <w:rPr>
          <w:rFonts w:eastAsia="Times New Roman"/>
        </w:rPr>
        <w:t xml:space="preserve">any resources, regardless of format, that are held in the </w:t>
      </w:r>
      <w:r w:rsidR="002C2D41" w:rsidRPr="00944DD1">
        <w:rPr>
          <w:rFonts w:eastAsia="Times New Roman"/>
        </w:rPr>
        <w:t>b</w:t>
      </w:r>
      <w:r w:rsidR="00C70399" w:rsidRPr="00944DD1">
        <w:rPr>
          <w:rFonts w:eastAsia="Times New Roman"/>
        </w:rPr>
        <w:t>oard’s collection, or borrowed by the cardholders of the [name] Public Library.</w:t>
      </w:r>
    </w:p>
    <w:p w14:paraId="3D10808E" w14:textId="6A1CFE54" w:rsidR="00C70399" w:rsidRPr="00944DD1" w:rsidRDefault="003B07B1" w:rsidP="0080254F">
      <w:pPr>
        <w:numPr>
          <w:ilvl w:val="1"/>
          <w:numId w:val="24"/>
        </w:numPr>
        <w:autoSpaceDE/>
        <w:autoSpaceDN/>
        <w:adjustRightInd/>
        <w:spacing w:after="200" w:line="288" w:lineRule="auto"/>
        <w:textAlignment w:val="auto"/>
        <w:rPr>
          <w:rFonts w:eastAsia="Times New Roman"/>
        </w:rPr>
      </w:pPr>
      <w:r w:rsidRPr="00944DD1">
        <w:rPr>
          <w:rFonts w:eastAsia="Times New Roman"/>
        </w:rPr>
        <w:t>l</w:t>
      </w:r>
      <w:r w:rsidR="00C70399" w:rsidRPr="00944DD1">
        <w:rPr>
          <w:rFonts w:eastAsia="Times New Roman"/>
        </w:rPr>
        <w:t xml:space="preserve">oan </w:t>
      </w:r>
      <w:r w:rsidRPr="00944DD1">
        <w:rPr>
          <w:rFonts w:eastAsia="Times New Roman"/>
        </w:rPr>
        <w:t>p</w:t>
      </w:r>
      <w:r w:rsidR="00C70399" w:rsidRPr="00944DD1">
        <w:rPr>
          <w:rFonts w:eastAsia="Times New Roman"/>
        </w:rPr>
        <w:t>eriod:</w:t>
      </w:r>
      <w:r w:rsidR="00C70399" w:rsidRPr="00944DD1">
        <w:rPr>
          <w:rFonts w:eastAsia="Times New Roman"/>
          <w:b/>
        </w:rPr>
        <w:t xml:space="preserve"> </w:t>
      </w:r>
      <w:r w:rsidR="00C70399" w:rsidRPr="00944DD1">
        <w:rPr>
          <w:rFonts w:eastAsia="Times New Roman"/>
        </w:rPr>
        <w:t>the period of time, as set out in schedule B, which a cardholder may borrow library resources and includes any renewal of an original loan period.</w:t>
      </w:r>
    </w:p>
    <w:p w14:paraId="3D20AF83" w14:textId="04EFFBAB" w:rsidR="00C70399" w:rsidRPr="00944DD1" w:rsidRDefault="00C70399" w:rsidP="0080254F">
      <w:pPr>
        <w:numPr>
          <w:ilvl w:val="1"/>
          <w:numId w:val="24"/>
        </w:numPr>
        <w:autoSpaceDE/>
        <w:autoSpaceDN/>
        <w:adjustRightInd/>
        <w:spacing w:after="200" w:line="288" w:lineRule="auto"/>
        <w:ind w:left="900" w:hanging="540"/>
        <w:textAlignment w:val="auto"/>
        <w:rPr>
          <w:rFonts w:eastAsia="Times New Roman"/>
        </w:rPr>
      </w:pPr>
      <w:r w:rsidRPr="00944DD1">
        <w:rPr>
          <w:rFonts w:eastAsia="Times New Roman"/>
        </w:rPr>
        <w:t>ME Libraries: A provincial program that allows library cardholders to borrow materials from any library in Alberta that participates in the Alberta Public Library Network.</w:t>
      </w:r>
    </w:p>
    <w:p w14:paraId="29FA0BF5" w14:textId="7555BDFF" w:rsidR="00C70399" w:rsidRPr="00944DD1" w:rsidRDefault="003B07B1" w:rsidP="0080254F">
      <w:pPr>
        <w:numPr>
          <w:ilvl w:val="1"/>
          <w:numId w:val="24"/>
        </w:numPr>
        <w:autoSpaceDE/>
        <w:autoSpaceDN/>
        <w:adjustRightInd/>
        <w:spacing w:after="200" w:line="288" w:lineRule="auto"/>
        <w:ind w:left="900" w:hanging="540"/>
        <w:textAlignment w:val="auto"/>
        <w:rPr>
          <w:rFonts w:eastAsia="Times New Roman"/>
        </w:rPr>
      </w:pPr>
      <w:r w:rsidRPr="00944DD1">
        <w:rPr>
          <w:rFonts w:eastAsia="Times New Roman"/>
        </w:rPr>
        <w:lastRenderedPageBreak/>
        <w:t>n</w:t>
      </w:r>
      <w:r w:rsidR="00C70399" w:rsidRPr="00944DD1">
        <w:rPr>
          <w:rFonts w:eastAsia="Times New Roman"/>
        </w:rPr>
        <w:t>on-resident: any person who does not have a residence within the service area and does not pay property or business taxes within the service area (see ”service area”).</w:t>
      </w:r>
    </w:p>
    <w:p w14:paraId="78A987E6" w14:textId="7566C589" w:rsidR="00C70399" w:rsidRPr="00944DD1" w:rsidRDefault="003B07B1" w:rsidP="0080254F">
      <w:pPr>
        <w:numPr>
          <w:ilvl w:val="1"/>
          <w:numId w:val="24"/>
        </w:numPr>
        <w:autoSpaceDE/>
        <w:autoSpaceDN/>
        <w:adjustRightInd/>
        <w:spacing w:after="200" w:line="288" w:lineRule="auto"/>
        <w:ind w:left="900" w:hanging="540"/>
        <w:textAlignment w:val="auto"/>
        <w:rPr>
          <w:rFonts w:eastAsia="Times New Roman"/>
        </w:rPr>
      </w:pPr>
      <w:r w:rsidRPr="00944DD1">
        <w:rPr>
          <w:rFonts w:eastAsia="Times New Roman"/>
        </w:rPr>
        <w:t>r</w:t>
      </w:r>
      <w:r w:rsidR="00C70399" w:rsidRPr="00944DD1">
        <w:rPr>
          <w:rFonts w:eastAsia="Times New Roman"/>
        </w:rPr>
        <w:t>esident:</w:t>
      </w:r>
      <w:r w:rsidR="00C70399" w:rsidRPr="00944DD1">
        <w:rPr>
          <w:rFonts w:eastAsia="Times New Roman"/>
          <w:b/>
        </w:rPr>
        <w:t xml:space="preserve"> </w:t>
      </w:r>
      <w:r w:rsidR="00C70399" w:rsidRPr="00944DD1">
        <w:rPr>
          <w:rFonts w:eastAsia="Times New Roman"/>
        </w:rPr>
        <w:t>any person who has a residence within or pays property or business taxes within the service area (see “service area”).</w:t>
      </w:r>
    </w:p>
    <w:p w14:paraId="1ACF70DA" w14:textId="78B9D822" w:rsidR="00C70399" w:rsidRDefault="003B07B1" w:rsidP="0080254F">
      <w:pPr>
        <w:numPr>
          <w:ilvl w:val="1"/>
          <w:numId w:val="24"/>
        </w:numPr>
        <w:autoSpaceDE/>
        <w:autoSpaceDN/>
        <w:adjustRightInd/>
        <w:spacing w:after="200" w:line="288" w:lineRule="auto"/>
        <w:ind w:left="900" w:hanging="540"/>
        <w:textAlignment w:val="auto"/>
        <w:rPr>
          <w:rFonts w:eastAsia="Times New Roman"/>
        </w:rPr>
      </w:pPr>
      <w:r w:rsidRPr="00944DD1">
        <w:rPr>
          <w:rFonts w:eastAsia="Times New Roman"/>
        </w:rPr>
        <w:t>s</w:t>
      </w:r>
      <w:r w:rsidR="00C70399" w:rsidRPr="00944DD1">
        <w:rPr>
          <w:rFonts w:eastAsia="Times New Roman"/>
        </w:rPr>
        <w:t xml:space="preserve">ervice </w:t>
      </w:r>
      <w:r w:rsidRPr="00944DD1">
        <w:rPr>
          <w:rFonts w:eastAsia="Times New Roman"/>
        </w:rPr>
        <w:t>a</w:t>
      </w:r>
      <w:r w:rsidR="00C70399" w:rsidRPr="00944DD1">
        <w:rPr>
          <w:rFonts w:eastAsia="Times New Roman"/>
        </w:rPr>
        <w:t>rea: the [name of municipality] and the [name] divisions of the County of [name].</w:t>
      </w:r>
    </w:p>
    <w:p w14:paraId="440978EE" w14:textId="6D6D7865" w:rsidR="00C70399" w:rsidRPr="00C77942" w:rsidRDefault="00FA6D25" w:rsidP="0080254F">
      <w:pPr>
        <w:pStyle w:val="Heading3"/>
        <w:numPr>
          <w:ilvl w:val="0"/>
          <w:numId w:val="24"/>
        </w:numPr>
      </w:pPr>
      <w:bookmarkStart w:id="170" w:name="_Toc106981690"/>
      <w:bookmarkStart w:id="171" w:name="_Toc107323255"/>
      <w:bookmarkStart w:id="172" w:name="_Toc102397028"/>
      <w:bookmarkEnd w:id="170"/>
      <w:bookmarkEnd w:id="171"/>
      <w:r>
        <w:t xml:space="preserve">Admittance to and </w:t>
      </w:r>
      <w:r w:rsidR="00C70399" w:rsidRPr="00C77942">
        <w:t>Conduct in the Building</w:t>
      </w:r>
      <w:bookmarkEnd w:id="172"/>
    </w:p>
    <w:p w14:paraId="3A710BF7" w14:textId="77777777" w:rsidR="00C70399" w:rsidRDefault="00C70399" w:rsidP="0080254F">
      <w:pPr>
        <w:numPr>
          <w:ilvl w:val="1"/>
          <w:numId w:val="24"/>
        </w:numPr>
        <w:autoSpaceDE/>
        <w:autoSpaceDN/>
        <w:adjustRightInd/>
        <w:spacing w:after="200" w:line="288" w:lineRule="auto"/>
        <w:textAlignment w:val="auto"/>
        <w:rPr>
          <w:rFonts w:eastAsia="Times New Roman"/>
        </w:rPr>
      </w:pPr>
      <w:r w:rsidRPr="005155C6">
        <w:rPr>
          <w:rFonts w:eastAsia="Times New Roman"/>
        </w:rPr>
        <w:t>The building is to be open free of charge to the public for library purposes at the hours posted.</w:t>
      </w:r>
    </w:p>
    <w:p w14:paraId="1DE4E3D7" w14:textId="77777777" w:rsidR="00C70399" w:rsidRDefault="00C70399" w:rsidP="0080254F">
      <w:pPr>
        <w:numPr>
          <w:ilvl w:val="1"/>
          <w:numId w:val="24"/>
        </w:numPr>
        <w:autoSpaceDE/>
        <w:autoSpaceDN/>
        <w:adjustRightInd/>
        <w:spacing w:after="200" w:line="288" w:lineRule="auto"/>
        <w:textAlignment w:val="auto"/>
        <w:rPr>
          <w:rFonts w:eastAsia="Times New Roman"/>
        </w:rPr>
      </w:pPr>
      <w:r w:rsidRPr="005155C6">
        <w:rPr>
          <w:rFonts w:eastAsia="Times New Roman"/>
        </w:rPr>
        <w:t>No person using the library building shall:</w:t>
      </w:r>
    </w:p>
    <w:p w14:paraId="7105722A" w14:textId="7502BF23" w:rsidR="00C70399" w:rsidRDefault="00C70399" w:rsidP="0080254F">
      <w:pPr>
        <w:numPr>
          <w:ilvl w:val="2"/>
          <w:numId w:val="24"/>
        </w:numPr>
        <w:autoSpaceDE/>
        <w:autoSpaceDN/>
        <w:adjustRightInd/>
        <w:spacing w:after="200" w:line="288" w:lineRule="auto"/>
        <w:ind w:left="1080" w:hanging="360"/>
        <w:textAlignment w:val="auto"/>
        <w:rPr>
          <w:rFonts w:eastAsia="Times New Roman"/>
        </w:rPr>
      </w:pPr>
      <w:r>
        <w:rPr>
          <w:rFonts w:eastAsia="Times New Roman"/>
        </w:rPr>
        <w:t xml:space="preserve"> </w:t>
      </w:r>
      <w:r w:rsidRPr="005155C6">
        <w:rPr>
          <w:rFonts w:eastAsia="Times New Roman"/>
        </w:rPr>
        <w:t xml:space="preserve">Contravene any </w:t>
      </w:r>
      <w:r w:rsidR="003B07B1">
        <w:rPr>
          <w:rFonts w:eastAsia="Times New Roman"/>
        </w:rPr>
        <w:t>b</w:t>
      </w:r>
      <w:r w:rsidRPr="005155C6">
        <w:rPr>
          <w:rFonts w:eastAsia="Times New Roman"/>
        </w:rPr>
        <w:t>oard policy</w:t>
      </w:r>
    </w:p>
    <w:p w14:paraId="78F9A4E6" w14:textId="77777777" w:rsidR="00C70399" w:rsidRDefault="00C70399" w:rsidP="0080254F">
      <w:pPr>
        <w:numPr>
          <w:ilvl w:val="2"/>
          <w:numId w:val="24"/>
        </w:numPr>
        <w:autoSpaceDE/>
        <w:autoSpaceDN/>
        <w:adjustRightInd/>
        <w:spacing w:after="200" w:line="288" w:lineRule="auto"/>
        <w:ind w:left="1080" w:hanging="360"/>
        <w:textAlignment w:val="auto"/>
        <w:rPr>
          <w:rFonts w:eastAsia="Times New Roman"/>
        </w:rPr>
      </w:pPr>
      <w:r>
        <w:rPr>
          <w:rFonts w:eastAsia="Times New Roman"/>
        </w:rPr>
        <w:t xml:space="preserve"> </w:t>
      </w:r>
      <w:r w:rsidRPr="005155C6">
        <w:rPr>
          <w:rFonts w:eastAsia="Times New Roman"/>
        </w:rPr>
        <w:t>Create any unnecessary disturbance for other library users</w:t>
      </w:r>
    </w:p>
    <w:p w14:paraId="1C37FE46" w14:textId="77777777" w:rsidR="00C70399" w:rsidRDefault="00C70399" w:rsidP="0080254F">
      <w:pPr>
        <w:numPr>
          <w:ilvl w:val="2"/>
          <w:numId w:val="24"/>
        </w:numPr>
        <w:autoSpaceDE/>
        <w:autoSpaceDN/>
        <w:adjustRightInd/>
        <w:spacing w:after="200" w:line="288" w:lineRule="auto"/>
        <w:ind w:left="1440" w:hanging="720"/>
        <w:textAlignment w:val="auto"/>
        <w:rPr>
          <w:rFonts w:eastAsia="Times New Roman"/>
        </w:rPr>
      </w:pPr>
      <w:r>
        <w:rPr>
          <w:rFonts w:eastAsia="Times New Roman"/>
        </w:rPr>
        <w:t xml:space="preserve"> </w:t>
      </w:r>
      <w:r w:rsidRPr="005155C6">
        <w:rPr>
          <w:rFonts w:eastAsia="Times New Roman"/>
        </w:rPr>
        <w:t>Take away any library item from the building unless the item has been properly checked out in accordance with library circulation policies and procedures.</w:t>
      </w:r>
    </w:p>
    <w:p w14:paraId="2B227A81" w14:textId="77777777" w:rsidR="00C70399" w:rsidRDefault="00C70399" w:rsidP="0080254F">
      <w:pPr>
        <w:numPr>
          <w:ilvl w:val="2"/>
          <w:numId w:val="24"/>
        </w:numPr>
        <w:autoSpaceDE/>
        <w:autoSpaceDN/>
        <w:adjustRightInd/>
        <w:spacing w:after="200" w:line="288" w:lineRule="auto"/>
        <w:ind w:left="1440" w:hanging="720"/>
        <w:textAlignment w:val="auto"/>
        <w:rPr>
          <w:rFonts w:eastAsia="Times New Roman"/>
        </w:rPr>
      </w:pPr>
      <w:r w:rsidRPr="004D7E0E">
        <w:rPr>
          <w:rFonts w:eastAsia="Times New Roman"/>
        </w:rPr>
        <w:t>Solicit other library users and staff for personal, commercial, religious, or political reasons.</w:t>
      </w:r>
    </w:p>
    <w:p w14:paraId="64C26DBE" w14:textId="0E8E3658" w:rsidR="00C70399" w:rsidRDefault="00C70399" w:rsidP="0080254F">
      <w:pPr>
        <w:numPr>
          <w:ilvl w:val="1"/>
          <w:numId w:val="24"/>
        </w:numPr>
        <w:autoSpaceDE/>
        <w:autoSpaceDN/>
        <w:adjustRightInd/>
        <w:spacing w:after="200" w:line="288" w:lineRule="auto"/>
        <w:textAlignment w:val="auto"/>
        <w:rPr>
          <w:rFonts w:eastAsia="Times New Roman"/>
        </w:rPr>
      </w:pPr>
      <w:r w:rsidRPr="004D7E0E">
        <w:rPr>
          <w:rFonts w:eastAsia="Times New Roman"/>
        </w:rPr>
        <w:t xml:space="preserve">Except with the permission of the </w:t>
      </w:r>
      <w:r w:rsidR="003B07B1">
        <w:rPr>
          <w:rFonts w:eastAsia="Times New Roman"/>
        </w:rPr>
        <w:t>l</w:t>
      </w:r>
      <w:r w:rsidRPr="004D7E0E">
        <w:rPr>
          <w:rFonts w:eastAsia="Times New Roman"/>
        </w:rPr>
        <w:t xml:space="preserve">ibrary </w:t>
      </w:r>
      <w:r w:rsidR="003B07B1">
        <w:rPr>
          <w:rFonts w:eastAsia="Times New Roman"/>
        </w:rPr>
        <w:t>m</w:t>
      </w:r>
      <w:r w:rsidRPr="004D7E0E">
        <w:rPr>
          <w:rFonts w:eastAsia="Times New Roman"/>
        </w:rPr>
        <w:t>anager, no person shall:</w:t>
      </w:r>
    </w:p>
    <w:p w14:paraId="11F90BC9" w14:textId="77777777" w:rsidR="00C70399" w:rsidRDefault="00C70399" w:rsidP="0080254F">
      <w:pPr>
        <w:numPr>
          <w:ilvl w:val="2"/>
          <w:numId w:val="24"/>
        </w:numPr>
        <w:autoSpaceDE/>
        <w:autoSpaceDN/>
        <w:adjustRightInd/>
        <w:spacing w:after="200" w:line="288" w:lineRule="auto"/>
        <w:ind w:left="1080" w:hanging="360"/>
        <w:textAlignment w:val="auto"/>
        <w:rPr>
          <w:rFonts w:eastAsia="Times New Roman"/>
        </w:rPr>
      </w:pPr>
      <w:r>
        <w:rPr>
          <w:rFonts w:eastAsia="Times New Roman"/>
        </w:rPr>
        <w:t xml:space="preserve"> </w:t>
      </w:r>
      <w:r w:rsidRPr="004C2FF1">
        <w:rPr>
          <w:rFonts w:eastAsia="Times New Roman"/>
        </w:rPr>
        <w:t>Bring any animal, other than a service animal, into the building.</w:t>
      </w:r>
    </w:p>
    <w:p w14:paraId="1A45D7DE" w14:textId="77777777" w:rsidR="00C70399" w:rsidRDefault="00C70399" w:rsidP="0080254F">
      <w:pPr>
        <w:numPr>
          <w:ilvl w:val="2"/>
          <w:numId w:val="24"/>
        </w:numPr>
        <w:autoSpaceDE/>
        <w:autoSpaceDN/>
        <w:adjustRightInd/>
        <w:spacing w:after="200" w:line="288" w:lineRule="auto"/>
        <w:ind w:left="1440" w:hanging="720"/>
        <w:textAlignment w:val="auto"/>
        <w:rPr>
          <w:rFonts w:eastAsia="Times New Roman"/>
        </w:rPr>
      </w:pPr>
      <w:r w:rsidRPr="004C2FF1">
        <w:rPr>
          <w:rFonts w:eastAsia="Times New Roman"/>
        </w:rPr>
        <w:t>Bring a wheeled vehicle or conveyance, other than a wheelchair, walker, baby carriage or stroller, into the building.</w:t>
      </w:r>
    </w:p>
    <w:p w14:paraId="04771BD2" w14:textId="77777777" w:rsidR="00C70399" w:rsidRDefault="00C70399" w:rsidP="0080254F">
      <w:pPr>
        <w:numPr>
          <w:ilvl w:val="1"/>
          <w:numId w:val="24"/>
        </w:numPr>
        <w:autoSpaceDE/>
        <w:autoSpaceDN/>
        <w:adjustRightInd/>
        <w:spacing w:after="200" w:line="288" w:lineRule="auto"/>
        <w:textAlignment w:val="auto"/>
        <w:rPr>
          <w:rFonts w:eastAsia="Times New Roman"/>
        </w:rPr>
      </w:pPr>
      <w:r w:rsidRPr="004C2FF1">
        <w:rPr>
          <w:rFonts w:eastAsia="Times New Roman"/>
        </w:rPr>
        <w:t>Persons who do not act in accordance with these bylaws shall be asked to put an end to their actions. If the action continues or the seriousness of the action justifies it, library staff will direct the person to leave the building. Library staff may also ask for outside assistance, including contacting local law enforcement officers.</w:t>
      </w:r>
    </w:p>
    <w:p w14:paraId="6872F54B" w14:textId="264E6530" w:rsidR="00C70399" w:rsidRDefault="00C70399" w:rsidP="0080254F">
      <w:pPr>
        <w:numPr>
          <w:ilvl w:val="1"/>
          <w:numId w:val="24"/>
        </w:numPr>
        <w:autoSpaceDE/>
        <w:autoSpaceDN/>
        <w:adjustRightInd/>
        <w:spacing w:after="200" w:line="288" w:lineRule="auto"/>
        <w:textAlignment w:val="auto"/>
        <w:rPr>
          <w:rFonts w:eastAsia="Times New Roman"/>
        </w:rPr>
      </w:pPr>
      <w:r w:rsidRPr="004C2FF1">
        <w:rPr>
          <w:rFonts w:eastAsia="Times New Roman"/>
        </w:rPr>
        <w:t xml:space="preserve">All persons </w:t>
      </w:r>
      <w:r>
        <w:rPr>
          <w:rFonts w:eastAsia="Times New Roman"/>
        </w:rPr>
        <w:t>entering</w:t>
      </w:r>
      <w:r w:rsidRPr="004C2FF1">
        <w:rPr>
          <w:rFonts w:eastAsia="Times New Roman"/>
        </w:rPr>
        <w:t xml:space="preserve"> </w:t>
      </w:r>
      <w:r w:rsidR="00604EDF">
        <w:rPr>
          <w:rFonts w:eastAsia="Times New Roman"/>
        </w:rPr>
        <w:t xml:space="preserve">or otherwise using </w:t>
      </w:r>
      <w:r w:rsidRPr="004C2FF1">
        <w:rPr>
          <w:rFonts w:eastAsia="Times New Roman"/>
        </w:rPr>
        <w:t>the library</w:t>
      </w:r>
      <w:r>
        <w:rPr>
          <w:rFonts w:eastAsia="Times New Roman"/>
        </w:rPr>
        <w:t xml:space="preserve"> building</w:t>
      </w:r>
      <w:r w:rsidRPr="004C2FF1">
        <w:rPr>
          <w:rFonts w:eastAsia="Times New Roman"/>
        </w:rPr>
        <w:t xml:space="preserve"> shall comply with applicable public health regulations.</w:t>
      </w:r>
    </w:p>
    <w:p w14:paraId="1D392C51" w14:textId="5DE6FEE7" w:rsidR="00C70399" w:rsidRDefault="00C70399" w:rsidP="0080254F">
      <w:pPr>
        <w:numPr>
          <w:ilvl w:val="1"/>
          <w:numId w:val="24"/>
        </w:numPr>
        <w:autoSpaceDE/>
        <w:autoSpaceDN/>
        <w:adjustRightInd/>
        <w:spacing w:after="200" w:line="288" w:lineRule="auto"/>
        <w:textAlignment w:val="auto"/>
        <w:rPr>
          <w:rFonts w:eastAsia="Times New Roman"/>
        </w:rPr>
      </w:pPr>
      <w:r w:rsidRPr="004C2FF1">
        <w:rPr>
          <w:rFonts w:eastAsia="Times New Roman"/>
        </w:rPr>
        <w:t xml:space="preserve">No member of the public is to be left in the library building for any purpose without a library staff person </w:t>
      </w:r>
      <w:r>
        <w:rPr>
          <w:rFonts w:eastAsia="Times New Roman"/>
        </w:rPr>
        <w:t>present at all times, unless that</w:t>
      </w:r>
      <w:r w:rsidRPr="004C2FF1">
        <w:rPr>
          <w:rFonts w:eastAsia="Times New Roman"/>
        </w:rPr>
        <w:t xml:space="preserve"> member of the public has been previously authorized to use the library building without sta</w:t>
      </w:r>
      <w:r>
        <w:rPr>
          <w:rFonts w:eastAsia="Times New Roman"/>
        </w:rPr>
        <w:t>ff present</w:t>
      </w:r>
      <w:r w:rsidRPr="004C2FF1">
        <w:rPr>
          <w:rFonts w:eastAsia="Times New Roman"/>
        </w:rPr>
        <w:t xml:space="preserve"> in accordance with library policies. </w:t>
      </w:r>
      <w:r w:rsidR="0088302B">
        <w:rPr>
          <w:rFonts w:eastAsia="Times New Roman"/>
        </w:rPr>
        <w:t>[</w:t>
      </w:r>
      <w:r w:rsidR="00304F7F">
        <w:rPr>
          <w:rFonts w:eastAsia="Times New Roman"/>
        </w:rPr>
        <w:t>Name of m</w:t>
      </w:r>
      <w:r w:rsidRPr="004C2FF1">
        <w:rPr>
          <w:rFonts w:eastAsia="Times New Roman"/>
        </w:rPr>
        <w:t>unicipality</w:t>
      </w:r>
      <w:r w:rsidR="0088302B">
        <w:rPr>
          <w:rFonts w:eastAsia="Times New Roman"/>
        </w:rPr>
        <w:t>]</w:t>
      </w:r>
      <w:r w:rsidRPr="004C2FF1">
        <w:rPr>
          <w:rFonts w:eastAsia="Times New Roman"/>
        </w:rPr>
        <w:t xml:space="preserve"> staff shall have access to the building in relation to building concerns. Law enforcement officers or fire fighters may have access to the building in emergency situations.</w:t>
      </w:r>
    </w:p>
    <w:p w14:paraId="231E62A1" w14:textId="2310B4A5" w:rsidR="00C70399" w:rsidRDefault="00C70399" w:rsidP="0080254F">
      <w:pPr>
        <w:pStyle w:val="Heading3"/>
        <w:numPr>
          <w:ilvl w:val="0"/>
          <w:numId w:val="24"/>
        </w:numPr>
      </w:pPr>
      <w:bookmarkStart w:id="173" w:name="_Toc102397029"/>
      <w:r w:rsidRPr="004C2FF1">
        <w:lastRenderedPageBreak/>
        <w:t>Procedures for Acquiring a Library Card</w:t>
      </w:r>
      <w:bookmarkEnd w:id="173"/>
    </w:p>
    <w:p w14:paraId="5FBA7AC6" w14:textId="77777777" w:rsidR="00C70399" w:rsidRDefault="00C70399" w:rsidP="0080254F">
      <w:pPr>
        <w:numPr>
          <w:ilvl w:val="1"/>
          <w:numId w:val="24"/>
        </w:numPr>
        <w:autoSpaceDE/>
        <w:autoSpaceDN/>
        <w:adjustRightInd/>
        <w:spacing w:after="200" w:line="288" w:lineRule="auto"/>
        <w:textAlignment w:val="auto"/>
        <w:rPr>
          <w:rFonts w:eastAsia="Times New Roman"/>
        </w:rPr>
      </w:pPr>
      <w:r w:rsidRPr="004C2FF1">
        <w:rPr>
          <w:rFonts w:eastAsia="Times New Roman"/>
        </w:rPr>
        <w:t>Anyone is eligible to apply for a library card. However, non-residents are encouraged to apply for a library card at their local library.</w:t>
      </w:r>
    </w:p>
    <w:p w14:paraId="1004F84A" w14:textId="77777777" w:rsidR="00C70399" w:rsidRDefault="00C70399" w:rsidP="0080254F">
      <w:pPr>
        <w:numPr>
          <w:ilvl w:val="1"/>
          <w:numId w:val="24"/>
        </w:numPr>
        <w:autoSpaceDE/>
        <w:autoSpaceDN/>
        <w:adjustRightInd/>
        <w:spacing w:after="200" w:line="288" w:lineRule="auto"/>
        <w:textAlignment w:val="auto"/>
        <w:rPr>
          <w:rFonts w:eastAsia="Times New Roman"/>
        </w:rPr>
      </w:pPr>
      <w:r w:rsidRPr="004C2FF1">
        <w:rPr>
          <w:rFonts w:eastAsia="Times New Roman"/>
        </w:rPr>
        <w:t>A library card is issued upon:</w:t>
      </w:r>
    </w:p>
    <w:p w14:paraId="29B5FA1D" w14:textId="77777777" w:rsidR="00C70399" w:rsidRDefault="00C70399" w:rsidP="0080254F">
      <w:pPr>
        <w:numPr>
          <w:ilvl w:val="2"/>
          <w:numId w:val="24"/>
        </w:numPr>
        <w:autoSpaceDE/>
        <w:autoSpaceDN/>
        <w:adjustRightInd/>
        <w:spacing w:after="200" w:line="288" w:lineRule="auto"/>
        <w:textAlignment w:val="auto"/>
        <w:rPr>
          <w:rFonts w:eastAsia="Times New Roman"/>
        </w:rPr>
      </w:pPr>
      <w:r>
        <w:rPr>
          <w:rFonts w:eastAsia="Times New Roman"/>
        </w:rPr>
        <w:t xml:space="preserve"> </w:t>
      </w:r>
      <w:r w:rsidRPr="004C2FF1">
        <w:rPr>
          <w:rFonts w:eastAsia="Times New Roman"/>
        </w:rPr>
        <w:t>Completion of an official [name]</w:t>
      </w:r>
      <w:r>
        <w:rPr>
          <w:rFonts w:eastAsia="Times New Roman"/>
        </w:rPr>
        <w:t xml:space="preserve"> </w:t>
      </w:r>
      <w:r w:rsidRPr="004C2FF1">
        <w:rPr>
          <w:rFonts w:eastAsia="Times New Roman"/>
        </w:rPr>
        <w:t>Public Library card application form.</w:t>
      </w:r>
    </w:p>
    <w:p w14:paraId="4548EC19" w14:textId="4A00C3FC" w:rsidR="00C70399" w:rsidRDefault="00C70399" w:rsidP="0080254F">
      <w:pPr>
        <w:numPr>
          <w:ilvl w:val="2"/>
          <w:numId w:val="24"/>
        </w:numPr>
        <w:autoSpaceDE/>
        <w:autoSpaceDN/>
        <w:adjustRightInd/>
        <w:spacing w:after="200" w:line="288" w:lineRule="auto"/>
        <w:ind w:left="1440" w:hanging="720"/>
        <w:textAlignment w:val="auto"/>
        <w:rPr>
          <w:rFonts w:eastAsia="Times New Roman"/>
        </w:rPr>
      </w:pPr>
      <w:r>
        <w:rPr>
          <w:rFonts w:eastAsia="Times New Roman"/>
        </w:rPr>
        <w:t xml:space="preserve"> </w:t>
      </w:r>
      <w:r w:rsidRPr="00F90D25">
        <w:rPr>
          <w:rFonts w:eastAsia="Times New Roman"/>
        </w:rPr>
        <w:t>Presentation of one piece of photo identification bearing the applicant’s perman</w:t>
      </w:r>
      <w:r>
        <w:rPr>
          <w:rFonts w:eastAsia="Times New Roman"/>
        </w:rPr>
        <w:t xml:space="preserve">ent address if an </w:t>
      </w:r>
      <w:r w:rsidRPr="00F90D25">
        <w:rPr>
          <w:rFonts w:eastAsia="Times New Roman"/>
        </w:rPr>
        <w:t xml:space="preserve">adult </w:t>
      </w:r>
      <w:r>
        <w:rPr>
          <w:rFonts w:eastAsia="Times New Roman"/>
        </w:rPr>
        <w:t xml:space="preserve">or young adult </w:t>
      </w:r>
      <w:r w:rsidRPr="00F90D25">
        <w:rPr>
          <w:rFonts w:eastAsia="Times New Roman"/>
        </w:rPr>
        <w:t>is applying for a card. If a child is applying for a card, a parent or legal guardian must present photo identification bearing his/her permanent address.</w:t>
      </w:r>
      <w:r>
        <w:rPr>
          <w:rFonts w:eastAsia="Times New Roman"/>
        </w:rPr>
        <w:t xml:space="preserve"> </w:t>
      </w:r>
      <w:r w:rsidR="00E82C8F">
        <w:rPr>
          <w:rFonts w:eastAsia="Times New Roman"/>
        </w:rPr>
        <w:t xml:space="preserve">The library </w:t>
      </w:r>
      <w:r w:rsidR="00386E7F">
        <w:rPr>
          <w:rFonts w:eastAsia="Times New Roman"/>
        </w:rPr>
        <w:t>may</w:t>
      </w:r>
      <w:r w:rsidRPr="00F90D25">
        <w:rPr>
          <w:rFonts w:eastAsia="Times New Roman"/>
        </w:rPr>
        <w:t xml:space="preserve"> also accept a combination of </w:t>
      </w:r>
      <w:r>
        <w:rPr>
          <w:rFonts w:eastAsia="Times New Roman"/>
        </w:rPr>
        <w:t>other forms of identification or</w:t>
      </w:r>
      <w:r w:rsidRPr="00F90D25">
        <w:rPr>
          <w:rFonts w:eastAsia="Times New Roman"/>
        </w:rPr>
        <w:t xml:space="preserve"> other documentation bearing the permanent address.</w:t>
      </w:r>
    </w:p>
    <w:p w14:paraId="19965273" w14:textId="52D85307" w:rsidR="00C70399" w:rsidRDefault="00C70399" w:rsidP="0080254F">
      <w:pPr>
        <w:numPr>
          <w:ilvl w:val="2"/>
          <w:numId w:val="24"/>
        </w:numPr>
        <w:autoSpaceDE/>
        <w:autoSpaceDN/>
        <w:adjustRightInd/>
        <w:spacing w:after="200" w:line="288" w:lineRule="auto"/>
        <w:ind w:left="1080" w:hanging="360"/>
        <w:textAlignment w:val="auto"/>
        <w:rPr>
          <w:rFonts w:eastAsia="Times New Roman"/>
        </w:rPr>
      </w:pPr>
      <w:r>
        <w:rPr>
          <w:rFonts w:eastAsia="Times New Roman"/>
        </w:rPr>
        <w:t xml:space="preserve"> P</w:t>
      </w:r>
      <w:r w:rsidRPr="00F90D25">
        <w:rPr>
          <w:rFonts w:eastAsia="Times New Roman"/>
        </w:rPr>
        <w:t>ayment of a</w:t>
      </w:r>
      <w:r w:rsidR="00E82C8F">
        <w:rPr>
          <w:rFonts w:eastAsia="Times New Roman"/>
        </w:rPr>
        <w:t>ny a</w:t>
      </w:r>
      <w:r w:rsidRPr="00F90D25">
        <w:rPr>
          <w:rFonts w:eastAsia="Times New Roman"/>
        </w:rPr>
        <w:t>pplicable fees as outlined in Schedule A.</w:t>
      </w:r>
    </w:p>
    <w:p w14:paraId="36E5D7AD" w14:textId="77777777" w:rsidR="00C70399" w:rsidRDefault="00C70399" w:rsidP="0080254F">
      <w:pPr>
        <w:numPr>
          <w:ilvl w:val="1"/>
          <w:numId w:val="24"/>
        </w:numPr>
        <w:autoSpaceDE/>
        <w:autoSpaceDN/>
        <w:adjustRightInd/>
        <w:spacing w:after="200" w:line="288" w:lineRule="auto"/>
        <w:textAlignment w:val="auto"/>
        <w:rPr>
          <w:rFonts w:eastAsia="Times New Roman"/>
        </w:rPr>
      </w:pPr>
      <w:r w:rsidRPr="00F90D25">
        <w:rPr>
          <w:rFonts w:eastAsia="Times New Roman"/>
        </w:rPr>
        <w:t>Applicants will receive a library card which:</w:t>
      </w:r>
    </w:p>
    <w:p w14:paraId="2A8FCFC8" w14:textId="2D485D7E" w:rsidR="00C70399" w:rsidRDefault="00C70399" w:rsidP="0080254F">
      <w:pPr>
        <w:numPr>
          <w:ilvl w:val="2"/>
          <w:numId w:val="24"/>
        </w:numPr>
        <w:autoSpaceDE/>
        <w:autoSpaceDN/>
        <w:adjustRightInd/>
        <w:spacing w:after="200" w:line="288" w:lineRule="auto"/>
        <w:ind w:left="1350" w:hanging="630"/>
        <w:textAlignment w:val="auto"/>
        <w:rPr>
          <w:rFonts w:eastAsia="Times New Roman"/>
        </w:rPr>
      </w:pPr>
      <w:r>
        <w:rPr>
          <w:rFonts w:eastAsia="Times New Roman"/>
        </w:rPr>
        <w:t xml:space="preserve"> </w:t>
      </w:r>
      <w:r w:rsidRPr="00F90D25">
        <w:rPr>
          <w:rFonts w:eastAsia="Times New Roman"/>
        </w:rPr>
        <w:t xml:space="preserve">is valid from the date of issue to the date of expiry, unless suspended or revoked by the </w:t>
      </w:r>
      <w:r w:rsidR="003B07B1">
        <w:rPr>
          <w:rFonts w:eastAsia="Times New Roman"/>
        </w:rPr>
        <w:t>l</w:t>
      </w:r>
      <w:r w:rsidRPr="00F90D25">
        <w:rPr>
          <w:rFonts w:eastAsia="Times New Roman"/>
        </w:rPr>
        <w:t xml:space="preserve">ibrary </w:t>
      </w:r>
      <w:r w:rsidR="003B07B1">
        <w:rPr>
          <w:rFonts w:eastAsia="Times New Roman"/>
        </w:rPr>
        <w:t>m</w:t>
      </w:r>
      <w:r w:rsidRPr="00F90D25">
        <w:rPr>
          <w:rFonts w:eastAsia="Times New Roman"/>
        </w:rPr>
        <w:t>anager under these bylaws.</w:t>
      </w:r>
    </w:p>
    <w:p w14:paraId="6A22ED84" w14:textId="77777777" w:rsidR="00C70399" w:rsidRDefault="00C70399" w:rsidP="0080254F">
      <w:pPr>
        <w:numPr>
          <w:ilvl w:val="2"/>
          <w:numId w:val="24"/>
        </w:numPr>
        <w:autoSpaceDE/>
        <w:autoSpaceDN/>
        <w:adjustRightInd/>
        <w:spacing w:after="200" w:line="288" w:lineRule="auto"/>
        <w:ind w:left="1350" w:hanging="630"/>
        <w:textAlignment w:val="auto"/>
        <w:rPr>
          <w:rFonts w:eastAsia="Times New Roman"/>
        </w:rPr>
      </w:pPr>
      <w:r>
        <w:rPr>
          <w:rFonts w:eastAsia="Times New Roman"/>
        </w:rPr>
        <w:t xml:space="preserve"> r</w:t>
      </w:r>
      <w:r w:rsidRPr="0088769D">
        <w:rPr>
          <w:rFonts w:eastAsia="Times New Roman"/>
        </w:rPr>
        <w:t>emains the property</w:t>
      </w:r>
      <w:r>
        <w:rPr>
          <w:rFonts w:eastAsia="Times New Roman"/>
        </w:rPr>
        <w:t xml:space="preserve"> of the [name of municipality] </w:t>
      </w:r>
      <w:r w:rsidRPr="0088769D">
        <w:rPr>
          <w:rFonts w:eastAsia="Times New Roman"/>
        </w:rPr>
        <w:t>Library Board.</w:t>
      </w:r>
    </w:p>
    <w:p w14:paraId="431F4394" w14:textId="77777777" w:rsidR="00C70399" w:rsidRPr="00592307" w:rsidRDefault="00C70399" w:rsidP="0080254F">
      <w:pPr>
        <w:numPr>
          <w:ilvl w:val="1"/>
          <w:numId w:val="24"/>
        </w:numPr>
        <w:autoSpaceDE/>
        <w:autoSpaceDN/>
        <w:adjustRightInd/>
        <w:spacing w:after="200" w:line="288" w:lineRule="auto"/>
        <w:textAlignment w:val="auto"/>
        <w:rPr>
          <w:rFonts w:eastAsia="Times New Roman"/>
        </w:rPr>
      </w:pPr>
      <w:r w:rsidRPr="00592307">
        <w:rPr>
          <w:rFonts w:eastAsia="Times New Roman"/>
        </w:rPr>
        <w:t xml:space="preserve">A library user may participate in the ME Libraries program if the </w:t>
      </w:r>
      <w:r>
        <w:rPr>
          <w:rFonts w:eastAsia="Times New Roman"/>
        </w:rPr>
        <w:t>library user</w:t>
      </w:r>
      <w:r w:rsidRPr="00592307">
        <w:rPr>
          <w:rFonts w:eastAsia="Times New Roman"/>
        </w:rPr>
        <w:t xml:space="preserve"> is a cardholder in good standing</w:t>
      </w:r>
      <w:r>
        <w:rPr>
          <w:rFonts w:eastAsia="Times New Roman"/>
        </w:rPr>
        <w:t xml:space="preserve"> at </w:t>
      </w:r>
      <w:r>
        <w:t>a public library participating in the ME Libraries program.</w:t>
      </w:r>
    </w:p>
    <w:p w14:paraId="21704E33" w14:textId="64C1E262" w:rsidR="00C70399" w:rsidRDefault="00C70399" w:rsidP="0080254F">
      <w:pPr>
        <w:pStyle w:val="Heading3"/>
        <w:numPr>
          <w:ilvl w:val="0"/>
          <w:numId w:val="24"/>
        </w:numPr>
      </w:pPr>
      <w:bookmarkStart w:id="174" w:name="_Toc102397030"/>
      <w:r w:rsidRPr="0088769D">
        <w:t>Responsibilities of a Cardholder</w:t>
      </w:r>
      <w:bookmarkEnd w:id="174"/>
    </w:p>
    <w:p w14:paraId="6C74AE4D" w14:textId="65CC9495" w:rsidR="00C70399" w:rsidRDefault="00C70399" w:rsidP="0080254F">
      <w:pPr>
        <w:numPr>
          <w:ilvl w:val="1"/>
          <w:numId w:val="24"/>
        </w:numPr>
        <w:autoSpaceDE/>
        <w:autoSpaceDN/>
        <w:adjustRightInd/>
        <w:spacing w:after="200" w:line="288" w:lineRule="auto"/>
        <w:textAlignment w:val="auto"/>
        <w:rPr>
          <w:rFonts w:eastAsia="Times New Roman"/>
        </w:rPr>
      </w:pPr>
      <w:r w:rsidRPr="0088769D">
        <w:rPr>
          <w:rFonts w:eastAsia="Times New Roman"/>
        </w:rPr>
        <w:t>The cardholder named on a library card will be the only person that may use the card. The cardholder may designate alternate people to access his/her library records or collect holds on their behalf.</w:t>
      </w:r>
    </w:p>
    <w:p w14:paraId="34D15391" w14:textId="4A04DC05" w:rsidR="00DF00B8" w:rsidRDefault="00DF00B8" w:rsidP="0080254F">
      <w:pPr>
        <w:numPr>
          <w:ilvl w:val="1"/>
          <w:numId w:val="24"/>
        </w:numPr>
        <w:autoSpaceDE/>
        <w:autoSpaceDN/>
        <w:adjustRightInd/>
        <w:spacing w:after="200" w:line="288" w:lineRule="auto"/>
        <w:textAlignment w:val="auto"/>
        <w:rPr>
          <w:rFonts w:eastAsia="Times New Roman"/>
        </w:rPr>
      </w:pPr>
      <w:r w:rsidRPr="0088769D">
        <w:rPr>
          <w:rFonts w:eastAsia="Times New Roman"/>
        </w:rPr>
        <w:t>A cardholder will return or renew any library items on or before the due date as provided in Schedule B.</w:t>
      </w:r>
    </w:p>
    <w:p w14:paraId="09DCD66F" w14:textId="77777777" w:rsidR="00DF00B8" w:rsidRDefault="00DF00B8" w:rsidP="0080254F">
      <w:pPr>
        <w:numPr>
          <w:ilvl w:val="1"/>
          <w:numId w:val="24"/>
        </w:numPr>
        <w:autoSpaceDE/>
        <w:autoSpaceDN/>
        <w:adjustRightInd/>
        <w:spacing w:after="200" w:line="288" w:lineRule="auto"/>
        <w:textAlignment w:val="auto"/>
        <w:rPr>
          <w:rFonts w:eastAsia="Times New Roman"/>
        </w:rPr>
      </w:pPr>
      <w:r w:rsidRPr="0088769D">
        <w:rPr>
          <w:rFonts w:eastAsia="Times New Roman"/>
        </w:rPr>
        <w:t>A cardholder is responsible for all library items borrowed on their card and will compensate the library for all library items damaged or lost while borrowed on their card</w:t>
      </w:r>
      <w:r>
        <w:rPr>
          <w:rFonts w:eastAsia="Times New Roman"/>
        </w:rPr>
        <w:t>.</w:t>
      </w:r>
    </w:p>
    <w:p w14:paraId="14BD0064" w14:textId="77777777" w:rsidR="00710444" w:rsidRDefault="00710444" w:rsidP="0080254F">
      <w:pPr>
        <w:numPr>
          <w:ilvl w:val="2"/>
          <w:numId w:val="24"/>
        </w:numPr>
        <w:autoSpaceDE/>
        <w:autoSpaceDN/>
        <w:adjustRightInd/>
        <w:spacing w:after="200" w:line="288" w:lineRule="auto"/>
        <w:ind w:left="1440" w:hanging="720"/>
        <w:textAlignment w:val="auto"/>
        <w:rPr>
          <w:rFonts w:eastAsia="Times New Roman"/>
        </w:rPr>
      </w:pPr>
      <w:r w:rsidRPr="0088769D">
        <w:rPr>
          <w:rFonts w:eastAsia="Times New Roman"/>
        </w:rPr>
        <w:t xml:space="preserve">In the case of a </w:t>
      </w:r>
      <w:r>
        <w:rPr>
          <w:rFonts w:eastAsia="Times New Roman"/>
        </w:rPr>
        <w:t>c</w:t>
      </w:r>
      <w:r w:rsidRPr="0088769D">
        <w:rPr>
          <w:rFonts w:eastAsia="Times New Roman"/>
        </w:rPr>
        <w:t xml:space="preserve">hild or </w:t>
      </w:r>
      <w:r>
        <w:rPr>
          <w:rFonts w:eastAsia="Times New Roman"/>
        </w:rPr>
        <w:t>y</w:t>
      </w:r>
      <w:r w:rsidRPr="0088769D">
        <w:rPr>
          <w:rFonts w:eastAsia="Times New Roman"/>
        </w:rPr>
        <w:t xml:space="preserve">oung </w:t>
      </w:r>
      <w:r>
        <w:rPr>
          <w:rFonts w:eastAsia="Times New Roman"/>
        </w:rPr>
        <w:t>a</w:t>
      </w:r>
      <w:r w:rsidRPr="0088769D">
        <w:rPr>
          <w:rFonts w:eastAsia="Times New Roman"/>
        </w:rPr>
        <w:t xml:space="preserve">dult card, the parent or legal guardian who signed the </w:t>
      </w:r>
      <w:r>
        <w:rPr>
          <w:rFonts w:eastAsia="Times New Roman"/>
        </w:rPr>
        <w:t>c</w:t>
      </w:r>
      <w:r w:rsidRPr="0088769D">
        <w:rPr>
          <w:rFonts w:eastAsia="Times New Roman"/>
        </w:rPr>
        <w:t>hild</w:t>
      </w:r>
      <w:r>
        <w:rPr>
          <w:rFonts w:eastAsia="Times New Roman"/>
        </w:rPr>
        <w:t xml:space="preserve"> or y</w:t>
      </w:r>
      <w:r w:rsidRPr="0088769D">
        <w:rPr>
          <w:rFonts w:eastAsia="Times New Roman"/>
        </w:rPr>
        <w:t xml:space="preserve">oung </w:t>
      </w:r>
      <w:r>
        <w:rPr>
          <w:rFonts w:eastAsia="Times New Roman"/>
        </w:rPr>
        <w:t>a</w:t>
      </w:r>
      <w:r w:rsidRPr="0088769D">
        <w:rPr>
          <w:rFonts w:eastAsia="Times New Roman"/>
        </w:rPr>
        <w:t>dult cardholder’s application form is responsible for all library items borrowed on that library card and will compensate the library for all library items damaged or lost while borrowed on that card.</w:t>
      </w:r>
    </w:p>
    <w:p w14:paraId="5F81E479" w14:textId="3B620409" w:rsidR="00DF00B8" w:rsidRDefault="00DF00B8" w:rsidP="0080254F">
      <w:pPr>
        <w:numPr>
          <w:ilvl w:val="2"/>
          <w:numId w:val="24"/>
        </w:numPr>
        <w:autoSpaceDE/>
        <w:autoSpaceDN/>
        <w:adjustRightInd/>
        <w:spacing w:after="200" w:line="288" w:lineRule="auto"/>
        <w:ind w:left="1440" w:hanging="720"/>
        <w:textAlignment w:val="auto"/>
        <w:rPr>
          <w:rFonts w:eastAsia="Times New Roman"/>
        </w:rPr>
      </w:pPr>
      <w:r>
        <w:rPr>
          <w:rFonts w:eastAsia="Times New Roman"/>
        </w:rPr>
        <w:lastRenderedPageBreak/>
        <w:t>In the case of a library</w:t>
      </w:r>
      <w:r w:rsidRPr="00DE6C54">
        <w:rPr>
          <w:rFonts w:eastAsia="Times New Roman"/>
        </w:rPr>
        <w:t xml:space="preserve"> card</w:t>
      </w:r>
      <w:r>
        <w:rPr>
          <w:rFonts w:eastAsia="Times New Roman"/>
        </w:rPr>
        <w:t xml:space="preserve"> listed on a family application form</w:t>
      </w:r>
      <w:r w:rsidRPr="00DE6C54">
        <w:rPr>
          <w:rFonts w:eastAsia="Times New Roman"/>
        </w:rPr>
        <w:t>, the designat</w:t>
      </w:r>
      <w:r>
        <w:rPr>
          <w:rFonts w:eastAsia="Times New Roman"/>
        </w:rPr>
        <w:t>ed cardholder indicated on the f</w:t>
      </w:r>
      <w:r w:rsidRPr="00DE6C54">
        <w:rPr>
          <w:rFonts w:eastAsia="Times New Roman"/>
        </w:rPr>
        <w:t>am</w:t>
      </w:r>
      <w:r>
        <w:rPr>
          <w:rFonts w:eastAsia="Times New Roman"/>
        </w:rPr>
        <w:t>ily application form is</w:t>
      </w:r>
      <w:r w:rsidRPr="00DE6C54">
        <w:rPr>
          <w:rFonts w:eastAsia="Times New Roman"/>
        </w:rPr>
        <w:t xml:space="preserve"> responsible for all library items borrowed on all </w:t>
      </w:r>
      <w:r>
        <w:rPr>
          <w:rFonts w:eastAsia="Times New Roman"/>
        </w:rPr>
        <w:t>library</w:t>
      </w:r>
      <w:r w:rsidRPr="00DE6C54">
        <w:rPr>
          <w:rFonts w:eastAsia="Times New Roman"/>
        </w:rPr>
        <w:t xml:space="preserve"> cards </w:t>
      </w:r>
      <w:r>
        <w:rPr>
          <w:rFonts w:eastAsia="Times New Roman"/>
        </w:rPr>
        <w:t xml:space="preserve">listed </w:t>
      </w:r>
      <w:r w:rsidRPr="00DE6C54">
        <w:rPr>
          <w:rFonts w:eastAsia="Times New Roman"/>
        </w:rPr>
        <w:t>on that application form, and will compensate the library for all library items damaged or lost while borrowed on those cards.</w:t>
      </w:r>
    </w:p>
    <w:p w14:paraId="534FAD84" w14:textId="134B691B" w:rsidR="00C70399" w:rsidRDefault="00C70399" w:rsidP="0080254F">
      <w:pPr>
        <w:numPr>
          <w:ilvl w:val="1"/>
          <w:numId w:val="24"/>
        </w:numPr>
        <w:autoSpaceDE/>
        <w:autoSpaceDN/>
        <w:adjustRightInd/>
        <w:spacing w:after="200" w:line="288" w:lineRule="auto"/>
        <w:textAlignment w:val="auto"/>
        <w:rPr>
          <w:rFonts w:eastAsia="Times New Roman"/>
        </w:rPr>
      </w:pPr>
      <w:r w:rsidRPr="0088769D">
        <w:rPr>
          <w:rFonts w:eastAsia="Times New Roman"/>
        </w:rPr>
        <w:t xml:space="preserve">Loss or theft of a current library card must be reported immediately to the </w:t>
      </w:r>
      <w:r w:rsidR="003B07B1">
        <w:rPr>
          <w:rFonts w:eastAsia="Times New Roman"/>
        </w:rPr>
        <w:t>l</w:t>
      </w:r>
      <w:r w:rsidRPr="0088769D">
        <w:rPr>
          <w:rFonts w:eastAsia="Times New Roman"/>
        </w:rPr>
        <w:t>ibrary. Cardholders are responsible for all library resources borrowed and all charges attributable before the loss or</w:t>
      </w:r>
      <w:r>
        <w:rPr>
          <w:rFonts w:eastAsia="Times New Roman"/>
        </w:rPr>
        <w:t xml:space="preserve"> theft of the card is reported.</w:t>
      </w:r>
    </w:p>
    <w:p w14:paraId="32C0905F" w14:textId="77777777" w:rsidR="00C70399" w:rsidRDefault="00C70399" w:rsidP="0080254F">
      <w:pPr>
        <w:numPr>
          <w:ilvl w:val="1"/>
          <w:numId w:val="24"/>
        </w:numPr>
        <w:autoSpaceDE/>
        <w:autoSpaceDN/>
        <w:adjustRightInd/>
        <w:spacing w:after="200" w:line="288" w:lineRule="auto"/>
        <w:textAlignment w:val="auto"/>
        <w:rPr>
          <w:rFonts w:eastAsia="Times New Roman"/>
        </w:rPr>
      </w:pPr>
      <w:r w:rsidRPr="0088769D">
        <w:rPr>
          <w:rFonts w:eastAsia="Times New Roman"/>
        </w:rPr>
        <w:t>Cardholders must notify the library of any change of contact information as soon as possible.</w:t>
      </w:r>
    </w:p>
    <w:p w14:paraId="3CB285B3" w14:textId="414ED2A0" w:rsidR="00C70399" w:rsidRDefault="00C70399" w:rsidP="0080254F">
      <w:pPr>
        <w:pStyle w:val="Heading3"/>
        <w:numPr>
          <w:ilvl w:val="0"/>
          <w:numId w:val="24"/>
        </w:numPr>
      </w:pPr>
      <w:bookmarkStart w:id="175" w:name="_Toc102397031"/>
      <w:r>
        <w:t>Loan of Library Resources</w:t>
      </w:r>
      <w:bookmarkEnd w:id="175"/>
    </w:p>
    <w:p w14:paraId="27BFFBFF" w14:textId="77777777" w:rsidR="00C70399" w:rsidRDefault="00C70399" w:rsidP="0080254F">
      <w:pPr>
        <w:numPr>
          <w:ilvl w:val="1"/>
          <w:numId w:val="24"/>
        </w:numPr>
        <w:autoSpaceDE/>
        <w:autoSpaceDN/>
        <w:adjustRightInd/>
        <w:spacing w:after="200" w:line="288" w:lineRule="auto"/>
        <w:textAlignment w:val="auto"/>
        <w:rPr>
          <w:rFonts w:eastAsia="Times New Roman"/>
        </w:rPr>
      </w:pPr>
      <w:r w:rsidRPr="007F2BC1">
        <w:rPr>
          <w:rFonts w:eastAsia="Times New Roman"/>
        </w:rPr>
        <w:t>There is no charge for using library r</w:t>
      </w:r>
      <w:r>
        <w:rPr>
          <w:rFonts w:eastAsia="Times New Roman"/>
        </w:rPr>
        <w:t xml:space="preserve">esources on library premises, </w:t>
      </w:r>
      <w:r w:rsidRPr="007F2BC1">
        <w:rPr>
          <w:rFonts w:eastAsia="Times New Roman"/>
        </w:rPr>
        <w:t>borrowing library resources normally lent by the library, consultation with members of the library staff or receiving basic information service.</w:t>
      </w:r>
    </w:p>
    <w:p w14:paraId="0B33228F" w14:textId="77777777" w:rsidR="00C70399" w:rsidRDefault="00C70399" w:rsidP="0080254F">
      <w:pPr>
        <w:numPr>
          <w:ilvl w:val="1"/>
          <w:numId w:val="24"/>
        </w:numPr>
        <w:autoSpaceDE/>
        <w:autoSpaceDN/>
        <w:adjustRightInd/>
        <w:spacing w:after="200" w:line="288" w:lineRule="auto"/>
        <w:textAlignment w:val="auto"/>
        <w:rPr>
          <w:rFonts w:eastAsia="Times New Roman"/>
        </w:rPr>
      </w:pPr>
      <w:r w:rsidRPr="007F2BC1">
        <w:rPr>
          <w:rFonts w:eastAsia="Times New Roman"/>
        </w:rPr>
        <w:t>Loan periods for library resources are set out in Schedule B.</w:t>
      </w:r>
    </w:p>
    <w:p w14:paraId="43C16EE9" w14:textId="77777777" w:rsidR="00C70399" w:rsidRDefault="00C70399" w:rsidP="0080254F">
      <w:pPr>
        <w:numPr>
          <w:ilvl w:val="1"/>
          <w:numId w:val="24"/>
        </w:numPr>
        <w:autoSpaceDE/>
        <w:autoSpaceDN/>
        <w:adjustRightInd/>
        <w:spacing w:after="200" w:line="288" w:lineRule="auto"/>
        <w:textAlignment w:val="auto"/>
        <w:rPr>
          <w:rFonts w:eastAsia="Times New Roman"/>
        </w:rPr>
      </w:pPr>
      <w:r w:rsidRPr="007F2BC1">
        <w:rPr>
          <w:rFonts w:eastAsia="Times New Roman"/>
        </w:rPr>
        <w:t>Library resources may be reserved and/or renewed in accordance with current library policies and procedures.</w:t>
      </w:r>
    </w:p>
    <w:p w14:paraId="2841DAB8" w14:textId="11A42BDB" w:rsidR="00C70399" w:rsidRDefault="00C70399" w:rsidP="0080254F">
      <w:pPr>
        <w:pStyle w:val="Heading3"/>
        <w:numPr>
          <w:ilvl w:val="0"/>
          <w:numId w:val="24"/>
        </w:numPr>
      </w:pPr>
      <w:bookmarkStart w:id="176" w:name="_Toc102397032"/>
      <w:r w:rsidRPr="007F2BC1">
        <w:t>Penalty Provisions</w:t>
      </w:r>
      <w:bookmarkEnd w:id="176"/>
    </w:p>
    <w:p w14:paraId="01707B05" w14:textId="77777777" w:rsidR="00C70399" w:rsidRDefault="00C70399" w:rsidP="0080254F">
      <w:pPr>
        <w:numPr>
          <w:ilvl w:val="1"/>
          <w:numId w:val="24"/>
        </w:numPr>
        <w:autoSpaceDE/>
        <w:autoSpaceDN/>
        <w:adjustRightInd/>
        <w:spacing w:after="200" w:line="288" w:lineRule="auto"/>
        <w:textAlignment w:val="auto"/>
        <w:rPr>
          <w:rFonts w:eastAsia="Times New Roman"/>
        </w:rPr>
      </w:pPr>
      <w:r w:rsidRPr="007F2BC1">
        <w:rPr>
          <w:rFonts w:eastAsia="Times New Roman"/>
        </w:rPr>
        <w:t>The procedures for demanding the return of overdue resources are as set out in Schedule C.</w:t>
      </w:r>
    </w:p>
    <w:p w14:paraId="532C2ECE" w14:textId="77777777" w:rsidR="00C70399" w:rsidRDefault="00C70399" w:rsidP="0080254F">
      <w:pPr>
        <w:numPr>
          <w:ilvl w:val="1"/>
          <w:numId w:val="24"/>
        </w:numPr>
        <w:autoSpaceDE/>
        <w:autoSpaceDN/>
        <w:adjustRightInd/>
        <w:spacing w:after="200" w:line="288" w:lineRule="auto"/>
        <w:textAlignment w:val="auto"/>
        <w:rPr>
          <w:rFonts w:eastAsia="Times New Roman"/>
        </w:rPr>
      </w:pPr>
      <w:r w:rsidRPr="007F2BC1">
        <w:rPr>
          <w:rFonts w:eastAsia="Times New Roman"/>
        </w:rPr>
        <w:t>As per these bylaws, cardholders are responsible for all charges resulting from failing to return or the late return of library resources.</w:t>
      </w:r>
      <w:r>
        <w:rPr>
          <w:rFonts w:eastAsia="Times New Roman"/>
        </w:rPr>
        <w:t xml:space="preserve"> </w:t>
      </w:r>
      <w:r w:rsidRPr="007F2BC1">
        <w:rPr>
          <w:rFonts w:eastAsia="Times New Roman"/>
        </w:rPr>
        <w:t>The fine schedule is outlined in Schedule C.</w:t>
      </w:r>
    </w:p>
    <w:p w14:paraId="610C7352" w14:textId="322D842A" w:rsidR="00C70399" w:rsidRDefault="00C70399" w:rsidP="0080254F">
      <w:pPr>
        <w:numPr>
          <w:ilvl w:val="1"/>
          <w:numId w:val="24"/>
        </w:numPr>
        <w:autoSpaceDE/>
        <w:autoSpaceDN/>
        <w:adjustRightInd/>
        <w:spacing w:after="200" w:line="288" w:lineRule="auto"/>
        <w:textAlignment w:val="auto"/>
        <w:rPr>
          <w:rFonts w:eastAsia="Times New Roman"/>
        </w:rPr>
      </w:pPr>
      <w:r w:rsidRPr="007F2BC1">
        <w:rPr>
          <w:rFonts w:eastAsia="Times New Roman"/>
        </w:rPr>
        <w:t xml:space="preserve">A library card may be suspended or revoked if the cardholder has repeatedly violated the terms of these bylaws. The decision to suspend or revoke a library card will be made by the </w:t>
      </w:r>
      <w:r w:rsidR="003B07B1">
        <w:rPr>
          <w:rFonts w:eastAsia="Times New Roman"/>
        </w:rPr>
        <w:t>l</w:t>
      </w:r>
      <w:r w:rsidRPr="007F2BC1">
        <w:rPr>
          <w:rFonts w:eastAsia="Times New Roman"/>
        </w:rPr>
        <w:t xml:space="preserve">ibrary </w:t>
      </w:r>
      <w:r w:rsidR="003B07B1">
        <w:rPr>
          <w:rFonts w:eastAsia="Times New Roman"/>
        </w:rPr>
        <w:t>m</w:t>
      </w:r>
      <w:r w:rsidRPr="007F2BC1">
        <w:rPr>
          <w:rFonts w:eastAsia="Times New Roman"/>
        </w:rPr>
        <w:t xml:space="preserve">anager or by staff designated by the </w:t>
      </w:r>
      <w:r w:rsidR="003B07B1">
        <w:rPr>
          <w:rFonts w:eastAsia="Times New Roman"/>
        </w:rPr>
        <w:t>l</w:t>
      </w:r>
      <w:r>
        <w:rPr>
          <w:rFonts w:eastAsia="Times New Roman"/>
        </w:rPr>
        <w:t xml:space="preserve">ibrary </w:t>
      </w:r>
      <w:r w:rsidR="003B07B1">
        <w:rPr>
          <w:rFonts w:eastAsia="Times New Roman"/>
        </w:rPr>
        <w:t>m</w:t>
      </w:r>
      <w:r w:rsidRPr="007F2BC1">
        <w:rPr>
          <w:rFonts w:eastAsia="Times New Roman"/>
        </w:rPr>
        <w:t>anager.</w:t>
      </w:r>
    </w:p>
    <w:p w14:paraId="35B0F7F7" w14:textId="05DD1149" w:rsidR="00C70399" w:rsidRDefault="00C70399" w:rsidP="0080254F">
      <w:pPr>
        <w:numPr>
          <w:ilvl w:val="1"/>
          <w:numId w:val="24"/>
        </w:numPr>
        <w:autoSpaceDE/>
        <w:autoSpaceDN/>
        <w:adjustRightInd/>
        <w:spacing w:after="200" w:line="288" w:lineRule="auto"/>
        <w:textAlignment w:val="auto"/>
        <w:rPr>
          <w:rFonts w:eastAsia="Times New Roman"/>
        </w:rPr>
      </w:pPr>
      <w:r w:rsidRPr="007F2BC1">
        <w:rPr>
          <w:rFonts w:eastAsia="Times New Roman"/>
        </w:rPr>
        <w:t xml:space="preserve">In cases of serious dereliction, the </w:t>
      </w:r>
      <w:r w:rsidR="000B476C">
        <w:rPr>
          <w:rFonts w:eastAsia="Times New Roman"/>
        </w:rPr>
        <w:t>b</w:t>
      </w:r>
      <w:r w:rsidRPr="007F2BC1">
        <w:rPr>
          <w:rFonts w:eastAsia="Times New Roman"/>
        </w:rPr>
        <w:t xml:space="preserve">oard may prosecute an offence under the </w:t>
      </w:r>
      <w:r w:rsidRPr="00392600">
        <w:rPr>
          <w:rFonts w:eastAsia="Times New Roman"/>
          <w:i/>
        </w:rPr>
        <w:t>Libraries Act</w:t>
      </w:r>
      <w:r w:rsidRPr="007F2BC1">
        <w:rPr>
          <w:rFonts w:eastAsia="Times New Roman"/>
        </w:rPr>
        <w:t>.</w:t>
      </w:r>
      <w:r>
        <w:rPr>
          <w:rFonts w:eastAsia="Times New Roman"/>
        </w:rPr>
        <w:t xml:space="preserve"> </w:t>
      </w:r>
      <w:r w:rsidRPr="007F2BC1">
        <w:rPr>
          <w:rFonts w:eastAsia="Times New Roman"/>
        </w:rPr>
        <w:t xml:space="preserve">Such an offense is punishable under the </w:t>
      </w:r>
      <w:r w:rsidRPr="00392600">
        <w:rPr>
          <w:rFonts w:eastAsia="Times New Roman"/>
          <w:i/>
        </w:rPr>
        <w:t>Libraries Act</w:t>
      </w:r>
      <w:r w:rsidRPr="007F2BC1">
        <w:rPr>
          <w:rFonts w:eastAsia="Times New Roman"/>
        </w:rPr>
        <w:t>.</w:t>
      </w:r>
      <w:r>
        <w:rPr>
          <w:rFonts w:eastAsia="Times New Roman"/>
        </w:rPr>
        <w:t xml:space="preserve"> </w:t>
      </w:r>
    </w:p>
    <w:p w14:paraId="61259D23" w14:textId="74A1B23A" w:rsidR="00C70399" w:rsidRDefault="00C70399" w:rsidP="0080254F">
      <w:pPr>
        <w:numPr>
          <w:ilvl w:val="1"/>
          <w:numId w:val="24"/>
        </w:numPr>
        <w:autoSpaceDE/>
        <w:autoSpaceDN/>
        <w:adjustRightInd/>
        <w:spacing w:after="200" w:line="288" w:lineRule="auto"/>
        <w:textAlignment w:val="auto"/>
        <w:rPr>
          <w:rFonts w:eastAsia="Times New Roman"/>
        </w:rPr>
      </w:pPr>
      <w:r w:rsidRPr="007F2BC1">
        <w:rPr>
          <w:rFonts w:eastAsia="Times New Roman"/>
        </w:rPr>
        <w:t xml:space="preserve">Any fine or penalty imposed pursuant to an offence under </w:t>
      </w:r>
      <w:r w:rsidR="00C376E7">
        <w:rPr>
          <w:rFonts w:eastAsia="Times New Roman"/>
        </w:rPr>
        <w:t>6</w:t>
      </w:r>
      <w:r w:rsidRPr="007F2BC1">
        <w:rPr>
          <w:rFonts w:eastAsia="Times New Roman"/>
        </w:rPr>
        <w:t xml:space="preserve">.4 inures to the benefit of the [name of municipality] Library Board in accordance with the </w:t>
      </w:r>
      <w:r w:rsidRPr="00392600">
        <w:rPr>
          <w:rFonts w:eastAsia="Times New Roman"/>
          <w:i/>
        </w:rPr>
        <w:t>Libraries Act</w:t>
      </w:r>
      <w:r w:rsidRPr="007F2BC1">
        <w:rPr>
          <w:rFonts w:eastAsia="Times New Roman"/>
        </w:rPr>
        <w:t>.</w:t>
      </w:r>
    </w:p>
    <w:p w14:paraId="53B25CD6" w14:textId="717FB8C2" w:rsidR="00C70399" w:rsidRDefault="00C70399" w:rsidP="0080254F">
      <w:pPr>
        <w:pStyle w:val="Heading3"/>
        <w:numPr>
          <w:ilvl w:val="0"/>
          <w:numId w:val="24"/>
        </w:numPr>
      </w:pPr>
      <w:bookmarkStart w:id="177" w:name="_Toc102397033"/>
      <w:r>
        <w:t>Service Fees</w:t>
      </w:r>
      <w:bookmarkEnd w:id="177"/>
    </w:p>
    <w:p w14:paraId="3001AD25" w14:textId="399E4117" w:rsidR="00C70399" w:rsidRPr="007E69E2" w:rsidRDefault="00C70399" w:rsidP="0080254F">
      <w:pPr>
        <w:numPr>
          <w:ilvl w:val="1"/>
          <w:numId w:val="24"/>
        </w:numPr>
        <w:autoSpaceDE/>
        <w:autoSpaceDN/>
        <w:adjustRightInd/>
        <w:spacing w:after="600" w:line="288" w:lineRule="auto"/>
        <w:textAlignment w:val="auto"/>
        <w:rPr>
          <w:rFonts w:eastAsia="Times New Roman"/>
        </w:rPr>
      </w:pPr>
      <w:r w:rsidRPr="007E69E2">
        <w:rPr>
          <w:rFonts w:eastAsia="Times New Roman"/>
        </w:rPr>
        <w:t>Service fees, including charges for the use of library premises not normally used for public library purposes (i.e. the library meeting room), are listed in Schedule D.</w:t>
      </w:r>
    </w:p>
    <w:p w14:paraId="2ADFB813" w14:textId="5D7985E1" w:rsidR="00C70399" w:rsidRPr="00C77942" w:rsidRDefault="00C70399" w:rsidP="008C6CEA">
      <w:pPr>
        <w:pStyle w:val="Heading3"/>
      </w:pPr>
      <w:bookmarkStart w:id="178" w:name="_Toc102397034"/>
      <w:r w:rsidRPr="00C77942">
        <w:lastRenderedPageBreak/>
        <w:t>SCHEDULE A – Fees for the Issuance of Library Cards</w:t>
      </w:r>
      <w:bookmarkEnd w:id="178"/>
    </w:p>
    <w:p w14:paraId="42CD5E70" w14:textId="4F573642" w:rsidR="000D0C6F" w:rsidRPr="00944DD1" w:rsidRDefault="003B07B1" w:rsidP="00392600">
      <w:pPr>
        <w:spacing w:after="200" w:line="288" w:lineRule="auto"/>
        <w:rPr>
          <w:rFonts w:eastAsia="Times New Roman"/>
        </w:rPr>
      </w:pPr>
      <w:r w:rsidRPr="00944DD1">
        <w:rPr>
          <w:rFonts w:eastAsia="Times New Roman"/>
        </w:rPr>
        <w:t>Resident individual adult card f</w:t>
      </w:r>
      <w:r w:rsidR="000D0C6F" w:rsidRPr="00944DD1">
        <w:rPr>
          <w:rFonts w:eastAsia="Times New Roman"/>
        </w:rPr>
        <w:t>ee: $5.00 per year</w:t>
      </w:r>
    </w:p>
    <w:p w14:paraId="5BACBBF0" w14:textId="5FAA6D57" w:rsidR="000D0C6F" w:rsidRPr="00944DD1" w:rsidRDefault="003B07B1" w:rsidP="00392600">
      <w:pPr>
        <w:spacing w:after="200" w:line="288" w:lineRule="auto"/>
        <w:rPr>
          <w:rFonts w:eastAsia="Times New Roman"/>
        </w:rPr>
      </w:pPr>
      <w:r w:rsidRPr="00944DD1">
        <w:rPr>
          <w:rFonts w:eastAsia="Times New Roman"/>
        </w:rPr>
        <w:t>Resident f</w:t>
      </w:r>
      <w:r w:rsidR="001B5272" w:rsidRPr="00944DD1">
        <w:rPr>
          <w:rFonts w:eastAsia="Times New Roman"/>
        </w:rPr>
        <w:t xml:space="preserve">amily </w:t>
      </w:r>
      <w:r w:rsidRPr="00944DD1">
        <w:rPr>
          <w:rFonts w:eastAsia="Times New Roman"/>
        </w:rPr>
        <w:t>c</w:t>
      </w:r>
      <w:r w:rsidR="001B5272" w:rsidRPr="00944DD1">
        <w:rPr>
          <w:rFonts w:eastAsia="Times New Roman"/>
        </w:rPr>
        <w:t xml:space="preserve">ard </w:t>
      </w:r>
      <w:r w:rsidRPr="00944DD1">
        <w:rPr>
          <w:rFonts w:eastAsia="Times New Roman"/>
        </w:rPr>
        <w:t>f</w:t>
      </w:r>
      <w:r w:rsidR="000D0C6F" w:rsidRPr="00944DD1">
        <w:rPr>
          <w:rFonts w:eastAsia="Times New Roman"/>
        </w:rPr>
        <w:t xml:space="preserve">ee: $10.00 per </w:t>
      </w:r>
      <w:r w:rsidR="001B5272" w:rsidRPr="00944DD1">
        <w:rPr>
          <w:rFonts w:eastAsia="Times New Roman"/>
        </w:rPr>
        <w:t xml:space="preserve">family per </w:t>
      </w:r>
      <w:r w:rsidR="000D0C6F" w:rsidRPr="00944DD1">
        <w:rPr>
          <w:rFonts w:eastAsia="Times New Roman"/>
        </w:rPr>
        <w:t>year</w:t>
      </w:r>
    </w:p>
    <w:p w14:paraId="0CB2CA72" w14:textId="59BB90FD" w:rsidR="000D0C6F" w:rsidRPr="00944DD1" w:rsidRDefault="003B07B1" w:rsidP="00392600">
      <w:pPr>
        <w:spacing w:after="200" w:line="288" w:lineRule="auto"/>
        <w:rPr>
          <w:rFonts w:eastAsia="Times New Roman"/>
        </w:rPr>
      </w:pPr>
      <w:r w:rsidRPr="00944DD1">
        <w:rPr>
          <w:rFonts w:eastAsia="Times New Roman"/>
        </w:rPr>
        <w:t>Non-resident individual adult card f</w:t>
      </w:r>
      <w:r w:rsidR="000D0C6F" w:rsidRPr="00944DD1">
        <w:rPr>
          <w:rFonts w:eastAsia="Times New Roman"/>
        </w:rPr>
        <w:t>ee: $15.00 per year</w:t>
      </w:r>
    </w:p>
    <w:p w14:paraId="338F28EB" w14:textId="6DA79D8D" w:rsidR="00162ED8" w:rsidRPr="00944DD1" w:rsidRDefault="003B07B1" w:rsidP="00392600">
      <w:pPr>
        <w:spacing w:after="200" w:line="288" w:lineRule="auto"/>
        <w:rPr>
          <w:rFonts w:eastAsia="Times New Roman"/>
        </w:rPr>
      </w:pPr>
      <w:r w:rsidRPr="00944DD1">
        <w:rPr>
          <w:rFonts w:eastAsia="Times New Roman"/>
        </w:rPr>
        <w:t>Non-resident family card f</w:t>
      </w:r>
      <w:r w:rsidR="000D0C6F" w:rsidRPr="00944DD1">
        <w:rPr>
          <w:rFonts w:eastAsia="Times New Roman"/>
        </w:rPr>
        <w:t xml:space="preserve">ee: $20.00 per </w:t>
      </w:r>
      <w:r w:rsidR="001B5272" w:rsidRPr="00944DD1">
        <w:rPr>
          <w:rFonts w:eastAsia="Times New Roman"/>
        </w:rPr>
        <w:t xml:space="preserve">family per </w:t>
      </w:r>
      <w:r w:rsidR="000D0C6F" w:rsidRPr="00944DD1">
        <w:rPr>
          <w:rFonts w:eastAsia="Times New Roman"/>
        </w:rPr>
        <w:t>year</w:t>
      </w:r>
    </w:p>
    <w:p w14:paraId="5DB4D021" w14:textId="03F05A5D" w:rsidR="00C70399" w:rsidRPr="00C77942" w:rsidRDefault="00C70399" w:rsidP="00392600">
      <w:pPr>
        <w:spacing w:after="200" w:line="288" w:lineRule="auto"/>
        <w:rPr>
          <w:rFonts w:eastAsia="Times New Roman"/>
        </w:rPr>
      </w:pPr>
      <w:r w:rsidRPr="00C77942">
        <w:rPr>
          <w:rFonts w:eastAsia="Times New Roman"/>
        </w:rPr>
        <w:t xml:space="preserve">Card fees may be waived at the discretion of the </w:t>
      </w:r>
      <w:r w:rsidR="003B07B1">
        <w:rPr>
          <w:rFonts w:eastAsia="Times New Roman"/>
        </w:rPr>
        <w:t>l</w:t>
      </w:r>
      <w:r w:rsidRPr="00C77942">
        <w:rPr>
          <w:rFonts w:eastAsia="Times New Roman"/>
        </w:rPr>
        <w:t xml:space="preserve">ibrary </w:t>
      </w:r>
      <w:r w:rsidR="003B07B1">
        <w:rPr>
          <w:rFonts w:eastAsia="Times New Roman"/>
        </w:rPr>
        <w:t>m</w:t>
      </w:r>
      <w:r w:rsidRPr="00C77942">
        <w:rPr>
          <w:rFonts w:eastAsia="Times New Roman"/>
        </w:rPr>
        <w:t>anager</w:t>
      </w:r>
      <w:r w:rsidR="007A5D3E">
        <w:rPr>
          <w:rFonts w:eastAsia="Times New Roman"/>
        </w:rPr>
        <w:t xml:space="preserve"> </w:t>
      </w:r>
      <w:r w:rsidR="007A5D3E" w:rsidRPr="007F2BC1">
        <w:rPr>
          <w:rFonts w:eastAsia="Times New Roman"/>
        </w:rPr>
        <w:t xml:space="preserve">or by staff designated by the </w:t>
      </w:r>
      <w:r w:rsidR="003B07B1">
        <w:rPr>
          <w:rFonts w:eastAsia="Times New Roman"/>
        </w:rPr>
        <w:t>library m</w:t>
      </w:r>
      <w:r w:rsidR="007A5D3E" w:rsidRPr="007F2BC1">
        <w:rPr>
          <w:rFonts w:eastAsia="Times New Roman"/>
        </w:rPr>
        <w:t>anager</w:t>
      </w:r>
      <w:r w:rsidRPr="00C77942">
        <w:rPr>
          <w:rFonts w:eastAsia="Times New Roman"/>
        </w:rPr>
        <w:t>.</w:t>
      </w:r>
      <w:r>
        <w:rPr>
          <w:rFonts w:eastAsia="Times New Roman"/>
        </w:rPr>
        <w:t xml:space="preserve"> </w:t>
      </w:r>
      <w:r w:rsidRPr="00C77942">
        <w:rPr>
          <w:rFonts w:eastAsia="Times New Roman"/>
        </w:rPr>
        <w:t>All library cards are subject to review.</w:t>
      </w:r>
    </w:p>
    <w:p w14:paraId="57B989C1" w14:textId="46B82B26" w:rsidR="00C70399" w:rsidRPr="00C77942" w:rsidRDefault="00C70399" w:rsidP="008C6CEA">
      <w:pPr>
        <w:pStyle w:val="Heading3"/>
      </w:pPr>
      <w:bookmarkStart w:id="179" w:name="_Toc102397035"/>
      <w:r w:rsidRPr="00C77942">
        <w:t xml:space="preserve">SCHEDULE B – Loan </w:t>
      </w:r>
      <w:r>
        <w:t>of</w:t>
      </w:r>
      <w:r w:rsidRPr="00C77942">
        <w:t xml:space="preserve"> Library Resources</w:t>
      </w:r>
      <w:bookmarkEnd w:id="179"/>
    </w:p>
    <w:p w14:paraId="03E682DD" w14:textId="31863F7C" w:rsidR="00C70399" w:rsidRDefault="00C70399" w:rsidP="0080254F">
      <w:pPr>
        <w:numPr>
          <w:ilvl w:val="0"/>
          <w:numId w:val="25"/>
        </w:numPr>
        <w:autoSpaceDE/>
        <w:autoSpaceDN/>
        <w:adjustRightInd/>
        <w:spacing w:after="200" w:line="288" w:lineRule="auto"/>
        <w:ind w:left="360"/>
        <w:textAlignment w:val="auto"/>
        <w:rPr>
          <w:rFonts w:eastAsia="Times New Roman"/>
        </w:rPr>
      </w:pPr>
      <w:r>
        <w:t xml:space="preserve">A cardholder in good standing may borrow a maximum of fifty (50) circulating </w:t>
      </w:r>
      <w:r w:rsidR="00C945D6">
        <w:t>resources</w:t>
      </w:r>
      <w:r w:rsidR="00986400">
        <w:t xml:space="preserve"> </w:t>
      </w:r>
      <w:r>
        <w:t xml:space="preserve">at any one time, of which not more than five (5) may be </w:t>
      </w:r>
      <w:r w:rsidR="00C945D6">
        <w:t>resources</w:t>
      </w:r>
      <w:r w:rsidR="00986400">
        <w:t xml:space="preserve"> </w:t>
      </w:r>
      <w:r>
        <w:t>from the Video collection.</w:t>
      </w:r>
    </w:p>
    <w:p w14:paraId="3D371248" w14:textId="063E429B" w:rsidR="00C70399" w:rsidRPr="00C77942" w:rsidRDefault="00C70399" w:rsidP="0080254F">
      <w:pPr>
        <w:numPr>
          <w:ilvl w:val="0"/>
          <w:numId w:val="25"/>
        </w:numPr>
        <w:autoSpaceDE/>
        <w:autoSpaceDN/>
        <w:adjustRightInd/>
        <w:spacing w:after="200" w:line="288" w:lineRule="auto"/>
        <w:ind w:left="360"/>
        <w:textAlignment w:val="auto"/>
        <w:rPr>
          <w:rFonts w:eastAsia="Times New Roman"/>
        </w:rPr>
      </w:pPr>
      <w:r w:rsidRPr="00C77942">
        <w:rPr>
          <w:rFonts w:eastAsia="Times New Roman"/>
        </w:rPr>
        <w:t xml:space="preserve">All circulating </w:t>
      </w:r>
      <w:r w:rsidR="00C945D6">
        <w:rPr>
          <w:rFonts w:eastAsia="Times New Roman"/>
        </w:rPr>
        <w:t>resources</w:t>
      </w:r>
      <w:r w:rsidR="00986400" w:rsidRPr="00C77942">
        <w:rPr>
          <w:rFonts w:eastAsia="Times New Roman"/>
        </w:rPr>
        <w:t xml:space="preserve"> </w:t>
      </w:r>
      <w:r w:rsidRPr="00C77942">
        <w:rPr>
          <w:rFonts w:eastAsia="Times New Roman"/>
        </w:rPr>
        <w:t>are loaned for three weeks, with the following exceptions:</w:t>
      </w:r>
    </w:p>
    <w:p w14:paraId="04C51E44" w14:textId="1D8DDD86" w:rsidR="00C70399" w:rsidRPr="00C77942" w:rsidRDefault="00C945D6" w:rsidP="0080254F">
      <w:pPr>
        <w:numPr>
          <w:ilvl w:val="1"/>
          <w:numId w:val="25"/>
        </w:numPr>
        <w:autoSpaceDE/>
        <w:autoSpaceDN/>
        <w:adjustRightInd/>
        <w:spacing w:after="200" w:line="288" w:lineRule="auto"/>
        <w:ind w:left="720"/>
        <w:textAlignment w:val="auto"/>
        <w:rPr>
          <w:rFonts w:eastAsia="Times New Roman"/>
        </w:rPr>
      </w:pPr>
      <w:r>
        <w:rPr>
          <w:rFonts w:eastAsia="Times New Roman"/>
        </w:rPr>
        <w:t>Resources</w:t>
      </w:r>
      <w:r w:rsidR="00986400">
        <w:rPr>
          <w:rFonts w:eastAsia="Times New Roman"/>
        </w:rPr>
        <w:t xml:space="preserve"> from the Video collection and circulating magazines</w:t>
      </w:r>
      <w:r w:rsidR="00C70399" w:rsidRPr="00C77942">
        <w:rPr>
          <w:rFonts w:eastAsia="Times New Roman"/>
        </w:rPr>
        <w:t xml:space="preserve"> are loaned for one week.</w:t>
      </w:r>
    </w:p>
    <w:p w14:paraId="1926BC78" w14:textId="77777777" w:rsidR="00C70399" w:rsidRPr="00C77942" w:rsidRDefault="00C70399" w:rsidP="0080254F">
      <w:pPr>
        <w:numPr>
          <w:ilvl w:val="1"/>
          <w:numId w:val="25"/>
        </w:numPr>
        <w:autoSpaceDE/>
        <w:autoSpaceDN/>
        <w:adjustRightInd/>
        <w:spacing w:after="200" w:line="288" w:lineRule="auto"/>
        <w:ind w:left="720"/>
        <w:textAlignment w:val="auto"/>
        <w:rPr>
          <w:rFonts w:eastAsia="Times New Roman"/>
        </w:rPr>
      </w:pPr>
      <w:r w:rsidRPr="00C77942">
        <w:rPr>
          <w:rFonts w:eastAsia="Times New Roman"/>
        </w:rPr>
        <w:t>Interlibrary</w:t>
      </w:r>
      <w:r>
        <w:rPr>
          <w:rFonts w:eastAsia="Times New Roman"/>
        </w:rPr>
        <w:t xml:space="preserve"> loan</w:t>
      </w:r>
      <w:r w:rsidRPr="00C77942">
        <w:rPr>
          <w:rFonts w:eastAsia="Times New Roman"/>
        </w:rPr>
        <w:t xml:space="preserve"> items are typically loaned for three weeks unless otherwise authorized by the lending library.</w:t>
      </w:r>
    </w:p>
    <w:p w14:paraId="7E19100C" w14:textId="26A743AC" w:rsidR="00C70399" w:rsidRPr="00C77942" w:rsidRDefault="00C70399" w:rsidP="0080254F">
      <w:pPr>
        <w:numPr>
          <w:ilvl w:val="0"/>
          <w:numId w:val="25"/>
        </w:numPr>
        <w:autoSpaceDE/>
        <w:autoSpaceDN/>
        <w:adjustRightInd/>
        <w:spacing w:after="200" w:line="288" w:lineRule="auto"/>
        <w:ind w:left="360"/>
        <w:textAlignment w:val="auto"/>
        <w:rPr>
          <w:rFonts w:eastAsia="Times New Roman"/>
        </w:rPr>
      </w:pPr>
      <w:r w:rsidRPr="00C77942">
        <w:rPr>
          <w:rFonts w:eastAsia="Times New Roman"/>
        </w:rPr>
        <w:t>Renewal Periods:</w:t>
      </w:r>
      <w:r>
        <w:rPr>
          <w:rFonts w:eastAsia="Times New Roman"/>
        </w:rPr>
        <w:t xml:space="preserve"> </w:t>
      </w:r>
      <w:r w:rsidRPr="00C77942">
        <w:rPr>
          <w:rFonts w:eastAsia="Times New Roman"/>
        </w:rPr>
        <w:t>All circulating</w:t>
      </w:r>
      <w:r w:rsidR="00986400">
        <w:rPr>
          <w:rFonts w:eastAsia="Times New Roman"/>
        </w:rPr>
        <w:t xml:space="preserve"> </w:t>
      </w:r>
      <w:r w:rsidR="00C945D6">
        <w:rPr>
          <w:rFonts w:eastAsia="Times New Roman"/>
        </w:rPr>
        <w:t>resources</w:t>
      </w:r>
      <w:r w:rsidRPr="00C77942">
        <w:rPr>
          <w:rFonts w:eastAsia="Times New Roman"/>
        </w:rPr>
        <w:t xml:space="preserve"> may be renewed a maximum of two times for a total loan of nine weeks, with the exception of </w:t>
      </w:r>
      <w:r w:rsidR="00C945D6">
        <w:rPr>
          <w:rFonts w:eastAsia="Times New Roman"/>
        </w:rPr>
        <w:t>resources from the Video collection</w:t>
      </w:r>
      <w:r w:rsidRPr="00C77942">
        <w:rPr>
          <w:rFonts w:eastAsia="Times New Roman"/>
        </w:rPr>
        <w:t xml:space="preserve"> which may be renewed twice for a total loan of three weeks.</w:t>
      </w:r>
    </w:p>
    <w:p w14:paraId="22898F00" w14:textId="57C49836" w:rsidR="00C70399" w:rsidRPr="00C77942" w:rsidRDefault="00C70399" w:rsidP="0080254F">
      <w:pPr>
        <w:numPr>
          <w:ilvl w:val="1"/>
          <w:numId w:val="25"/>
        </w:numPr>
        <w:autoSpaceDE/>
        <w:autoSpaceDN/>
        <w:adjustRightInd/>
        <w:spacing w:after="200" w:line="288" w:lineRule="auto"/>
        <w:ind w:left="720"/>
        <w:textAlignment w:val="auto"/>
        <w:rPr>
          <w:rFonts w:eastAsia="Times New Roman"/>
        </w:rPr>
      </w:pPr>
      <w:r w:rsidRPr="00C77942">
        <w:rPr>
          <w:rFonts w:eastAsia="Times New Roman"/>
        </w:rPr>
        <w:t xml:space="preserve">Extended due dates may be granted by at the discretion of the </w:t>
      </w:r>
      <w:r w:rsidR="003B07B1">
        <w:rPr>
          <w:rFonts w:eastAsia="Times New Roman"/>
        </w:rPr>
        <w:t>l</w:t>
      </w:r>
      <w:r w:rsidRPr="00C77942">
        <w:rPr>
          <w:rFonts w:eastAsia="Times New Roman"/>
        </w:rPr>
        <w:t xml:space="preserve">ibrary </w:t>
      </w:r>
      <w:r w:rsidR="003B07B1">
        <w:rPr>
          <w:rFonts w:eastAsia="Times New Roman"/>
        </w:rPr>
        <w:t>m</w:t>
      </w:r>
      <w:r w:rsidRPr="00C77942">
        <w:rPr>
          <w:rFonts w:eastAsia="Times New Roman"/>
        </w:rPr>
        <w:t xml:space="preserve">anager or </w:t>
      </w:r>
      <w:r w:rsidR="003B07B1">
        <w:rPr>
          <w:rFonts w:eastAsia="Times New Roman"/>
        </w:rPr>
        <w:t>staff designated by the library manager</w:t>
      </w:r>
      <w:r w:rsidRPr="00C77942">
        <w:rPr>
          <w:rFonts w:eastAsia="Times New Roman"/>
        </w:rPr>
        <w:t xml:space="preserve"> in the event of upcoming travel, anticipated hospitalization or recuperation, or other foreseeable absences.</w:t>
      </w:r>
    </w:p>
    <w:p w14:paraId="123FC98C" w14:textId="77777777" w:rsidR="00C70399" w:rsidRPr="00C77942" w:rsidRDefault="00C70399" w:rsidP="0080254F">
      <w:pPr>
        <w:numPr>
          <w:ilvl w:val="1"/>
          <w:numId w:val="25"/>
        </w:numPr>
        <w:autoSpaceDE/>
        <w:autoSpaceDN/>
        <w:adjustRightInd/>
        <w:spacing w:after="200" w:line="288" w:lineRule="auto"/>
        <w:ind w:left="720"/>
        <w:textAlignment w:val="auto"/>
        <w:rPr>
          <w:rFonts w:eastAsia="Times New Roman"/>
        </w:rPr>
      </w:pPr>
      <w:r w:rsidRPr="00C77942">
        <w:rPr>
          <w:rFonts w:eastAsia="Times New Roman"/>
        </w:rPr>
        <w:t>All renewals are subject to reservations from other cardholders.</w:t>
      </w:r>
    </w:p>
    <w:p w14:paraId="5775E97E" w14:textId="1BBCF9F1" w:rsidR="00C70399" w:rsidRPr="00C77942" w:rsidRDefault="00967E8D" w:rsidP="00983148">
      <w:pPr>
        <w:pStyle w:val="Heading3"/>
      </w:pPr>
      <w:bookmarkStart w:id="180" w:name="_Toc102397036"/>
      <w:r>
        <w:t>SCHEDULE C – Overdue Fees</w:t>
      </w:r>
      <w:r w:rsidR="00C70399">
        <w:t xml:space="preserve"> and Fees for Lost or Damaged Items</w:t>
      </w:r>
      <w:bookmarkEnd w:id="180"/>
    </w:p>
    <w:p w14:paraId="618B6AE0" w14:textId="77777777" w:rsidR="00C70399" w:rsidRPr="00286C14" w:rsidRDefault="00C70399" w:rsidP="00392600">
      <w:pPr>
        <w:pStyle w:val="Heading4"/>
        <w:rPr>
          <w:rFonts w:eastAsia="Times New Roman"/>
        </w:rPr>
      </w:pPr>
      <w:r w:rsidRPr="00286C14">
        <w:rPr>
          <w:rFonts w:eastAsia="Times New Roman"/>
        </w:rPr>
        <w:t>Overdue fees</w:t>
      </w:r>
    </w:p>
    <w:p w14:paraId="3C9006FD" w14:textId="77777777" w:rsidR="00C70399" w:rsidRPr="001266E6" w:rsidRDefault="00C70399" w:rsidP="00392600">
      <w:pPr>
        <w:suppressAutoHyphens/>
        <w:spacing w:after="200" w:line="288" w:lineRule="auto"/>
        <w:rPr>
          <w:rFonts w:eastAsia="Times New Roman"/>
        </w:rPr>
      </w:pPr>
      <w:r w:rsidRPr="001266E6">
        <w:rPr>
          <w:rFonts w:eastAsia="Times New Roman"/>
        </w:rPr>
        <w:t>Overdue fees shall only be charged to adult cardholders.  No overdue fees will be charged to child or young adult cardholders.</w:t>
      </w:r>
    </w:p>
    <w:p w14:paraId="7C68FC29" w14:textId="69ECA8AB" w:rsidR="00C70399" w:rsidRPr="001266E6" w:rsidRDefault="00C70399" w:rsidP="00710444">
      <w:pPr>
        <w:suppressAutoHyphens/>
        <w:spacing w:after="200" w:line="288" w:lineRule="auto"/>
        <w:rPr>
          <w:rFonts w:eastAsia="Times New Roman"/>
        </w:rPr>
      </w:pPr>
      <w:r w:rsidRPr="001266E6">
        <w:rPr>
          <w:rFonts w:eastAsia="Times New Roman"/>
        </w:rPr>
        <w:t xml:space="preserve">Overdue fees for adult cardholders shall be assessed at $0.25 per </w:t>
      </w:r>
      <w:r w:rsidR="00E111E6">
        <w:rPr>
          <w:rFonts w:eastAsia="Times New Roman"/>
        </w:rPr>
        <w:t>item</w:t>
      </w:r>
      <w:r w:rsidR="00E111E6" w:rsidRPr="001266E6">
        <w:rPr>
          <w:rFonts w:eastAsia="Times New Roman"/>
        </w:rPr>
        <w:t xml:space="preserve"> </w:t>
      </w:r>
      <w:r w:rsidR="00DA30A6" w:rsidRPr="001266E6">
        <w:rPr>
          <w:rFonts w:eastAsia="Times New Roman"/>
        </w:rPr>
        <w:t xml:space="preserve">per </w:t>
      </w:r>
      <w:r w:rsidRPr="001266E6">
        <w:rPr>
          <w:rFonts w:eastAsia="Times New Roman"/>
        </w:rPr>
        <w:t xml:space="preserve">day. </w:t>
      </w:r>
      <w:r>
        <w:t xml:space="preserve">No adult cardholder shall accrue more than $5.00 in overdue fees until the </w:t>
      </w:r>
      <w:r w:rsidR="00270A2D">
        <w:t>outs</w:t>
      </w:r>
      <w:r w:rsidR="00075923">
        <w:t xml:space="preserve">tanding </w:t>
      </w:r>
      <w:r>
        <w:t>fees are repaid.</w:t>
      </w:r>
    </w:p>
    <w:p w14:paraId="629EB272" w14:textId="77777777" w:rsidR="00C70399" w:rsidRPr="00286C14" w:rsidRDefault="00C70399" w:rsidP="00392600">
      <w:pPr>
        <w:pStyle w:val="Heading4"/>
        <w:rPr>
          <w:rFonts w:eastAsia="Times New Roman"/>
        </w:rPr>
      </w:pPr>
      <w:r w:rsidRPr="00286C14">
        <w:rPr>
          <w:rFonts w:eastAsia="Times New Roman"/>
        </w:rPr>
        <w:lastRenderedPageBreak/>
        <w:t>Fees for lost or damaged items</w:t>
      </w:r>
    </w:p>
    <w:p w14:paraId="7D309B7F" w14:textId="46C3C0B6" w:rsidR="00C70399" w:rsidRDefault="00C70399" w:rsidP="00392600">
      <w:pPr>
        <w:spacing w:after="200" w:line="288" w:lineRule="auto"/>
        <w:rPr>
          <w:rFonts w:eastAsia="Times New Roman"/>
        </w:rPr>
      </w:pPr>
      <w:r w:rsidRPr="00C77942">
        <w:rPr>
          <w:rFonts w:eastAsia="Times New Roman"/>
        </w:rPr>
        <w:t xml:space="preserve">The purchase cost as listed in the library’s </w:t>
      </w:r>
      <w:r>
        <w:rPr>
          <w:rFonts w:eastAsia="Times New Roman"/>
        </w:rPr>
        <w:t>catalogue</w:t>
      </w:r>
      <w:r w:rsidRPr="00C77942">
        <w:rPr>
          <w:rFonts w:eastAsia="Times New Roman"/>
        </w:rPr>
        <w:t xml:space="preserve"> shall be charged</w:t>
      </w:r>
      <w:r>
        <w:rPr>
          <w:rFonts w:eastAsia="Times New Roman"/>
        </w:rPr>
        <w:t>.</w:t>
      </w:r>
      <w:r w:rsidR="00B06BB2">
        <w:rPr>
          <w:rFonts w:eastAsia="Times New Roman"/>
        </w:rPr>
        <w:t xml:space="preserve"> </w:t>
      </w:r>
      <w:r w:rsidRPr="00C77942">
        <w:rPr>
          <w:rFonts w:eastAsia="Times New Roman"/>
        </w:rPr>
        <w:t>If the item is found after a replacement copy has been purchased, the found item becomes the property of the cardholder and the replacement fee will not be waived.</w:t>
      </w:r>
    </w:p>
    <w:p w14:paraId="0AE146A2" w14:textId="77777777" w:rsidR="00C70399" w:rsidRPr="00C77942" w:rsidRDefault="00C70399" w:rsidP="008C6CEA">
      <w:pPr>
        <w:pStyle w:val="Heading3"/>
      </w:pPr>
      <w:bookmarkStart w:id="181" w:name="_Toc102397037"/>
      <w:r w:rsidRPr="00C77942">
        <w:t>SCHEDULE D – Service Fees</w:t>
      </w:r>
      <w:bookmarkEnd w:id="181"/>
    </w:p>
    <w:p w14:paraId="7F5F67F3" w14:textId="771DD6F9" w:rsidR="00C70399" w:rsidRPr="00944DD1" w:rsidRDefault="00C70399" w:rsidP="00392600">
      <w:pPr>
        <w:spacing w:after="200" w:line="288" w:lineRule="auto"/>
        <w:rPr>
          <w:rFonts w:eastAsia="Times New Roman"/>
        </w:rPr>
      </w:pPr>
      <w:r w:rsidRPr="00944DD1">
        <w:rPr>
          <w:rFonts w:eastAsia="Times New Roman"/>
        </w:rPr>
        <w:t xml:space="preserve">Photocopying and </w:t>
      </w:r>
      <w:r w:rsidR="003B07B1" w:rsidRPr="00944DD1">
        <w:rPr>
          <w:rFonts w:eastAsia="Times New Roman"/>
        </w:rPr>
        <w:t>p</w:t>
      </w:r>
      <w:r w:rsidRPr="00944DD1">
        <w:rPr>
          <w:rFonts w:eastAsia="Times New Roman"/>
        </w:rPr>
        <w:t>rinting</w:t>
      </w:r>
      <w:r w:rsidR="00840A81" w:rsidRPr="00944DD1">
        <w:rPr>
          <w:rFonts w:eastAsia="Times New Roman"/>
        </w:rPr>
        <w:t xml:space="preserve">: </w:t>
      </w:r>
      <w:r w:rsidRPr="00944DD1">
        <w:rPr>
          <w:rFonts w:eastAsia="Times New Roman"/>
        </w:rPr>
        <w:t>$0.25 per page</w:t>
      </w:r>
    </w:p>
    <w:p w14:paraId="1B0F6973" w14:textId="37132FA5" w:rsidR="00C70399" w:rsidRPr="00944DD1" w:rsidRDefault="00286C14" w:rsidP="00392600">
      <w:pPr>
        <w:spacing w:after="200" w:line="288" w:lineRule="auto"/>
        <w:rPr>
          <w:rFonts w:eastAsia="Times New Roman"/>
        </w:rPr>
      </w:pPr>
      <w:r w:rsidRPr="00944DD1">
        <w:rPr>
          <w:rFonts w:eastAsia="Times New Roman"/>
        </w:rPr>
        <w:t xml:space="preserve">Meeting </w:t>
      </w:r>
      <w:r w:rsidR="003B07B1" w:rsidRPr="00944DD1">
        <w:rPr>
          <w:rFonts w:eastAsia="Times New Roman"/>
        </w:rPr>
        <w:t>r</w:t>
      </w:r>
      <w:r w:rsidRPr="00944DD1">
        <w:rPr>
          <w:rFonts w:eastAsia="Times New Roman"/>
        </w:rPr>
        <w:t xml:space="preserve">oom </w:t>
      </w:r>
      <w:r w:rsidR="003B07B1" w:rsidRPr="00944DD1">
        <w:rPr>
          <w:rFonts w:eastAsia="Times New Roman"/>
        </w:rPr>
        <w:t>r</w:t>
      </w:r>
      <w:r w:rsidRPr="00944DD1">
        <w:rPr>
          <w:rFonts w:eastAsia="Times New Roman"/>
        </w:rPr>
        <w:t xml:space="preserve">ental </w:t>
      </w:r>
      <w:r w:rsidR="003B07B1" w:rsidRPr="00944DD1">
        <w:rPr>
          <w:rFonts w:eastAsia="Times New Roman"/>
        </w:rPr>
        <w:t>f</w:t>
      </w:r>
      <w:r w:rsidRPr="00944DD1">
        <w:rPr>
          <w:rFonts w:eastAsia="Times New Roman"/>
        </w:rPr>
        <w:t xml:space="preserve">ees – </w:t>
      </w:r>
      <w:r w:rsidR="003B07B1" w:rsidRPr="00944DD1">
        <w:rPr>
          <w:rFonts w:eastAsia="Times New Roman"/>
        </w:rPr>
        <w:t>n</w:t>
      </w:r>
      <w:r w:rsidRPr="00944DD1">
        <w:rPr>
          <w:rFonts w:eastAsia="Times New Roman"/>
        </w:rPr>
        <w:t>o</w:t>
      </w:r>
      <w:r w:rsidR="0015592C" w:rsidRPr="00944DD1">
        <w:rPr>
          <w:rFonts w:eastAsia="Times New Roman"/>
        </w:rPr>
        <w:t>t-</w:t>
      </w:r>
      <w:r w:rsidR="003B07B1" w:rsidRPr="00944DD1">
        <w:rPr>
          <w:rFonts w:eastAsia="Times New Roman"/>
        </w:rPr>
        <w:t>f</w:t>
      </w:r>
      <w:r w:rsidR="0015592C" w:rsidRPr="00944DD1">
        <w:rPr>
          <w:rFonts w:eastAsia="Times New Roman"/>
        </w:rPr>
        <w:t>or</w:t>
      </w:r>
      <w:r w:rsidRPr="00944DD1">
        <w:rPr>
          <w:rFonts w:eastAsia="Times New Roman"/>
        </w:rPr>
        <w:t>-</w:t>
      </w:r>
      <w:r w:rsidR="003B07B1" w:rsidRPr="00944DD1">
        <w:rPr>
          <w:rFonts w:eastAsia="Times New Roman"/>
        </w:rPr>
        <w:t>p</w:t>
      </w:r>
      <w:r w:rsidRPr="00944DD1">
        <w:rPr>
          <w:rFonts w:eastAsia="Times New Roman"/>
        </w:rPr>
        <w:t xml:space="preserve">rofit </w:t>
      </w:r>
      <w:r w:rsidR="003B07B1" w:rsidRPr="00944DD1">
        <w:rPr>
          <w:rFonts w:eastAsia="Times New Roman"/>
        </w:rPr>
        <w:t>g</w:t>
      </w:r>
      <w:r w:rsidR="0049241C" w:rsidRPr="00944DD1">
        <w:rPr>
          <w:rFonts w:eastAsia="Times New Roman"/>
        </w:rPr>
        <w:t xml:space="preserve">roups </w:t>
      </w:r>
      <w:r w:rsidRPr="00944DD1">
        <w:rPr>
          <w:rFonts w:eastAsia="Times New Roman"/>
        </w:rPr>
        <w:t xml:space="preserve">and </w:t>
      </w:r>
      <w:r w:rsidR="003B07B1" w:rsidRPr="00944DD1">
        <w:rPr>
          <w:rFonts w:eastAsia="Times New Roman"/>
        </w:rPr>
        <w:t>p</w:t>
      </w:r>
      <w:r w:rsidRPr="00944DD1">
        <w:rPr>
          <w:rFonts w:eastAsia="Times New Roman"/>
        </w:rPr>
        <w:t xml:space="preserve">rivate </w:t>
      </w:r>
      <w:r w:rsidR="003B07B1" w:rsidRPr="00944DD1">
        <w:rPr>
          <w:rFonts w:eastAsia="Times New Roman"/>
        </w:rPr>
        <w:t>i</w:t>
      </w:r>
      <w:r w:rsidRPr="00944DD1">
        <w:rPr>
          <w:rFonts w:eastAsia="Times New Roman"/>
        </w:rPr>
        <w:t xml:space="preserve">ndividuals: </w:t>
      </w:r>
      <w:r w:rsidR="00C70399" w:rsidRPr="00944DD1">
        <w:rPr>
          <w:rFonts w:eastAsia="Times New Roman"/>
        </w:rPr>
        <w:t>$10.00 per hour</w:t>
      </w:r>
    </w:p>
    <w:p w14:paraId="2FB23C71" w14:textId="15C7DA84" w:rsidR="000A0261" w:rsidRPr="00944DD1" w:rsidRDefault="00D75EF3" w:rsidP="00392600">
      <w:pPr>
        <w:spacing w:after="200" w:line="288" w:lineRule="auto"/>
      </w:pPr>
      <w:r w:rsidRPr="00944DD1">
        <w:rPr>
          <w:rFonts w:eastAsia="Times New Roman"/>
        </w:rPr>
        <w:t>Meeting room rental fees – for-profit companies: $20.00 per hour</w:t>
      </w:r>
    </w:p>
    <w:sectPr w:rsidR="000A0261" w:rsidRPr="00944DD1" w:rsidSect="007A4B8E">
      <w:type w:val="continuous"/>
      <w:pgSz w:w="12240" w:h="15840" w:code="1"/>
      <w:pgMar w:top="1080" w:right="1080" w:bottom="720" w:left="1080" w:header="720" w:footer="525"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9B228" w14:textId="77777777" w:rsidR="00DA6EA1" w:rsidRDefault="00DA6EA1" w:rsidP="00EB6203">
      <w:r>
        <w:separator/>
      </w:r>
    </w:p>
  </w:endnote>
  <w:endnote w:type="continuationSeparator" w:id="0">
    <w:p w14:paraId="01EE6D6F" w14:textId="77777777" w:rsidR="00DA6EA1" w:rsidRDefault="00DA6EA1" w:rsidP="00EB6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HelveticaNeueLT Std Med">
    <w:panose1 w:val="00000000000000000000"/>
    <w:charset w:val="00"/>
    <w:family w:val="swiss"/>
    <w:notTrueType/>
    <w:pitch w:val="variable"/>
    <w:sig w:usb0="800000AF" w:usb1="4000204A"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HelveticaNeueLT Std Cn">
    <w:panose1 w:val="00000000000000000000"/>
    <w:charset w:val="00"/>
    <w:family w:val="swiss"/>
    <w:notTrueType/>
    <w:pitch w:val="variable"/>
    <w:sig w:usb0="00000003"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LT Std Med C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nionPro-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E6F22" w14:textId="05BEF8A6" w:rsidR="00AB520C" w:rsidRPr="006E5BE4" w:rsidRDefault="00AB520C" w:rsidP="00EB6203">
    <w:pPr>
      <w:pStyle w:val="PageFooter"/>
    </w:pPr>
    <w:r w:rsidRPr="00871BA3">
      <w:rPr>
        <w:rStyle w:val="Footer-Roman"/>
        <w:b w:val="0"/>
        <w:bCs w:val="0"/>
      </w:rPr>
      <w:fldChar w:fldCharType="begin"/>
    </w:r>
    <w:r w:rsidRPr="00871BA3">
      <w:rPr>
        <w:rStyle w:val="Footer-Roman"/>
      </w:rPr>
      <w:instrText xml:space="preserve"> PAGE   \* MERGEFORMAT </w:instrText>
    </w:r>
    <w:r w:rsidRPr="00871BA3">
      <w:rPr>
        <w:rStyle w:val="Footer-Roman"/>
        <w:b w:val="0"/>
        <w:bCs w:val="0"/>
      </w:rPr>
      <w:fldChar w:fldCharType="separate"/>
    </w:r>
    <w:r w:rsidRPr="007E5BBA">
      <w:rPr>
        <w:rStyle w:val="Footer-Roman"/>
        <w:b w:val="0"/>
        <w:noProof/>
      </w:rPr>
      <w:t>2</w:t>
    </w:r>
    <w:r w:rsidRPr="00871BA3">
      <w:rPr>
        <w:rStyle w:val="Footer-Roman"/>
        <w:b w:val="0"/>
        <w:bCs w:val="0"/>
        <w:noProof/>
      </w:rPr>
      <w:fldChar w:fldCharType="end"/>
    </w:r>
    <w:r w:rsidRPr="00871BA3">
      <w:rPr>
        <w:rStyle w:val="Footer-Roman"/>
        <w:noProof/>
      </w:rPr>
      <w:tab/>
    </w:r>
    <w:r w:rsidRPr="00871BA3">
      <w:t>Document headline</w:t>
    </w:r>
    <w:r w:rsidRPr="00FE64E8">
      <w:rPr>
        <w:rStyle w:val="Footer-Roman"/>
      </w:rPr>
      <w:t xml:space="preserve">  |  </w:t>
    </w:r>
    <w:r w:rsidRPr="006E5BE4">
      <w:rPr>
        <w:rStyle w:val="Footer-Roman"/>
        <w:b w:val="0"/>
      </w:rPr>
      <w:t xml:space="preserve">Document </w:t>
    </w:r>
    <w:r w:rsidRPr="006E5BE4">
      <w:rPr>
        <w:rStyle w:val="PageFooterChar"/>
      </w:rPr>
      <w:t>subhead veniend ipsusciam</w:t>
    </w:r>
    <w:r w:rsidRPr="006E5BE4">
      <w:rPr>
        <w:rStyle w:val="Footer-Roman"/>
        <w:b w:val="0"/>
      </w:rPr>
      <w:t xml:space="preserve"> quae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220D0" w14:textId="5B5DAD63" w:rsidR="00AB520C" w:rsidRDefault="00AB520C" w:rsidP="00304F7F">
    <w:pPr>
      <w:pStyle w:val="PageFooter"/>
      <w:spacing w:before="200"/>
      <w:rPr>
        <w:rStyle w:val="Footer-Roman"/>
      </w:rPr>
    </w:pPr>
    <w:r>
      <w:rPr>
        <w:noProof/>
        <w:szCs w:val="18"/>
        <w:lang w:val="en-CA" w:eastAsia="en-CA"/>
      </w:rPr>
      <mc:AlternateContent>
        <mc:Choice Requires="wps">
          <w:drawing>
            <wp:anchor distT="0" distB="0" distL="114300" distR="114300" simplePos="0" relativeHeight="251665408" behindDoc="0" locked="0" layoutInCell="0" allowOverlap="1" wp14:anchorId="0BF5CAB3" wp14:editId="2F738726">
              <wp:simplePos x="0" y="0"/>
              <wp:positionH relativeFrom="page">
                <wp:posOffset>0</wp:posOffset>
              </wp:positionH>
              <wp:positionV relativeFrom="page">
                <wp:posOffset>9594850</wp:posOffset>
              </wp:positionV>
              <wp:extent cx="7772400" cy="273050"/>
              <wp:effectExtent l="0" t="0" r="0" b="12700"/>
              <wp:wrapNone/>
              <wp:docPr id="6" name="MSIPCM9a8a42df89af61a415bc4004" descr="{&quot;HashCode&quot;:24906777,&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CD3882" w14:textId="16776C50" w:rsidR="00AB520C" w:rsidRPr="00BC4FFF" w:rsidRDefault="00AB520C" w:rsidP="00BC4FFF">
                          <w:pPr>
                            <w:spacing w:after="0"/>
                            <w:rPr>
                              <w:rFonts w:ascii="Calibri" w:hAnsi="Calibri" w:cs="Calibri"/>
                              <w:color w:val="000000"/>
                              <w:sz w:val="22"/>
                            </w:rPr>
                          </w:pPr>
                          <w:r w:rsidRPr="00BC4FFF">
                            <w:rPr>
                              <w:rFonts w:ascii="Calibri" w:hAnsi="Calibri" w:cs="Calibri"/>
                              <w:color w:val="000000"/>
                              <w:sz w:val="22"/>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BF5CAB3" id="_x0000_t202" coordsize="21600,21600" o:spt="202" path="m,l,21600r21600,l21600,xe">
              <v:stroke joinstyle="miter"/>
              <v:path gradientshapeok="t" o:connecttype="rect"/>
            </v:shapetype>
            <v:shape id="MSIPCM9a8a42df89af61a415bc4004" o:spid="_x0000_s1026" type="#_x0000_t202" alt="{&quot;HashCode&quot;:24906777,&quot;Height&quot;:792.0,&quot;Width&quot;:612.0,&quot;Placement&quot;:&quot;Footer&quot;,&quot;Index&quot;:&quot;Primary&quot;,&quot;Section&quot;:1,&quot;Top&quot;:0.0,&quot;Left&quot;:0.0}" style="position:absolute;margin-left:0;margin-top:755.5pt;width:612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" o:allowincell="f" filled="f" stroked="f" strokeweight=".5pt">
              <v:textbox inset="20pt,0,,0">
                <w:txbxContent>
                  <w:p w14:paraId="7CCD3882" w14:textId="16776C50" w:rsidR="00AB520C" w:rsidRPr="00BC4FFF" w:rsidRDefault="00AB520C" w:rsidP="00BC4FFF">
                    <w:pPr>
                      <w:spacing w:after="0"/>
                      <w:rPr>
                        <w:rFonts w:ascii="Calibri" w:hAnsi="Calibri" w:cs="Calibri"/>
                        <w:color w:val="000000"/>
                        <w:sz w:val="22"/>
                      </w:rPr>
                    </w:pPr>
                    <w:r w:rsidRPr="00BC4FFF">
                      <w:rPr>
                        <w:rFonts w:ascii="Calibri" w:hAnsi="Calibri" w:cs="Calibri"/>
                        <w:color w:val="000000"/>
                        <w:sz w:val="22"/>
                      </w:rPr>
                      <w:t>Classification: Public</w:t>
                    </w:r>
                  </w:p>
                </w:txbxContent>
              </v:textbox>
              <w10:wrap anchorx="page" anchory="page"/>
            </v:shape>
          </w:pict>
        </mc:Fallback>
      </mc:AlternateContent>
    </w:r>
    <w:r w:rsidRPr="00983148">
      <w:rPr>
        <w:noProof/>
        <w:szCs w:val="18"/>
      </w:rPr>
      <w:t>Policies and Bylaws</w:t>
    </w:r>
    <w:r w:rsidRPr="00983148">
      <w:rPr>
        <w:rStyle w:val="Footer-Roman"/>
        <w:szCs w:val="18"/>
      </w:rPr>
      <w:t xml:space="preserve">  |  </w:t>
    </w:r>
    <w:r w:rsidRPr="00983148">
      <w:rPr>
        <w:rStyle w:val="Footer-Roman"/>
        <w:b w:val="0"/>
        <w:szCs w:val="18"/>
      </w:rPr>
      <w:t>A Guide for Public Library Boards in Alberta</w:t>
    </w:r>
    <w:r w:rsidRPr="006E5BE4">
      <w:rPr>
        <w:rStyle w:val="Footer-Roman"/>
      </w:rPr>
      <w:tab/>
    </w:r>
    <w:r w:rsidRPr="006E5BE4">
      <w:rPr>
        <w:rStyle w:val="Footer-Roman"/>
      </w:rPr>
      <w:fldChar w:fldCharType="begin"/>
    </w:r>
    <w:r w:rsidRPr="006E5BE4">
      <w:rPr>
        <w:rStyle w:val="Footer-Roman"/>
      </w:rPr>
      <w:instrText xml:space="preserve"> PAGE   \* MERGEFORMAT </w:instrText>
    </w:r>
    <w:r w:rsidRPr="006E5BE4">
      <w:rPr>
        <w:rStyle w:val="Footer-Roman"/>
      </w:rPr>
      <w:fldChar w:fldCharType="separate"/>
    </w:r>
    <w:r w:rsidR="00A960D5">
      <w:rPr>
        <w:rStyle w:val="Footer-Roman"/>
        <w:noProof/>
      </w:rPr>
      <w:t>3</w:t>
    </w:r>
    <w:r w:rsidRPr="006E5BE4">
      <w:rPr>
        <w:rStyle w:val="Footer-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19BD9" w14:textId="4E064CAD" w:rsidR="00AB520C" w:rsidRDefault="00AB520C">
    <w:pPr>
      <w:pStyle w:val="Footer"/>
    </w:pPr>
    <w:r>
      <w:rPr>
        <w:noProof/>
        <w:lang w:val="en-CA" w:eastAsia="en-CA"/>
      </w:rPr>
      <mc:AlternateContent>
        <mc:Choice Requires="wps">
          <w:drawing>
            <wp:anchor distT="0" distB="0" distL="114300" distR="114300" simplePos="0" relativeHeight="251666432" behindDoc="0" locked="0" layoutInCell="0" allowOverlap="1" wp14:anchorId="62B8593E" wp14:editId="0614790B">
              <wp:simplePos x="0" y="0"/>
              <wp:positionH relativeFrom="page">
                <wp:posOffset>0</wp:posOffset>
              </wp:positionH>
              <wp:positionV relativeFrom="page">
                <wp:posOffset>9594850</wp:posOffset>
              </wp:positionV>
              <wp:extent cx="7772400" cy="273050"/>
              <wp:effectExtent l="0" t="0" r="0" b="12700"/>
              <wp:wrapNone/>
              <wp:docPr id="5" name="MSIPCM2964454aa3f4fe83f0e1532b" descr="{&quot;HashCode&quot;:24906777,&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00E860" w14:textId="3E5BB715" w:rsidR="00AB520C" w:rsidRPr="00BC4FFF" w:rsidRDefault="00AB520C" w:rsidP="00BC4FFF">
                          <w:pPr>
                            <w:spacing w:after="0"/>
                            <w:rPr>
                              <w:rFonts w:ascii="Calibri" w:hAnsi="Calibri" w:cs="Calibri"/>
                              <w:color w:val="000000"/>
                              <w:sz w:val="22"/>
                            </w:rPr>
                          </w:pPr>
                          <w:r w:rsidRPr="00BC4FFF">
                            <w:rPr>
                              <w:rFonts w:ascii="Calibri" w:hAnsi="Calibri" w:cs="Calibri"/>
                              <w:color w:val="000000"/>
                              <w:sz w:val="22"/>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2B8593E" id="_x0000_t202" coordsize="21600,21600" o:spt="202" path="m,l,21600r21600,l21600,xe">
              <v:stroke joinstyle="miter"/>
              <v:path gradientshapeok="t" o:connecttype="rect"/>
            </v:shapetype>
            <v:shape id="MSIPCM2964454aa3f4fe83f0e1532b" o:spid="_x0000_s1027" type="#_x0000_t202" alt="{&quot;HashCode&quot;:24906777,&quot;Height&quot;:792.0,&quot;Width&quot;:612.0,&quot;Placement&quot;:&quot;Footer&quot;,&quot;Index&quot;:&quot;FirstPage&quot;,&quot;Section&quot;:1,&quot;Top&quot;:0.0,&quot;Left&quot;:0.0}" style="position:absolute;margin-left:0;margin-top:755.5pt;width:612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" o:allowincell="f" filled="f" stroked="f" strokeweight=".5pt">
              <v:textbox inset="20pt,0,,0">
                <w:txbxContent>
                  <w:p w14:paraId="2B00E860" w14:textId="3E5BB715" w:rsidR="00AB520C" w:rsidRPr="00BC4FFF" w:rsidRDefault="00AB520C" w:rsidP="00BC4FFF">
                    <w:pPr>
                      <w:spacing w:after="0"/>
                      <w:rPr>
                        <w:rFonts w:ascii="Calibri" w:hAnsi="Calibri" w:cs="Calibri"/>
                        <w:color w:val="000000"/>
                        <w:sz w:val="22"/>
                      </w:rPr>
                    </w:pPr>
                    <w:r w:rsidRPr="00BC4FFF">
                      <w:rPr>
                        <w:rFonts w:ascii="Calibri" w:hAnsi="Calibri" w:cs="Calibri"/>
                        <w:color w:val="000000"/>
                        <w:sz w:val="22"/>
                      </w:rPr>
                      <w:t>Classification: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4B1C0" w14:textId="77777777" w:rsidR="00DA6EA1" w:rsidRPr="001522A5" w:rsidRDefault="00DA6EA1" w:rsidP="00EB6203">
      <w:pPr>
        <w:pStyle w:val="Footer"/>
      </w:pPr>
      <w:r>
        <w:separator/>
      </w:r>
    </w:p>
  </w:footnote>
  <w:footnote w:type="continuationSeparator" w:id="0">
    <w:p w14:paraId="7D5070F7" w14:textId="77777777" w:rsidR="00DA6EA1" w:rsidRDefault="00DA6EA1" w:rsidP="00EB6203">
      <w:r>
        <w:continuationSeparator/>
      </w:r>
    </w:p>
  </w:footnote>
  <w:footnote w:type="continuationNotice" w:id="1">
    <w:p w14:paraId="3ED0F324" w14:textId="77777777" w:rsidR="00DA6EA1" w:rsidRDefault="00DA6EA1" w:rsidP="00EB620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CFABD" w14:textId="77777777" w:rsidR="00A960D5" w:rsidRDefault="00A960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DCAE2" w14:textId="77777777" w:rsidR="00A960D5" w:rsidRDefault="00A960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34EE2" w14:textId="77777777" w:rsidR="00A960D5" w:rsidRDefault="00A960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618EA2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F68D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86419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4866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D4EE06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36033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8CF7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244C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40F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B879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90754"/>
    <w:multiLevelType w:val="hybridMultilevel"/>
    <w:tmpl w:val="D932FEAC"/>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02EE0469"/>
    <w:multiLevelType w:val="hybridMultilevel"/>
    <w:tmpl w:val="8A9AB1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4142930"/>
    <w:multiLevelType w:val="hybridMultilevel"/>
    <w:tmpl w:val="839ED15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5D72A70"/>
    <w:multiLevelType w:val="hybridMultilevel"/>
    <w:tmpl w:val="D5BE8F7C"/>
    <w:lvl w:ilvl="0" w:tplc="B98477A6">
      <w:start w:val="1"/>
      <w:numFmt w:val="bullet"/>
      <w:pStyle w:val="Bullet1"/>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C5538CB"/>
    <w:multiLevelType w:val="hybridMultilevel"/>
    <w:tmpl w:val="E4426172"/>
    <w:lvl w:ilvl="0" w:tplc="04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C570F59"/>
    <w:multiLevelType w:val="hybridMultilevel"/>
    <w:tmpl w:val="E80EFC1A"/>
    <w:lvl w:ilvl="0" w:tplc="10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0C623D6E"/>
    <w:multiLevelType w:val="hybridMultilevel"/>
    <w:tmpl w:val="0C3E0F24"/>
    <w:lvl w:ilvl="0" w:tplc="0409000F">
      <w:start w:val="1"/>
      <w:numFmt w:val="decimal"/>
      <w:lvlText w:val="%1."/>
      <w:lvlJc w:val="left"/>
      <w:pPr>
        <w:ind w:left="30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C91BFD"/>
    <w:multiLevelType w:val="hybridMultilevel"/>
    <w:tmpl w:val="BF0CB8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AD41E0"/>
    <w:multiLevelType w:val="hybridMultilevel"/>
    <w:tmpl w:val="D64A789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13B2554"/>
    <w:multiLevelType w:val="hybridMultilevel"/>
    <w:tmpl w:val="805CAAFA"/>
    <w:lvl w:ilvl="0" w:tplc="04090001">
      <w:start w:val="1"/>
      <w:numFmt w:val="bullet"/>
      <w:lvlText w:val=""/>
      <w:lvlJc w:val="left"/>
      <w:pPr>
        <w:ind w:left="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168E6ACB"/>
    <w:multiLevelType w:val="hybridMultilevel"/>
    <w:tmpl w:val="4232F41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18D25DF2"/>
    <w:multiLevelType w:val="hybridMultilevel"/>
    <w:tmpl w:val="CB5AAED6"/>
    <w:lvl w:ilvl="0" w:tplc="04090019">
      <w:start w:val="1"/>
      <w:numFmt w:val="lowerLetter"/>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1D1324ED"/>
    <w:multiLevelType w:val="hybridMultilevel"/>
    <w:tmpl w:val="7C08D9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E654BB5"/>
    <w:multiLevelType w:val="hybridMultilevel"/>
    <w:tmpl w:val="69DA3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8A1FA2"/>
    <w:multiLevelType w:val="hybridMultilevel"/>
    <w:tmpl w:val="A3D6E6E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2083094E"/>
    <w:multiLevelType w:val="hybridMultilevel"/>
    <w:tmpl w:val="560091A2"/>
    <w:lvl w:ilvl="0" w:tplc="6914BD6C">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C71DD7"/>
    <w:multiLevelType w:val="hybridMultilevel"/>
    <w:tmpl w:val="EF74D96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21CB12CF"/>
    <w:multiLevelType w:val="hybridMultilevel"/>
    <w:tmpl w:val="A474611E"/>
    <w:lvl w:ilvl="0" w:tplc="04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22C3BAE"/>
    <w:multiLevelType w:val="hybridMultilevel"/>
    <w:tmpl w:val="9E1648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961982"/>
    <w:multiLevelType w:val="hybridMultilevel"/>
    <w:tmpl w:val="92207784"/>
    <w:lvl w:ilvl="0" w:tplc="04090001">
      <w:start w:val="1"/>
      <w:numFmt w:val="bullet"/>
      <w:lvlText w:val=""/>
      <w:lvlJc w:val="left"/>
      <w:pPr>
        <w:ind w:left="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 w15:restartNumberingAfterBreak="0">
    <w:nsid w:val="24940DC8"/>
    <w:multiLevelType w:val="hybridMultilevel"/>
    <w:tmpl w:val="3716D45C"/>
    <w:lvl w:ilvl="0" w:tplc="04090019">
      <w:start w:val="1"/>
      <w:numFmt w:val="lowerLetter"/>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8B260B5"/>
    <w:multiLevelType w:val="hybridMultilevel"/>
    <w:tmpl w:val="984880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BD30362"/>
    <w:multiLevelType w:val="hybridMultilevel"/>
    <w:tmpl w:val="CE7C01EC"/>
    <w:lvl w:ilvl="0" w:tplc="04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0630329"/>
    <w:multiLevelType w:val="hybridMultilevel"/>
    <w:tmpl w:val="D3341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2400530"/>
    <w:multiLevelType w:val="hybridMultilevel"/>
    <w:tmpl w:val="703067EC"/>
    <w:lvl w:ilvl="0" w:tplc="6914BD6C">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5BC225F"/>
    <w:multiLevelType w:val="hybridMultilevel"/>
    <w:tmpl w:val="7E564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9D733E"/>
    <w:multiLevelType w:val="hybridMultilevel"/>
    <w:tmpl w:val="BFAC9C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7E87812"/>
    <w:multiLevelType w:val="hybridMultilevel"/>
    <w:tmpl w:val="5D6A46F0"/>
    <w:lvl w:ilvl="0" w:tplc="6914BD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251138"/>
    <w:multiLevelType w:val="hybridMultilevel"/>
    <w:tmpl w:val="4B264C68"/>
    <w:lvl w:ilvl="0" w:tplc="04090019">
      <w:start w:val="1"/>
      <w:numFmt w:val="lowerLetter"/>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97213FF"/>
    <w:multiLevelType w:val="hybridMultilevel"/>
    <w:tmpl w:val="93DE3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7D066F"/>
    <w:multiLevelType w:val="hybridMultilevel"/>
    <w:tmpl w:val="DD80FB90"/>
    <w:lvl w:ilvl="0" w:tplc="04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3F487A15"/>
    <w:multiLevelType w:val="hybridMultilevel"/>
    <w:tmpl w:val="A9243AE0"/>
    <w:lvl w:ilvl="0" w:tplc="04090019">
      <w:start w:val="1"/>
      <w:numFmt w:val="lowerLetter"/>
      <w:lvlText w:val="%1."/>
      <w:lvlJc w:val="left"/>
      <w:pPr>
        <w:ind w:left="720" w:hanging="360"/>
      </w:pPr>
      <w:rPr>
        <w:rFonts w:hint="default"/>
        <w:color w:val="36424A"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14C37B2"/>
    <w:multiLevelType w:val="hybridMultilevel"/>
    <w:tmpl w:val="C19ADD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433F1C8E"/>
    <w:multiLevelType w:val="hybridMultilevel"/>
    <w:tmpl w:val="6F8A7702"/>
    <w:lvl w:ilvl="0" w:tplc="04090019">
      <w:start w:val="1"/>
      <w:numFmt w:val="lowerLetter"/>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44556E6"/>
    <w:multiLevelType w:val="multilevel"/>
    <w:tmpl w:val="0409001F"/>
    <w:numStyleLink w:val="111111"/>
  </w:abstractNum>
  <w:abstractNum w:abstractNumId="45" w15:restartNumberingAfterBreak="0">
    <w:nsid w:val="47A2675B"/>
    <w:multiLevelType w:val="hybridMultilevel"/>
    <w:tmpl w:val="AB42A08A"/>
    <w:lvl w:ilvl="0" w:tplc="54FEEC22">
      <w:start w:val="1"/>
      <w:numFmt w:val="bullet"/>
      <w:pStyle w:val="Bullets1"/>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93652B6"/>
    <w:multiLevelType w:val="hybridMultilevel"/>
    <w:tmpl w:val="6E7E527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7" w15:restartNumberingAfterBreak="0">
    <w:nsid w:val="4B926FBB"/>
    <w:multiLevelType w:val="hybridMultilevel"/>
    <w:tmpl w:val="E41A53C2"/>
    <w:lvl w:ilvl="0" w:tplc="894E06EA">
      <w:start w:val="1"/>
      <w:numFmt w:val="bullet"/>
      <w:pStyle w:val="TOC3"/>
      <w:lvlText w:val=""/>
      <w:lvlJc w:val="left"/>
      <w:pPr>
        <w:ind w:left="360" w:hanging="360"/>
      </w:pPr>
      <w:rPr>
        <w:rFonts w:ascii="Symbol" w:hAnsi="Symbol" w:hint="default"/>
        <w:sz w:val="1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4CB32773"/>
    <w:multiLevelType w:val="hybridMultilevel"/>
    <w:tmpl w:val="630410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FCE5FCE"/>
    <w:multiLevelType w:val="hybridMultilevel"/>
    <w:tmpl w:val="B2A29ACE"/>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52EC74A4"/>
    <w:multiLevelType w:val="hybridMultilevel"/>
    <w:tmpl w:val="05EC69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55A90D45"/>
    <w:multiLevelType w:val="hybridMultilevel"/>
    <w:tmpl w:val="95266864"/>
    <w:lvl w:ilvl="0" w:tplc="04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5CA60F6"/>
    <w:multiLevelType w:val="hybridMultilevel"/>
    <w:tmpl w:val="602284A4"/>
    <w:lvl w:ilvl="0" w:tplc="10090001">
      <w:start w:val="1"/>
      <w:numFmt w:val="bullet"/>
      <w:lvlText w:val=""/>
      <w:lvlJc w:val="left"/>
      <w:pPr>
        <w:ind w:left="720" w:hanging="360"/>
      </w:pPr>
      <w:rPr>
        <w:rFonts w:ascii="Symbol" w:hAnsi="Symbol" w:hint="default"/>
      </w:rPr>
    </w:lvl>
    <w:lvl w:ilvl="1" w:tplc="183C2700">
      <w:start w:val="1"/>
      <w:numFmt w:val="bullet"/>
      <w:pStyle w:val="Bullets2"/>
      <w:lvlText w:val="­"/>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65242DE"/>
    <w:multiLevelType w:val="hybridMultilevel"/>
    <w:tmpl w:val="A4421A5C"/>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4" w15:restartNumberingAfterBreak="0">
    <w:nsid w:val="56665C31"/>
    <w:multiLevelType w:val="hybridMultilevel"/>
    <w:tmpl w:val="40B01D46"/>
    <w:lvl w:ilvl="0" w:tplc="1009001B">
      <w:start w:val="1"/>
      <w:numFmt w:val="lowerRoman"/>
      <w:lvlText w:val="%1."/>
      <w:lvlJc w:val="right"/>
      <w:pPr>
        <w:ind w:left="720" w:hanging="360"/>
      </w:pPr>
      <w:rPr>
        <w:rFonts w:hint="default"/>
      </w:rPr>
    </w:lvl>
    <w:lvl w:ilvl="1" w:tplc="0409001B">
      <w:start w:val="1"/>
      <w:numFmt w:val="lowerRoman"/>
      <w:lvlText w:val="%2."/>
      <w:lvlJc w:val="righ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7AC3562"/>
    <w:multiLevelType w:val="hybridMultilevel"/>
    <w:tmpl w:val="71CC1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87A7CF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972"/>
        </w:tabs>
        <w:ind w:left="97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15:restartNumberingAfterBreak="0">
    <w:nsid w:val="59920B3D"/>
    <w:multiLevelType w:val="hybridMultilevel"/>
    <w:tmpl w:val="83606C9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8" w15:restartNumberingAfterBreak="0">
    <w:nsid w:val="59B4215C"/>
    <w:multiLevelType w:val="hybridMultilevel"/>
    <w:tmpl w:val="160C3010"/>
    <w:lvl w:ilvl="0" w:tplc="10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5CCC5285"/>
    <w:multiLevelType w:val="hybridMultilevel"/>
    <w:tmpl w:val="DD92AC02"/>
    <w:lvl w:ilvl="0" w:tplc="10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788162C"/>
    <w:multiLevelType w:val="hybridMultilevel"/>
    <w:tmpl w:val="943C3F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A9655D2"/>
    <w:multiLevelType w:val="hybridMultilevel"/>
    <w:tmpl w:val="D3B8B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1A46606"/>
    <w:multiLevelType w:val="hybridMultilevel"/>
    <w:tmpl w:val="7380763E"/>
    <w:lvl w:ilvl="0" w:tplc="04090019">
      <w:start w:val="1"/>
      <w:numFmt w:val="lowerLetter"/>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6CE00FB"/>
    <w:multiLevelType w:val="hybridMultilevel"/>
    <w:tmpl w:val="B106C494"/>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4" w15:restartNumberingAfterBreak="0">
    <w:nsid w:val="77E55165"/>
    <w:multiLevelType w:val="hybridMultilevel"/>
    <w:tmpl w:val="CF06CCAA"/>
    <w:lvl w:ilvl="0" w:tplc="14182EC0">
      <w:start w:val="1"/>
      <w:numFmt w:val="bullet"/>
      <w:pStyle w:val="TOC-H4"/>
      <w:lvlText w:val=""/>
      <w:lvlJc w:val="left"/>
      <w:pPr>
        <w:ind w:left="360" w:hanging="360"/>
      </w:pPr>
      <w:rPr>
        <w:rFonts w:ascii="Symbol" w:hAnsi="Symbol" w:hint="default"/>
        <w:sz w:val="1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5" w15:restartNumberingAfterBreak="0">
    <w:nsid w:val="7906395E"/>
    <w:multiLevelType w:val="hybridMultilevel"/>
    <w:tmpl w:val="F2F068F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794C1820"/>
    <w:multiLevelType w:val="hybridMultilevel"/>
    <w:tmpl w:val="60FE749A"/>
    <w:lvl w:ilvl="0" w:tplc="04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7B43070F"/>
    <w:multiLevelType w:val="hybridMultilevel"/>
    <w:tmpl w:val="DFB0E6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D32091"/>
    <w:multiLevelType w:val="hybridMultilevel"/>
    <w:tmpl w:val="0B18E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FEC60EB"/>
    <w:multiLevelType w:val="hybridMultilevel"/>
    <w:tmpl w:val="C44625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5"/>
  </w:num>
  <w:num w:numId="2">
    <w:abstractNumId w:val="52"/>
  </w:num>
  <w:num w:numId="3">
    <w:abstractNumId w:val="64"/>
  </w:num>
  <w:num w:numId="4">
    <w:abstractNumId w:val="47"/>
  </w:num>
  <w:num w:numId="5">
    <w:abstractNumId w:val="13"/>
  </w:num>
  <w:num w:numId="6">
    <w:abstractNumId w:val="39"/>
  </w:num>
  <w:num w:numId="7">
    <w:abstractNumId w:val="68"/>
  </w:num>
  <w:num w:numId="8">
    <w:abstractNumId w:val="65"/>
  </w:num>
  <w:num w:numId="9">
    <w:abstractNumId w:val="24"/>
  </w:num>
  <w:num w:numId="10">
    <w:abstractNumId w:val="57"/>
  </w:num>
  <w:num w:numId="11">
    <w:abstractNumId w:val="49"/>
  </w:num>
  <w:num w:numId="12">
    <w:abstractNumId w:val="26"/>
  </w:num>
  <w:num w:numId="13">
    <w:abstractNumId w:val="53"/>
  </w:num>
  <w:num w:numId="14">
    <w:abstractNumId w:val="18"/>
  </w:num>
  <w:num w:numId="15">
    <w:abstractNumId w:val="42"/>
  </w:num>
  <w:num w:numId="16">
    <w:abstractNumId w:val="10"/>
  </w:num>
  <w:num w:numId="17">
    <w:abstractNumId w:val="50"/>
  </w:num>
  <w:num w:numId="18">
    <w:abstractNumId w:val="23"/>
  </w:num>
  <w:num w:numId="19">
    <w:abstractNumId w:val="46"/>
  </w:num>
  <w:num w:numId="20">
    <w:abstractNumId w:val="69"/>
  </w:num>
  <w:num w:numId="21">
    <w:abstractNumId w:val="33"/>
  </w:num>
  <w:num w:numId="22">
    <w:abstractNumId w:val="31"/>
  </w:num>
  <w:num w:numId="23">
    <w:abstractNumId w:val="56"/>
  </w:num>
  <w:num w:numId="24">
    <w:abstractNumId w:val="44"/>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22"/>
  </w:num>
  <w:num w:numId="28">
    <w:abstractNumId w:val="28"/>
  </w:num>
  <w:num w:numId="29">
    <w:abstractNumId w:val="67"/>
  </w:num>
  <w:num w:numId="30">
    <w:abstractNumId w:val="48"/>
  </w:num>
  <w:num w:numId="31">
    <w:abstractNumId w:val="16"/>
  </w:num>
  <w:num w:numId="32">
    <w:abstractNumId w:val="37"/>
  </w:num>
  <w:num w:numId="33">
    <w:abstractNumId w:val="34"/>
  </w:num>
  <w:num w:numId="34">
    <w:abstractNumId w:val="25"/>
  </w:num>
  <w:num w:numId="35">
    <w:abstractNumId w:val="17"/>
  </w:num>
  <w:num w:numId="36">
    <w:abstractNumId w:val="35"/>
  </w:num>
  <w:num w:numId="37">
    <w:abstractNumId w:val="15"/>
  </w:num>
  <w:num w:numId="38">
    <w:abstractNumId w:val="14"/>
  </w:num>
  <w:num w:numId="39">
    <w:abstractNumId w:val="61"/>
  </w:num>
  <w:num w:numId="40">
    <w:abstractNumId w:val="55"/>
  </w:num>
  <w:num w:numId="41">
    <w:abstractNumId w:val="54"/>
  </w:num>
  <w:num w:numId="42">
    <w:abstractNumId w:val="59"/>
  </w:num>
  <w:num w:numId="43">
    <w:abstractNumId w:val="58"/>
  </w:num>
  <w:num w:numId="44">
    <w:abstractNumId w:val="30"/>
  </w:num>
  <w:num w:numId="45">
    <w:abstractNumId w:val="41"/>
  </w:num>
  <w:num w:numId="46">
    <w:abstractNumId w:val="66"/>
  </w:num>
  <w:num w:numId="47">
    <w:abstractNumId w:val="43"/>
  </w:num>
  <w:num w:numId="48">
    <w:abstractNumId w:val="38"/>
  </w:num>
  <w:num w:numId="49">
    <w:abstractNumId w:val="51"/>
  </w:num>
  <w:num w:numId="50">
    <w:abstractNumId w:val="27"/>
  </w:num>
  <w:num w:numId="51">
    <w:abstractNumId w:val="32"/>
  </w:num>
  <w:num w:numId="52">
    <w:abstractNumId w:val="21"/>
  </w:num>
  <w:num w:numId="53">
    <w:abstractNumId w:val="40"/>
  </w:num>
  <w:num w:numId="54">
    <w:abstractNumId w:val="11"/>
  </w:num>
  <w:num w:numId="55">
    <w:abstractNumId w:val="62"/>
  </w:num>
  <w:num w:numId="56">
    <w:abstractNumId w:val="63"/>
  </w:num>
  <w:num w:numId="57">
    <w:abstractNumId w:val="29"/>
  </w:num>
  <w:num w:numId="58">
    <w:abstractNumId w:val="19"/>
  </w:num>
  <w:num w:numId="59">
    <w:abstractNumId w:val="12"/>
  </w:num>
  <w:num w:numId="60">
    <w:abstractNumId w:val="60"/>
  </w:num>
  <w:num w:numId="61">
    <w:abstractNumId w:val="9"/>
  </w:num>
  <w:num w:numId="62">
    <w:abstractNumId w:val="7"/>
  </w:num>
  <w:num w:numId="63">
    <w:abstractNumId w:val="6"/>
  </w:num>
  <w:num w:numId="64">
    <w:abstractNumId w:val="5"/>
  </w:num>
  <w:num w:numId="65">
    <w:abstractNumId w:val="4"/>
  </w:num>
  <w:num w:numId="66">
    <w:abstractNumId w:val="8"/>
  </w:num>
  <w:num w:numId="67">
    <w:abstractNumId w:val="3"/>
  </w:num>
  <w:num w:numId="68">
    <w:abstractNumId w:val="2"/>
  </w:num>
  <w:num w:numId="69">
    <w:abstractNumId w:val="1"/>
  </w:num>
  <w:num w:numId="70">
    <w:abstractNumId w:val="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857"/>
    <w:rsid w:val="000057F5"/>
    <w:rsid w:val="000113AF"/>
    <w:rsid w:val="00013794"/>
    <w:rsid w:val="000347C5"/>
    <w:rsid w:val="00036FF5"/>
    <w:rsid w:val="00052C04"/>
    <w:rsid w:val="0005402C"/>
    <w:rsid w:val="00057A5B"/>
    <w:rsid w:val="00066AD3"/>
    <w:rsid w:val="00075923"/>
    <w:rsid w:val="00081B54"/>
    <w:rsid w:val="00090D1E"/>
    <w:rsid w:val="000949F2"/>
    <w:rsid w:val="000A0261"/>
    <w:rsid w:val="000A42C4"/>
    <w:rsid w:val="000B11E2"/>
    <w:rsid w:val="000B12BD"/>
    <w:rsid w:val="000B476C"/>
    <w:rsid w:val="000B6873"/>
    <w:rsid w:val="000D0C6F"/>
    <w:rsid w:val="000E0460"/>
    <w:rsid w:val="000F02D8"/>
    <w:rsid w:val="000F0D1F"/>
    <w:rsid w:val="000F25D6"/>
    <w:rsid w:val="00103439"/>
    <w:rsid w:val="00115CDB"/>
    <w:rsid w:val="001266E6"/>
    <w:rsid w:val="0013672C"/>
    <w:rsid w:val="00144C50"/>
    <w:rsid w:val="001522A5"/>
    <w:rsid w:val="001526BA"/>
    <w:rsid w:val="001550D4"/>
    <w:rsid w:val="0015592C"/>
    <w:rsid w:val="00156775"/>
    <w:rsid w:val="00162ED8"/>
    <w:rsid w:val="001632EC"/>
    <w:rsid w:val="00171BAF"/>
    <w:rsid w:val="00175AE5"/>
    <w:rsid w:val="00193C9E"/>
    <w:rsid w:val="001A7B5D"/>
    <w:rsid w:val="001B5272"/>
    <w:rsid w:val="001B7972"/>
    <w:rsid w:val="001C1C69"/>
    <w:rsid w:val="001C3B1C"/>
    <w:rsid w:val="001D32DD"/>
    <w:rsid w:val="001D57F1"/>
    <w:rsid w:val="00202E9A"/>
    <w:rsid w:val="00206526"/>
    <w:rsid w:val="00221253"/>
    <w:rsid w:val="0022322C"/>
    <w:rsid w:val="00225B11"/>
    <w:rsid w:val="00226A06"/>
    <w:rsid w:val="00232E99"/>
    <w:rsid w:val="00241A46"/>
    <w:rsid w:val="00247E28"/>
    <w:rsid w:val="00263D9D"/>
    <w:rsid w:val="00270A2D"/>
    <w:rsid w:val="00274E61"/>
    <w:rsid w:val="00274E8C"/>
    <w:rsid w:val="0027672C"/>
    <w:rsid w:val="00283C57"/>
    <w:rsid w:val="00284EB7"/>
    <w:rsid w:val="00286C14"/>
    <w:rsid w:val="0028704B"/>
    <w:rsid w:val="002A25F7"/>
    <w:rsid w:val="002A3A1A"/>
    <w:rsid w:val="002C2D41"/>
    <w:rsid w:val="002D1747"/>
    <w:rsid w:val="002D5906"/>
    <w:rsid w:val="002D5C7D"/>
    <w:rsid w:val="002F3B18"/>
    <w:rsid w:val="003045D4"/>
    <w:rsid w:val="00304F7F"/>
    <w:rsid w:val="00312B81"/>
    <w:rsid w:val="00316718"/>
    <w:rsid w:val="0033003C"/>
    <w:rsid w:val="003303AE"/>
    <w:rsid w:val="00335583"/>
    <w:rsid w:val="0034163B"/>
    <w:rsid w:val="00346452"/>
    <w:rsid w:val="00362B06"/>
    <w:rsid w:val="00371CA1"/>
    <w:rsid w:val="003847B1"/>
    <w:rsid w:val="00386E7F"/>
    <w:rsid w:val="0038710A"/>
    <w:rsid w:val="00392600"/>
    <w:rsid w:val="003B07B1"/>
    <w:rsid w:val="003B2750"/>
    <w:rsid w:val="003C1E12"/>
    <w:rsid w:val="003C428D"/>
    <w:rsid w:val="003C4805"/>
    <w:rsid w:val="003C5E57"/>
    <w:rsid w:val="003E67EE"/>
    <w:rsid w:val="003F22BD"/>
    <w:rsid w:val="003F3EEB"/>
    <w:rsid w:val="00401623"/>
    <w:rsid w:val="00412614"/>
    <w:rsid w:val="00434B57"/>
    <w:rsid w:val="0043613C"/>
    <w:rsid w:val="004409C1"/>
    <w:rsid w:val="00442D7E"/>
    <w:rsid w:val="00445F70"/>
    <w:rsid w:val="00447E10"/>
    <w:rsid w:val="0047576F"/>
    <w:rsid w:val="004812B3"/>
    <w:rsid w:val="0049125B"/>
    <w:rsid w:val="0049241C"/>
    <w:rsid w:val="004947D1"/>
    <w:rsid w:val="004A4EBD"/>
    <w:rsid w:val="004A5DCB"/>
    <w:rsid w:val="004E5FD7"/>
    <w:rsid w:val="004F7803"/>
    <w:rsid w:val="00511501"/>
    <w:rsid w:val="00526C4D"/>
    <w:rsid w:val="00541C35"/>
    <w:rsid w:val="00564447"/>
    <w:rsid w:val="005646F9"/>
    <w:rsid w:val="00572DA4"/>
    <w:rsid w:val="00573982"/>
    <w:rsid w:val="00574FB7"/>
    <w:rsid w:val="00582149"/>
    <w:rsid w:val="005824F3"/>
    <w:rsid w:val="00583662"/>
    <w:rsid w:val="0058396E"/>
    <w:rsid w:val="00587F58"/>
    <w:rsid w:val="005B3D68"/>
    <w:rsid w:val="005B6D1F"/>
    <w:rsid w:val="005B6FF9"/>
    <w:rsid w:val="005B7847"/>
    <w:rsid w:val="005C382B"/>
    <w:rsid w:val="005D20DB"/>
    <w:rsid w:val="005D2A9C"/>
    <w:rsid w:val="005F5810"/>
    <w:rsid w:val="00604EDF"/>
    <w:rsid w:val="00612739"/>
    <w:rsid w:val="00613765"/>
    <w:rsid w:val="00622E42"/>
    <w:rsid w:val="00631FB7"/>
    <w:rsid w:val="006337C3"/>
    <w:rsid w:val="00640582"/>
    <w:rsid w:val="00640D9E"/>
    <w:rsid w:val="0064173F"/>
    <w:rsid w:val="00645414"/>
    <w:rsid w:val="00651FBF"/>
    <w:rsid w:val="00677204"/>
    <w:rsid w:val="00680923"/>
    <w:rsid w:val="0068487E"/>
    <w:rsid w:val="00686E3F"/>
    <w:rsid w:val="0068741E"/>
    <w:rsid w:val="00690B8C"/>
    <w:rsid w:val="00693A62"/>
    <w:rsid w:val="0069426A"/>
    <w:rsid w:val="00695A9D"/>
    <w:rsid w:val="006978E3"/>
    <w:rsid w:val="00697E04"/>
    <w:rsid w:val="006C0108"/>
    <w:rsid w:val="006C64AB"/>
    <w:rsid w:val="006C780A"/>
    <w:rsid w:val="006D22BB"/>
    <w:rsid w:val="006D28B0"/>
    <w:rsid w:val="006D78D3"/>
    <w:rsid w:val="006E51A4"/>
    <w:rsid w:val="006E5BE4"/>
    <w:rsid w:val="006E6DD1"/>
    <w:rsid w:val="006E6E2D"/>
    <w:rsid w:val="006E7443"/>
    <w:rsid w:val="006F1617"/>
    <w:rsid w:val="006F4834"/>
    <w:rsid w:val="0070160D"/>
    <w:rsid w:val="007041FE"/>
    <w:rsid w:val="00705E93"/>
    <w:rsid w:val="00710444"/>
    <w:rsid w:val="00711002"/>
    <w:rsid w:val="0071411E"/>
    <w:rsid w:val="00717402"/>
    <w:rsid w:val="00732F84"/>
    <w:rsid w:val="007337BD"/>
    <w:rsid w:val="00734CBC"/>
    <w:rsid w:val="00743487"/>
    <w:rsid w:val="007503AE"/>
    <w:rsid w:val="00750D40"/>
    <w:rsid w:val="007671A3"/>
    <w:rsid w:val="007734D5"/>
    <w:rsid w:val="00791D18"/>
    <w:rsid w:val="00796013"/>
    <w:rsid w:val="007A3C20"/>
    <w:rsid w:val="007A4B8E"/>
    <w:rsid w:val="007A5D3E"/>
    <w:rsid w:val="007B118F"/>
    <w:rsid w:val="007C7290"/>
    <w:rsid w:val="007C7DAC"/>
    <w:rsid w:val="007D077C"/>
    <w:rsid w:val="007E5BBA"/>
    <w:rsid w:val="007E6398"/>
    <w:rsid w:val="007E69E2"/>
    <w:rsid w:val="007F2ED4"/>
    <w:rsid w:val="00800630"/>
    <w:rsid w:val="0080254F"/>
    <w:rsid w:val="00802F4B"/>
    <w:rsid w:val="00806B31"/>
    <w:rsid w:val="00816833"/>
    <w:rsid w:val="0081777C"/>
    <w:rsid w:val="0083060C"/>
    <w:rsid w:val="0083709E"/>
    <w:rsid w:val="00840A81"/>
    <w:rsid w:val="0084264C"/>
    <w:rsid w:val="008476C9"/>
    <w:rsid w:val="008575E1"/>
    <w:rsid w:val="008640B2"/>
    <w:rsid w:val="00871BA3"/>
    <w:rsid w:val="00871F10"/>
    <w:rsid w:val="008738D0"/>
    <w:rsid w:val="00876113"/>
    <w:rsid w:val="00877D56"/>
    <w:rsid w:val="0088302B"/>
    <w:rsid w:val="008838F6"/>
    <w:rsid w:val="00887F0F"/>
    <w:rsid w:val="00893101"/>
    <w:rsid w:val="0089493D"/>
    <w:rsid w:val="008A764B"/>
    <w:rsid w:val="008B4C94"/>
    <w:rsid w:val="008C3FC8"/>
    <w:rsid w:val="008C4227"/>
    <w:rsid w:val="008C6CEA"/>
    <w:rsid w:val="008D4937"/>
    <w:rsid w:val="008E3373"/>
    <w:rsid w:val="008E5602"/>
    <w:rsid w:val="008F08CA"/>
    <w:rsid w:val="008F15F5"/>
    <w:rsid w:val="00902268"/>
    <w:rsid w:val="00914EED"/>
    <w:rsid w:val="0092016F"/>
    <w:rsid w:val="0092166B"/>
    <w:rsid w:val="009420BE"/>
    <w:rsid w:val="00944DD1"/>
    <w:rsid w:val="009512F4"/>
    <w:rsid w:val="00951889"/>
    <w:rsid w:val="0095291E"/>
    <w:rsid w:val="00961255"/>
    <w:rsid w:val="00967E8D"/>
    <w:rsid w:val="00973D7B"/>
    <w:rsid w:val="00974EA1"/>
    <w:rsid w:val="00982CF7"/>
    <w:rsid w:val="00983148"/>
    <w:rsid w:val="00986400"/>
    <w:rsid w:val="009B344E"/>
    <w:rsid w:val="009E3C59"/>
    <w:rsid w:val="009F25C7"/>
    <w:rsid w:val="009F36FE"/>
    <w:rsid w:val="009F37BB"/>
    <w:rsid w:val="009F4D8F"/>
    <w:rsid w:val="009F5D69"/>
    <w:rsid w:val="009F5E24"/>
    <w:rsid w:val="00A16E7F"/>
    <w:rsid w:val="00A21C6B"/>
    <w:rsid w:val="00A245F6"/>
    <w:rsid w:val="00A33CC6"/>
    <w:rsid w:val="00A41121"/>
    <w:rsid w:val="00A526A3"/>
    <w:rsid w:val="00A53F08"/>
    <w:rsid w:val="00A57182"/>
    <w:rsid w:val="00A5791A"/>
    <w:rsid w:val="00A7179A"/>
    <w:rsid w:val="00A71F5B"/>
    <w:rsid w:val="00A86E84"/>
    <w:rsid w:val="00A93060"/>
    <w:rsid w:val="00A960D5"/>
    <w:rsid w:val="00AB1253"/>
    <w:rsid w:val="00AB1B51"/>
    <w:rsid w:val="00AB520C"/>
    <w:rsid w:val="00AC3C40"/>
    <w:rsid w:val="00AC79EA"/>
    <w:rsid w:val="00B06878"/>
    <w:rsid w:val="00B06BB2"/>
    <w:rsid w:val="00B07785"/>
    <w:rsid w:val="00B12858"/>
    <w:rsid w:val="00B15C33"/>
    <w:rsid w:val="00B178E0"/>
    <w:rsid w:val="00B2409A"/>
    <w:rsid w:val="00B37FF8"/>
    <w:rsid w:val="00B467DF"/>
    <w:rsid w:val="00B505D7"/>
    <w:rsid w:val="00B51D60"/>
    <w:rsid w:val="00B6634C"/>
    <w:rsid w:val="00B67E26"/>
    <w:rsid w:val="00B71E70"/>
    <w:rsid w:val="00B732B9"/>
    <w:rsid w:val="00B755F0"/>
    <w:rsid w:val="00B81069"/>
    <w:rsid w:val="00BA07F1"/>
    <w:rsid w:val="00BB5FCF"/>
    <w:rsid w:val="00BB6666"/>
    <w:rsid w:val="00BC1CB3"/>
    <w:rsid w:val="00BC2215"/>
    <w:rsid w:val="00BC44EA"/>
    <w:rsid w:val="00BC4FFF"/>
    <w:rsid w:val="00BC53F0"/>
    <w:rsid w:val="00BC67A6"/>
    <w:rsid w:val="00BD20F9"/>
    <w:rsid w:val="00BE6FD2"/>
    <w:rsid w:val="00BE7920"/>
    <w:rsid w:val="00C00A21"/>
    <w:rsid w:val="00C01337"/>
    <w:rsid w:val="00C03F76"/>
    <w:rsid w:val="00C30592"/>
    <w:rsid w:val="00C30ED6"/>
    <w:rsid w:val="00C31914"/>
    <w:rsid w:val="00C3509B"/>
    <w:rsid w:val="00C376E7"/>
    <w:rsid w:val="00C379F1"/>
    <w:rsid w:val="00C441B7"/>
    <w:rsid w:val="00C5132F"/>
    <w:rsid w:val="00C55ADF"/>
    <w:rsid w:val="00C56516"/>
    <w:rsid w:val="00C64592"/>
    <w:rsid w:val="00C66291"/>
    <w:rsid w:val="00C70399"/>
    <w:rsid w:val="00C74A30"/>
    <w:rsid w:val="00C76CF8"/>
    <w:rsid w:val="00C87198"/>
    <w:rsid w:val="00C945D6"/>
    <w:rsid w:val="00CA2B57"/>
    <w:rsid w:val="00CB144D"/>
    <w:rsid w:val="00CB6A27"/>
    <w:rsid w:val="00CC038B"/>
    <w:rsid w:val="00CC724E"/>
    <w:rsid w:val="00CD0857"/>
    <w:rsid w:val="00CD1C2C"/>
    <w:rsid w:val="00CD507F"/>
    <w:rsid w:val="00CD54F4"/>
    <w:rsid w:val="00CE0673"/>
    <w:rsid w:val="00CE5E20"/>
    <w:rsid w:val="00CE6D97"/>
    <w:rsid w:val="00CF41B8"/>
    <w:rsid w:val="00D01B6E"/>
    <w:rsid w:val="00D20E93"/>
    <w:rsid w:val="00D22471"/>
    <w:rsid w:val="00D2622A"/>
    <w:rsid w:val="00D2645E"/>
    <w:rsid w:val="00D32365"/>
    <w:rsid w:val="00D35436"/>
    <w:rsid w:val="00D549E4"/>
    <w:rsid w:val="00D606D5"/>
    <w:rsid w:val="00D63BFF"/>
    <w:rsid w:val="00D67EB6"/>
    <w:rsid w:val="00D7224E"/>
    <w:rsid w:val="00D75EF3"/>
    <w:rsid w:val="00D75F2D"/>
    <w:rsid w:val="00D96487"/>
    <w:rsid w:val="00D9746E"/>
    <w:rsid w:val="00DA1449"/>
    <w:rsid w:val="00DA30A6"/>
    <w:rsid w:val="00DA6EA1"/>
    <w:rsid w:val="00DB24FB"/>
    <w:rsid w:val="00DB6556"/>
    <w:rsid w:val="00DD7F4C"/>
    <w:rsid w:val="00DE563C"/>
    <w:rsid w:val="00DE6C54"/>
    <w:rsid w:val="00DF00B8"/>
    <w:rsid w:val="00E02D28"/>
    <w:rsid w:val="00E056D5"/>
    <w:rsid w:val="00E111E6"/>
    <w:rsid w:val="00E15BF7"/>
    <w:rsid w:val="00E20638"/>
    <w:rsid w:val="00E24A73"/>
    <w:rsid w:val="00E40A83"/>
    <w:rsid w:val="00E57E66"/>
    <w:rsid w:val="00E71498"/>
    <w:rsid w:val="00E75E93"/>
    <w:rsid w:val="00E77962"/>
    <w:rsid w:val="00E82C8F"/>
    <w:rsid w:val="00E83036"/>
    <w:rsid w:val="00E833D0"/>
    <w:rsid w:val="00E852A0"/>
    <w:rsid w:val="00E92C71"/>
    <w:rsid w:val="00EA15B7"/>
    <w:rsid w:val="00EA5E8E"/>
    <w:rsid w:val="00EA63A5"/>
    <w:rsid w:val="00EA78EB"/>
    <w:rsid w:val="00EB31A5"/>
    <w:rsid w:val="00EB6203"/>
    <w:rsid w:val="00ED7091"/>
    <w:rsid w:val="00EE0A3B"/>
    <w:rsid w:val="00EE43B9"/>
    <w:rsid w:val="00EF17E1"/>
    <w:rsid w:val="00EF17ED"/>
    <w:rsid w:val="00EF496C"/>
    <w:rsid w:val="00EF68FD"/>
    <w:rsid w:val="00F07B82"/>
    <w:rsid w:val="00F10E68"/>
    <w:rsid w:val="00F1436B"/>
    <w:rsid w:val="00F17AEC"/>
    <w:rsid w:val="00F31532"/>
    <w:rsid w:val="00F37D12"/>
    <w:rsid w:val="00F57FCD"/>
    <w:rsid w:val="00F70C29"/>
    <w:rsid w:val="00F76531"/>
    <w:rsid w:val="00F8051E"/>
    <w:rsid w:val="00F855CC"/>
    <w:rsid w:val="00F86140"/>
    <w:rsid w:val="00F933DE"/>
    <w:rsid w:val="00FA22A3"/>
    <w:rsid w:val="00FA46E1"/>
    <w:rsid w:val="00FA58F5"/>
    <w:rsid w:val="00FA6D25"/>
    <w:rsid w:val="00FC644E"/>
    <w:rsid w:val="00FD15AD"/>
    <w:rsid w:val="00FE64E8"/>
    <w:rsid w:val="00FF747D"/>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BD4CCD"/>
  <w15:chartTrackingRefBased/>
  <w15:docId w15:val="{42FF3887-FF3F-4CEC-B86F-C7EEFACEE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7"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41C"/>
    <w:pPr>
      <w:autoSpaceDE w:val="0"/>
      <w:autoSpaceDN w:val="0"/>
      <w:adjustRightInd w:val="0"/>
      <w:spacing w:after="180" w:line="240" w:lineRule="atLeast"/>
      <w:textAlignment w:val="center"/>
    </w:pPr>
    <w:rPr>
      <w:rFonts w:ascii="Arial" w:hAnsi="Arial" w:cs="Arial"/>
      <w:sz w:val="24"/>
      <w:szCs w:val="18"/>
    </w:rPr>
  </w:style>
  <w:style w:type="paragraph" w:styleId="Heading1">
    <w:name w:val="heading 1"/>
    <w:basedOn w:val="Subheading1Interior"/>
    <w:next w:val="Normal"/>
    <w:link w:val="Heading1Char"/>
    <w:autoRedefine/>
    <w:uiPriority w:val="1"/>
    <w:qFormat/>
    <w:rsid w:val="00541C35"/>
    <w:pPr>
      <w:spacing w:before="300" w:after="180"/>
      <w:outlineLvl w:val="0"/>
    </w:pPr>
    <w:rPr>
      <w:rFonts w:ascii="Arial" w:hAnsi="Arial" w:cs="Arial"/>
      <w:color w:val="auto"/>
      <w:sz w:val="44"/>
    </w:rPr>
  </w:style>
  <w:style w:type="paragraph" w:styleId="Heading2">
    <w:name w:val="heading 2"/>
    <w:basedOn w:val="Subheading1Interior"/>
    <w:next w:val="Normal"/>
    <w:link w:val="Heading2Char"/>
    <w:autoRedefine/>
    <w:uiPriority w:val="2"/>
    <w:qFormat/>
    <w:rsid w:val="0049241C"/>
    <w:pPr>
      <w:spacing w:before="300" w:after="180"/>
      <w:outlineLvl w:val="1"/>
    </w:pPr>
    <w:rPr>
      <w:rFonts w:ascii="Arial" w:hAnsi="Arial" w:cs="Arial"/>
      <w:color w:val="auto"/>
      <w:sz w:val="36"/>
      <w:szCs w:val="20"/>
    </w:rPr>
  </w:style>
  <w:style w:type="paragraph" w:styleId="Heading3">
    <w:name w:val="heading 3"/>
    <w:basedOn w:val="Subheading3Interior"/>
    <w:next w:val="Normal"/>
    <w:link w:val="Heading3Char"/>
    <w:uiPriority w:val="3"/>
    <w:qFormat/>
    <w:rsid w:val="00711002"/>
    <w:pPr>
      <w:spacing w:before="120" w:after="120"/>
      <w:outlineLvl w:val="2"/>
    </w:pPr>
    <w:rPr>
      <w:rFonts w:ascii="Arial" w:hAnsi="Arial" w:cs="Arial"/>
      <w:b/>
      <w:color w:val="auto"/>
      <w:sz w:val="28"/>
    </w:rPr>
  </w:style>
  <w:style w:type="paragraph" w:styleId="Heading4">
    <w:name w:val="heading 4"/>
    <w:basedOn w:val="Normal"/>
    <w:next w:val="Normal"/>
    <w:link w:val="Heading4Char"/>
    <w:uiPriority w:val="9"/>
    <w:unhideWhenUsed/>
    <w:rsid w:val="00711002"/>
    <w:pPr>
      <w:keepNext/>
      <w:keepLines/>
      <w:spacing w:before="40"/>
      <w:outlineLvl w:val="3"/>
    </w:pPr>
    <w:rPr>
      <w:rFonts w:eastAsiaTheme="majorEastAsia" w:cstheme="majorBidi"/>
      <w:b/>
      <w:iCs/>
    </w:rPr>
  </w:style>
  <w:style w:type="paragraph" w:styleId="Heading5">
    <w:name w:val="heading 5"/>
    <w:basedOn w:val="Normal"/>
    <w:next w:val="Normal"/>
    <w:link w:val="Heading5Char"/>
    <w:uiPriority w:val="9"/>
    <w:unhideWhenUsed/>
    <w:qFormat/>
    <w:rsid w:val="00144C50"/>
    <w:pPr>
      <w:keepNext/>
      <w:keepLines/>
      <w:spacing w:before="40"/>
      <w:outlineLvl w:val="4"/>
    </w:pPr>
    <w:rPr>
      <w:rFonts w:eastAsiaTheme="majorEastAsia" w:cstheme="majorBidi"/>
    </w:rPr>
  </w:style>
  <w:style w:type="paragraph" w:styleId="Heading6">
    <w:name w:val="heading 6"/>
    <w:basedOn w:val="Normal"/>
    <w:next w:val="Normal"/>
    <w:link w:val="Heading6Char"/>
    <w:uiPriority w:val="9"/>
    <w:unhideWhenUsed/>
    <w:qFormat/>
    <w:rsid w:val="00D63BFF"/>
    <w:pPr>
      <w:keepNext/>
      <w:keepLines/>
      <w:spacing w:before="40" w:after="0"/>
      <w:outlineLvl w:val="5"/>
    </w:pPr>
    <w:rPr>
      <w:rFonts w:asciiTheme="majorHAnsi" w:eastAsiaTheme="majorEastAsia" w:hAnsiTheme="majorHAnsi" w:cstheme="majorBidi"/>
      <w:color w:val="0027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1Interior">
    <w:name w:val="Subheading 1 (Interior)"/>
    <w:basedOn w:val="Normal"/>
    <w:uiPriority w:val="99"/>
    <w:rsid w:val="00CD0857"/>
    <w:pPr>
      <w:spacing w:before="360" w:after="90"/>
    </w:pPr>
    <w:rPr>
      <w:rFonts w:ascii="HelveticaNeueLT Std" w:hAnsi="HelveticaNeueLT Std" w:cs="HelveticaNeueLT Std"/>
      <w:b/>
      <w:bCs/>
      <w:color w:val="000000"/>
      <w:szCs w:val="24"/>
    </w:rPr>
  </w:style>
  <w:style w:type="character" w:customStyle="1" w:styleId="Heading1Char">
    <w:name w:val="Heading 1 Char"/>
    <w:basedOn w:val="DefaultParagraphFont"/>
    <w:link w:val="Heading1"/>
    <w:uiPriority w:val="1"/>
    <w:rsid w:val="00541C35"/>
    <w:rPr>
      <w:rFonts w:ascii="Arial" w:hAnsi="Arial" w:cs="Arial"/>
      <w:b/>
      <w:bCs/>
      <w:sz w:val="44"/>
      <w:szCs w:val="24"/>
    </w:rPr>
  </w:style>
  <w:style w:type="character" w:customStyle="1" w:styleId="Heading2Char">
    <w:name w:val="Heading 2 Char"/>
    <w:basedOn w:val="DefaultParagraphFont"/>
    <w:link w:val="Heading2"/>
    <w:uiPriority w:val="2"/>
    <w:rsid w:val="0049241C"/>
    <w:rPr>
      <w:rFonts w:ascii="Arial" w:hAnsi="Arial" w:cs="Arial"/>
      <w:b/>
      <w:bCs/>
      <w:sz w:val="36"/>
      <w:szCs w:val="20"/>
    </w:rPr>
  </w:style>
  <w:style w:type="character" w:customStyle="1" w:styleId="Heading3Char">
    <w:name w:val="Heading 3 Char"/>
    <w:basedOn w:val="DefaultParagraphFont"/>
    <w:link w:val="Heading3"/>
    <w:uiPriority w:val="3"/>
    <w:rsid w:val="00711002"/>
    <w:rPr>
      <w:rFonts w:ascii="Arial" w:hAnsi="Arial" w:cs="Arial"/>
      <w:b/>
      <w:sz w:val="28"/>
      <w:szCs w:val="18"/>
    </w:rPr>
  </w:style>
  <w:style w:type="paragraph" w:customStyle="1" w:styleId="PageFooter">
    <w:name w:val="Page Footer"/>
    <w:basedOn w:val="Footer-LeftAlignInterior"/>
    <w:link w:val="PageFooterChar"/>
    <w:uiPriority w:val="8"/>
    <w:qFormat/>
    <w:rsid w:val="00CA2B57"/>
    <w:pPr>
      <w:tabs>
        <w:tab w:val="right" w:pos="10080"/>
      </w:tabs>
    </w:pPr>
    <w:rPr>
      <w:rFonts w:ascii="Arial" w:hAnsi="Arial" w:cs="Arial"/>
      <w:sz w:val="18"/>
    </w:rPr>
  </w:style>
  <w:style w:type="paragraph" w:customStyle="1" w:styleId="Footer-LeftAlignInterior">
    <w:name w:val="Footer - Left Align (Interior)"/>
    <w:basedOn w:val="Normal"/>
    <w:uiPriority w:val="99"/>
    <w:rsid w:val="00FE64E8"/>
    <w:pPr>
      <w:spacing w:after="0" w:line="288" w:lineRule="auto"/>
    </w:pPr>
    <w:rPr>
      <w:rFonts w:ascii="HelveticaNeueLT Std" w:hAnsi="HelveticaNeueLT Std" w:cs="HelveticaNeueLT Std"/>
      <w:b/>
      <w:bCs/>
      <w:color w:val="000000"/>
      <w:sz w:val="14"/>
      <w:szCs w:val="14"/>
    </w:rPr>
  </w:style>
  <w:style w:type="character" w:customStyle="1" w:styleId="PageFooterChar">
    <w:name w:val="Page Footer Char"/>
    <w:basedOn w:val="DefaultParagraphFont"/>
    <w:link w:val="PageFooter"/>
    <w:uiPriority w:val="8"/>
    <w:rsid w:val="00CA2B57"/>
    <w:rPr>
      <w:rFonts w:ascii="Arial" w:hAnsi="Arial" w:cs="Arial"/>
      <w:b/>
      <w:bCs/>
      <w:color w:val="000000"/>
      <w:sz w:val="18"/>
      <w:szCs w:val="14"/>
    </w:rPr>
  </w:style>
  <w:style w:type="paragraph" w:styleId="TOCHeading">
    <w:name w:val="TOC Heading"/>
    <w:basedOn w:val="Section1"/>
    <w:next w:val="Normal"/>
    <w:uiPriority w:val="39"/>
    <w:unhideWhenUsed/>
    <w:qFormat/>
    <w:rsid w:val="0047576F"/>
    <w:pPr>
      <w:keepNext/>
      <w:keepLines/>
      <w:autoSpaceDE/>
      <w:autoSpaceDN/>
      <w:adjustRightInd/>
      <w:spacing w:after="960" w:line="259" w:lineRule="auto"/>
      <w:textAlignment w:val="auto"/>
    </w:pPr>
    <w:rPr>
      <w:rFonts w:eastAsiaTheme="majorEastAsia" w:cstheme="majorBidi"/>
      <w:bCs w:val="0"/>
      <w:color w:val="auto"/>
    </w:rPr>
  </w:style>
  <w:style w:type="paragraph" w:styleId="TOC1">
    <w:name w:val="toc 1"/>
    <w:basedOn w:val="Normal"/>
    <w:next w:val="Normal"/>
    <w:autoRedefine/>
    <w:uiPriority w:val="39"/>
    <w:unhideWhenUsed/>
    <w:rsid w:val="002F3B18"/>
    <w:pPr>
      <w:tabs>
        <w:tab w:val="right" w:leader="dot" w:pos="9810"/>
      </w:tabs>
      <w:spacing w:after="120"/>
    </w:pPr>
    <w:rPr>
      <w:b/>
      <w:noProof/>
    </w:rPr>
  </w:style>
  <w:style w:type="paragraph" w:styleId="TOC2">
    <w:name w:val="toc 2"/>
    <w:basedOn w:val="Normal"/>
    <w:next w:val="Normal"/>
    <w:autoRedefine/>
    <w:uiPriority w:val="39"/>
    <w:unhideWhenUsed/>
    <w:rsid w:val="002F3B18"/>
    <w:pPr>
      <w:tabs>
        <w:tab w:val="right" w:leader="dot" w:pos="9810"/>
      </w:tabs>
      <w:spacing w:after="120"/>
    </w:pPr>
    <w:rPr>
      <w:noProof/>
    </w:rPr>
  </w:style>
  <w:style w:type="paragraph" w:styleId="TOC3">
    <w:name w:val="toc 3"/>
    <w:basedOn w:val="Normal"/>
    <w:next w:val="Normal"/>
    <w:autoRedefine/>
    <w:uiPriority w:val="39"/>
    <w:unhideWhenUsed/>
    <w:rsid w:val="00BE7920"/>
    <w:pPr>
      <w:numPr>
        <w:numId w:val="4"/>
      </w:numPr>
      <w:tabs>
        <w:tab w:val="right" w:pos="9810"/>
      </w:tabs>
      <w:spacing w:after="120"/>
      <w:ind w:left="187" w:hanging="187"/>
    </w:pPr>
    <w:rPr>
      <w:noProof/>
    </w:rPr>
  </w:style>
  <w:style w:type="paragraph" w:customStyle="1" w:styleId="Bullets1">
    <w:name w:val="Bullets 1"/>
    <w:basedOn w:val="Bullets-Lvl1Interior"/>
    <w:link w:val="Bullets1Char"/>
    <w:uiPriority w:val="1"/>
    <w:qFormat/>
    <w:rsid w:val="00EB6203"/>
    <w:pPr>
      <w:numPr>
        <w:numId w:val="1"/>
      </w:numPr>
      <w:spacing w:after="60"/>
      <w:ind w:left="187" w:hanging="187"/>
    </w:pPr>
    <w:rPr>
      <w:rFonts w:ascii="Arial" w:hAnsi="Arial" w:cs="Arial"/>
      <w:color w:val="auto"/>
    </w:rPr>
  </w:style>
  <w:style w:type="paragraph" w:styleId="ListParagraph">
    <w:name w:val="List Paragraph"/>
    <w:basedOn w:val="Normal"/>
    <w:link w:val="ListParagraphChar"/>
    <w:uiPriority w:val="34"/>
    <w:qFormat/>
    <w:rsid w:val="003C1E12"/>
    <w:pPr>
      <w:ind w:left="720"/>
      <w:contextualSpacing/>
    </w:pPr>
  </w:style>
  <w:style w:type="character" w:customStyle="1" w:styleId="Bullets1Char">
    <w:name w:val="Bullets 1 Char"/>
    <w:basedOn w:val="DefaultParagraphFont"/>
    <w:link w:val="Bullets1"/>
    <w:uiPriority w:val="1"/>
    <w:rsid w:val="000F0D1F"/>
    <w:rPr>
      <w:rFonts w:ascii="Arial" w:hAnsi="Arial" w:cs="Arial"/>
      <w:sz w:val="24"/>
      <w:szCs w:val="18"/>
    </w:rPr>
  </w:style>
  <w:style w:type="paragraph" w:customStyle="1" w:styleId="Bullets2">
    <w:name w:val="Bullets 2"/>
    <w:basedOn w:val="Bullets-Lvl1Interior"/>
    <w:link w:val="Bullets2Char"/>
    <w:uiPriority w:val="1"/>
    <w:qFormat/>
    <w:rsid w:val="00EB6203"/>
    <w:pPr>
      <w:numPr>
        <w:ilvl w:val="1"/>
        <w:numId w:val="2"/>
      </w:numPr>
      <w:spacing w:after="0"/>
      <w:ind w:left="374" w:hanging="187"/>
    </w:pPr>
    <w:rPr>
      <w:rFonts w:ascii="Arial" w:hAnsi="Arial" w:cs="Arial"/>
      <w:color w:val="auto"/>
    </w:rPr>
  </w:style>
  <w:style w:type="character" w:customStyle="1" w:styleId="Bullets2Char">
    <w:name w:val="Bullets 2 Char"/>
    <w:basedOn w:val="DefaultParagraphFont"/>
    <w:link w:val="Bullets2"/>
    <w:uiPriority w:val="1"/>
    <w:rsid w:val="000F0D1F"/>
    <w:rPr>
      <w:rFonts w:ascii="Arial" w:hAnsi="Arial" w:cs="Arial"/>
      <w:sz w:val="24"/>
      <w:szCs w:val="18"/>
    </w:rPr>
  </w:style>
  <w:style w:type="paragraph" w:customStyle="1" w:styleId="Copyright">
    <w:name w:val="Copyright"/>
    <w:basedOn w:val="ColophonInterior"/>
    <w:link w:val="CopyrightChar"/>
    <w:uiPriority w:val="8"/>
    <w:qFormat/>
    <w:rsid w:val="00871BA3"/>
    <w:pPr>
      <w:spacing w:after="80"/>
    </w:pPr>
    <w:rPr>
      <w:rFonts w:ascii="Arial" w:hAnsi="Arial" w:cs="Arial"/>
      <w:color w:val="auto"/>
      <w:sz w:val="16"/>
      <w:szCs w:val="16"/>
    </w:rPr>
  </w:style>
  <w:style w:type="paragraph" w:customStyle="1" w:styleId="ColophonInterior">
    <w:name w:val="Colophon (Interior)"/>
    <w:basedOn w:val="Normal"/>
    <w:uiPriority w:val="99"/>
    <w:rsid w:val="00FE64E8"/>
    <w:pPr>
      <w:spacing w:after="47" w:line="220" w:lineRule="atLeast"/>
    </w:pPr>
    <w:rPr>
      <w:rFonts w:ascii="HelveticaNeueLT Std Lt" w:hAnsi="HelveticaNeueLT Std Lt" w:cs="HelveticaNeueLT Std Lt"/>
      <w:color w:val="000000"/>
      <w:sz w:val="15"/>
      <w:szCs w:val="15"/>
    </w:rPr>
  </w:style>
  <w:style w:type="character" w:customStyle="1" w:styleId="CopyrightChar">
    <w:name w:val="Copyright Char"/>
    <w:basedOn w:val="DefaultParagraphFont"/>
    <w:link w:val="Copyright"/>
    <w:uiPriority w:val="8"/>
    <w:rsid w:val="000F0D1F"/>
    <w:rPr>
      <w:rFonts w:ascii="Arial" w:hAnsi="Arial" w:cs="Arial"/>
      <w:sz w:val="16"/>
      <w:szCs w:val="16"/>
    </w:rPr>
  </w:style>
  <w:style w:type="character" w:styleId="Hyperlink">
    <w:name w:val="Hyperlink"/>
    <w:basedOn w:val="DefaultParagraphFont"/>
    <w:uiPriority w:val="99"/>
    <w:unhideWhenUsed/>
    <w:rsid w:val="008838F6"/>
    <w:rPr>
      <w:color w:val="0000FF" w:themeColor="hyperlink"/>
      <w:u w:val="single"/>
    </w:rPr>
  </w:style>
  <w:style w:type="paragraph" w:styleId="TOC4">
    <w:name w:val="toc 4"/>
    <w:basedOn w:val="TOC3"/>
    <w:next w:val="Normal"/>
    <w:autoRedefine/>
    <w:uiPriority w:val="39"/>
    <w:unhideWhenUsed/>
    <w:rsid w:val="00E40A83"/>
    <w:pPr>
      <w:ind w:left="374"/>
    </w:pPr>
  </w:style>
  <w:style w:type="paragraph" w:customStyle="1" w:styleId="Source">
    <w:name w:val="Source"/>
    <w:basedOn w:val="Source-Caption"/>
    <w:link w:val="SourceChar"/>
    <w:autoRedefine/>
    <w:uiPriority w:val="6"/>
    <w:qFormat/>
    <w:rsid w:val="00CB6A27"/>
    <w:pPr>
      <w:pBdr>
        <w:bottom w:val="dotted" w:sz="6" w:space="9" w:color="6A737B" w:themeColor="text2"/>
      </w:pBdr>
    </w:pPr>
  </w:style>
  <w:style w:type="character" w:customStyle="1" w:styleId="Source-CaptionChar">
    <w:name w:val="Source-Caption Char"/>
    <w:basedOn w:val="DefaultParagraphFont"/>
    <w:link w:val="Source-Caption"/>
    <w:uiPriority w:val="99"/>
    <w:rsid w:val="00E40A83"/>
    <w:rPr>
      <w:rFonts w:ascii="Arial" w:hAnsi="Arial" w:cs="Arial"/>
      <w:color w:val="000000"/>
      <w:sz w:val="15"/>
      <w:szCs w:val="15"/>
    </w:rPr>
  </w:style>
  <w:style w:type="character" w:customStyle="1" w:styleId="SourceChar">
    <w:name w:val="Source Char"/>
    <w:basedOn w:val="Source-CaptionChar"/>
    <w:link w:val="Source"/>
    <w:uiPriority w:val="6"/>
    <w:rsid w:val="00CB6A27"/>
    <w:rPr>
      <w:rFonts w:ascii="Arial" w:hAnsi="Arial" w:cs="Arial"/>
      <w:color w:val="000000"/>
      <w:sz w:val="15"/>
      <w:szCs w:val="15"/>
    </w:rPr>
  </w:style>
  <w:style w:type="paragraph" w:customStyle="1" w:styleId="TOCindent2">
    <w:name w:val="TOC indent 2"/>
    <w:basedOn w:val="Normal"/>
    <w:link w:val="TOCindent2Char"/>
    <w:unhideWhenUsed/>
    <w:qFormat/>
    <w:rsid w:val="00052C04"/>
    <w:pPr>
      <w:ind w:left="720"/>
    </w:pPr>
    <w:rPr>
      <w:color w:val="36424A" w:themeColor="text1"/>
    </w:rPr>
  </w:style>
  <w:style w:type="character" w:customStyle="1" w:styleId="TOCindent2Char">
    <w:name w:val="TOC indent 2 Char"/>
    <w:basedOn w:val="DefaultParagraphFont"/>
    <w:link w:val="TOCindent2"/>
    <w:rsid w:val="00CB144D"/>
    <w:rPr>
      <w:rFonts w:ascii="Arial" w:hAnsi="Arial" w:cs="Arial"/>
      <w:color w:val="36424A" w:themeColor="text1"/>
      <w:sz w:val="18"/>
      <w:szCs w:val="18"/>
    </w:rPr>
  </w:style>
  <w:style w:type="paragraph" w:customStyle="1" w:styleId="BodyCopyInterior">
    <w:name w:val="Body Copy (Interior)"/>
    <w:basedOn w:val="Normal"/>
    <w:uiPriority w:val="99"/>
    <w:rsid w:val="00CD0857"/>
    <w:rPr>
      <w:rFonts w:ascii="HelveticaNeueLT Std Lt" w:hAnsi="HelveticaNeueLT Std Lt" w:cs="HelveticaNeueLT Std Lt"/>
      <w:color w:val="000000"/>
    </w:rPr>
  </w:style>
  <w:style w:type="paragraph" w:customStyle="1" w:styleId="Subheading2Interior">
    <w:name w:val="Subheading 2 (Interior)"/>
    <w:basedOn w:val="Normal"/>
    <w:uiPriority w:val="99"/>
    <w:rsid w:val="00CD0857"/>
    <w:pPr>
      <w:spacing w:after="90"/>
    </w:pPr>
    <w:rPr>
      <w:rFonts w:ascii="HelveticaNeueLT Std" w:hAnsi="HelveticaNeueLT Std" w:cs="HelveticaNeueLT Std"/>
      <w:b/>
      <w:bCs/>
      <w:color w:val="000000"/>
    </w:rPr>
  </w:style>
  <w:style w:type="paragraph" w:customStyle="1" w:styleId="Subheading3Interior">
    <w:name w:val="Subheading 3 (Interior)"/>
    <w:basedOn w:val="Normal"/>
    <w:uiPriority w:val="99"/>
    <w:rsid w:val="00CD0857"/>
    <w:pPr>
      <w:spacing w:after="0"/>
    </w:pPr>
    <w:rPr>
      <w:rFonts w:ascii="HelveticaNeueLT Std Med" w:hAnsi="HelveticaNeueLT Std Med" w:cs="HelveticaNeueLT Std Med"/>
      <w:color w:val="000000"/>
    </w:rPr>
  </w:style>
  <w:style w:type="paragraph" w:customStyle="1" w:styleId="Bullets-Lvl1Interior">
    <w:name w:val="Bullets - Lvl 1 (Interior)"/>
    <w:basedOn w:val="Normal"/>
    <w:uiPriority w:val="99"/>
    <w:rsid w:val="00CD0857"/>
    <w:pPr>
      <w:spacing w:after="90"/>
      <w:ind w:left="180" w:hanging="180"/>
    </w:pPr>
    <w:rPr>
      <w:rFonts w:ascii="HelveticaNeueLT Std Lt" w:hAnsi="HelveticaNeueLT Std Lt" w:cs="HelveticaNeueLT Std Lt"/>
      <w:color w:val="000000"/>
    </w:rPr>
  </w:style>
  <w:style w:type="paragraph" w:customStyle="1" w:styleId="Bullets-Lvl2Interior">
    <w:name w:val="Bullets - Lvl 2 (Interior)"/>
    <w:basedOn w:val="Normal"/>
    <w:uiPriority w:val="99"/>
    <w:rsid w:val="00CD0857"/>
    <w:pPr>
      <w:tabs>
        <w:tab w:val="left" w:pos="160"/>
        <w:tab w:val="left" w:pos="630"/>
      </w:tabs>
      <w:spacing w:after="90"/>
      <w:ind w:left="360" w:hanging="180"/>
    </w:pPr>
    <w:rPr>
      <w:rFonts w:ascii="HelveticaNeueLT Std Lt" w:hAnsi="HelveticaNeueLT Std Lt" w:cs="HelveticaNeueLT Std Lt"/>
      <w:color w:val="000000"/>
    </w:rPr>
  </w:style>
  <w:style w:type="paragraph" w:customStyle="1" w:styleId="Heading1Interior">
    <w:name w:val="Heading 1 (Interior)"/>
    <w:basedOn w:val="Normal"/>
    <w:link w:val="Heading1InteriorChar"/>
    <w:uiPriority w:val="99"/>
    <w:rsid w:val="00D2622A"/>
    <w:pPr>
      <w:pBdr>
        <w:top w:val="single" w:sz="24" w:space="31" w:color="00AAD2"/>
      </w:pBdr>
      <w:spacing w:after="0" w:line="420" w:lineRule="atLeast"/>
    </w:pPr>
    <w:rPr>
      <w:rFonts w:ascii="HelveticaNeueLT Std" w:hAnsi="HelveticaNeueLT Std" w:cs="HelveticaNeueLT Std"/>
      <w:b/>
      <w:bCs/>
      <w:color w:val="000000"/>
      <w:sz w:val="32"/>
      <w:szCs w:val="32"/>
    </w:rPr>
  </w:style>
  <w:style w:type="paragraph" w:customStyle="1" w:styleId="Heading2Interior">
    <w:name w:val="Heading 2 (Interior)"/>
    <w:basedOn w:val="Normal"/>
    <w:link w:val="Heading2InteriorChar"/>
    <w:uiPriority w:val="99"/>
    <w:rsid w:val="00D2622A"/>
    <w:pPr>
      <w:spacing w:after="0" w:line="420" w:lineRule="atLeast"/>
    </w:pPr>
    <w:rPr>
      <w:rFonts w:ascii="HelveticaNeueLT Std Lt" w:hAnsi="HelveticaNeueLT Std Lt" w:cs="HelveticaNeueLT Std Lt"/>
      <w:color w:val="000000"/>
      <w:sz w:val="32"/>
      <w:szCs w:val="32"/>
    </w:rPr>
  </w:style>
  <w:style w:type="paragraph" w:customStyle="1" w:styleId="HeaderInteriorTableChartGraph">
    <w:name w:val="Header (Interior:Table/Chart/Graph)"/>
    <w:basedOn w:val="Normal"/>
    <w:link w:val="HeaderInteriorTableChartGraphChar"/>
    <w:uiPriority w:val="99"/>
    <w:rsid w:val="006D78D3"/>
    <w:pPr>
      <w:spacing w:after="0" w:line="220" w:lineRule="atLeast"/>
    </w:pPr>
    <w:rPr>
      <w:rFonts w:ascii="HelveticaNeueLT Std" w:hAnsi="HelveticaNeueLT Std" w:cs="HelveticaNeueLT Std"/>
      <w:b/>
      <w:bCs/>
      <w:caps/>
      <w:color w:val="000000"/>
      <w:spacing w:val="3"/>
      <w:sz w:val="16"/>
      <w:szCs w:val="16"/>
    </w:rPr>
  </w:style>
  <w:style w:type="paragraph" w:customStyle="1" w:styleId="LegendInteriorTableChartGraph">
    <w:name w:val="Legend (Interior:Table/Chart/Graph)"/>
    <w:basedOn w:val="Normal"/>
    <w:link w:val="LegendInteriorTableChartGraphChar"/>
    <w:uiPriority w:val="99"/>
    <w:rsid w:val="006D78D3"/>
    <w:pPr>
      <w:spacing w:after="0" w:line="220" w:lineRule="atLeast"/>
    </w:pPr>
    <w:rPr>
      <w:rFonts w:ascii="HelveticaNeueLT Std Lt" w:hAnsi="HelveticaNeueLT Std Lt" w:cs="HelveticaNeueLT Std Lt"/>
      <w:color w:val="000000"/>
      <w:sz w:val="16"/>
      <w:szCs w:val="16"/>
    </w:rPr>
  </w:style>
  <w:style w:type="paragraph" w:customStyle="1" w:styleId="BasicParagraph">
    <w:name w:val="[Basic Paragraph]"/>
    <w:basedOn w:val="Normal"/>
    <w:link w:val="BasicParagraphChar"/>
    <w:uiPriority w:val="99"/>
    <w:rsid w:val="006D78D3"/>
    <w:pPr>
      <w:spacing w:after="0" w:line="288" w:lineRule="auto"/>
    </w:pPr>
    <w:rPr>
      <w:rFonts w:ascii="Minion Pro" w:hAnsi="Minion Pro" w:cs="Minion Pro"/>
      <w:color w:val="000000"/>
      <w:szCs w:val="24"/>
    </w:rPr>
  </w:style>
  <w:style w:type="paragraph" w:customStyle="1" w:styleId="Source-Caption">
    <w:name w:val="Source-Caption"/>
    <w:basedOn w:val="Normal"/>
    <w:link w:val="Source-CaptionChar"/>
    <w:uiPriority w:val="99"/>
    <w:rsid w:val="00EB6203"/>
    <w:pPr>
      <w:pBdr>
        <w:bottom w:val="dotted" w:sz="4" w:space="9" w:color="auto"/>
      </w:pBdr>
      <w:spacing w:before="120" w:line="200" w:lineRule="atLeast"/>
    </w:pPr>
    <w:rPr>
      <w:color w:val="000000"/>
      <w:sz w:val="15"/>
      <w:szCs w:val="15"/>
    </w:rPr>
  </w:style>
  <w:style w:type="paragraph" w:customStyle="1" w:styleId="TableData-LeftAlignInteriorTableChartGraph">
    <w:name w:val="Table Data - Left Align (Interior:Table/Chart/Graph)"/>
    <w:basedOn w:val="Normal"/>
    <w:uiPriority w:val="99"/>
    <w:rsid w:val="006D78D3"/>
    <w:pPr>
      <w:spacing w:after="0" w:line="200" w:lineRule="atLeast"/>
    </w:pPr>
    <w:rPr>
      <w:rFonts w:ascii="HelveticaNeueLT Std Lt" w:hAnsi="HelveticaNeueLT Std Lt" w:cs="HelveticaNeueLT Std Lt"/>
      <w:color w:val="000000"/>
      <w:sz w:val="16"/>
      <w:szCs w:val="16"/>
    </w:rPr>
  </w:style>
  <w:style w:type="paragraph" w:customStyle="1" w:styleId="TableData-RightAlignInteriorTableChartGraph">
    <w:name w:val="Table Data - Right Align (Interior:Table/Chart/Graph)"/>
    <w:basedOn w:val="Normal"/>
    <w:uiPriority w:val="99"/>
    <w:rsid w:val="006D78D3"/>
    <w:pPr>
      <w:spacing w:after="0" w:line="200" w:lineRule="atLeast"/>
      <w:jc w:val="right"/>
    </w:pPr>
    <w:rPr>
      <w:rFonts w:ascii="HelveticaNeueLT Std Lt" w:hAnsi="HelveticaNeueLT Std Lt" w:cs="HelveticaNeueLT Std Lt"/>
      <w:color w:val="000000"/>
      <w:sz w:val="16"/>
      <w:szCs w:val="16"/>
    </w:rPr>
  </w:style>
  <w:style w:type="character" w:customStyle="1" w:styleId="Table-Medium">
    <w:name w:val="Table - Medium"/>
    <w:uiPriority w:val="99"/>
    <w:rsid w:val="006D78D3"/>
    <w:rPr>
      <w:rFonts w:ascii="HelveticaNeueLT Std Med" w:hAnsi="HelveticaNeueLT Std Med" w:cs="HelveticaNeueLT Std Med"/>
    </w:rPr>
  </w:style>
  <w:style w:type="paragraph" w:styleId="Header">
    <w:name w:val="header"/>
    <w:basedOn w:val="Normal"/>
    <w:link w:val="HeaderChar"/>
    <w:uiPriority w:val="99"/>
    <w:unhideWhenUsed/>
    <w:rsid w:val="00FE64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4E8"/>
    <w:rPr>
      <w:rFonts w:ascii="Arial" w:hAnsi="Arial" w:cs="HelveticaNeueLT Std Cn"/>
      <w:color w:val="6A737B" w:themeColor="text2"/>
      <w:sz w:val="20"/>
      <w:szCs w:val="20"/>
    </w:rPr>
  </w:style>
  <w:style w:type="paragraph" w:styleId="Footer">
    <w:name w:val="footer"/>
    <w:basedOn w:val="Normal"/>
    <w:link w:val="FooterChar"/>
    <w:uiPriority w:val="99"/>
    <w:unhideWhenUsed/>
    <w:rsid w:val="00FE64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4E8"/>
    <w:rPr>
      <w:rFonts w:ascii="Arial" w:hAnsi="Arial" w:cs="HelveticaNeueLT Std Cn"/>
      <w:color w:val="6A737B" w:themeColor="text2"/>
      <w:sz w:val="20"/>
      <w:szCs w:val="20"/>
    </w:rPr>
  </w:style>
  <w:style w:type="character" w:customStyle="1" w:styleId="Footer-Roman">
    <w:name w:val="Footer - Roman"/>
    <w:uiPriority w:val="99"/>
    <w:rsid w:val="00FE64E8"/>
  </w:style>
  <w:style w:type="paragraph" w:customStyle="1" w:styleId="Contents-Lvl1InteriorContents">
    <w:name w:val="Contents - Lvl 1 (Interior:Contents)"/>
    <w:basedOn w:val="Normal"/>
    <w:link w:val="Contents-Lvl1InteriorContentsChar"/>
    <w:uiPriority w:val="99"/>
    <w:rsid w:val="00A245F6"/>
    <w:pPr>
      <w:tabs>
        <w:tab w:val="left" w:pos="160"/>
        <w:tab w:val="left" w:pos="320"/>
        <w:tab w:val="right" w:leader="dot" w:pos="6600"/>
      </w:tabs>
      <w:spacing w:after="90"/>
    </w:pPr>
    <w:rPr>
      <w:rFonts w:ascii="HelveticaNeueLT Std Med" w:hAnsi="HelveticaNeueLT Std Med" w:cs="HelveticaNeueLT Std Med"/>
      <w:color w:val="000000"/>
    </w:rPr>
  </w:style>
  <w:style w:type="paragraph" w:customStyle="1" w:styleId="Contents-Lvl2InteriorContents">
    <w:name w:val="Contents - Lvl 2 (Interior:Contents)"/>
    <w:basedOn w:val="Normal"/>
    <w:link w:val="Contents-Lvl2InteriorContentsChar"/>
    <w:uiPriority w:val="99"/>
    <w:rsid w:val="00A245F6"/>
    <w:pPr>
      <w:tabs>
        <w:tab w:val="left" w:pos="160"/>
        <w:tab w:val="left" w:pos="320"/>
        <w:tab w:val="right" w:leader="dot" w:pos="6600"/>
      </w:tabs>
      <w:spacing w:after="90"/>
    </w:pPr>
    <w:rPr>
      <w:rFonts w:ascii="HelveticaNeueLT Std" w:hAnsi="HelveticaNeueLT Std" w:cs="HelveticaNeueLT Std"/>
      <w:color w:val="000000"/>
    </w:rPr>
  </w:style>
  <w:style w:type="paragraph" w:customStyle="1" w:styleId="Contents-Lvl3InteriorContents">
    <w:name w:val="Contents - Lvl 3 (Interior:Contents)"/>
    <w:basedOn w:val="Normal"/>
    <w:link w:val="Contents-Lvl3InteriorContentsChar"/>
    <w:uiPriority w:val="99"/>
    <w:rsid w:val="00A245F6"/>
    <w:pPr>
      <w:tabs>
        <w:tab w:val="left" w:pos="160"/>
        <w:tab w:val="left" w:pos="320"/>
        <w:tab w:val="right" w:pos="6600"/>
      </w:tabs>
      <w:spacing w:after="90"/>
      <w:ind w:left="180" w:hanging="180"/>
    </w:pPr>
    <w:rPr>
      <w:rFonts w:ascii="HelveticaNeueLT Std Lt" w:hAnsi="HelveticaNeueLT Std Lt" w:cs="HelveticaNeueLT Std Lt"/>
      <w:color w:val="000000"/>
    </w:rPr>
  </w:style>
  <w:style w:type="paragraph" w:customStyle="1" w:styleId="Contents-Lvl4InteriorContents">
    <w:name w:val="Contents - Lvl 4 (Interior:Contents)"/>
    <w:basedOn w:val="Normal"/>
    <w:link w:val="Contents-Lvl4InteriorContentsChar"/>
    <w:uiPriority w:val="99"/>
    <w:rsid w:val="00A245F6"/>
    <w:pPr>
      <w:tabs>
        <w:tab w:val="left" w:pos="160"/>
        <w:tab w:val="left" w:pos="360"/>
        <w:tab w:val="right" w:pos="6600"/>
      </w:tabs>
      <w:spacing w:after="90"/>
      <w:ind w:left="360" w:hanging="180"/>
    </w:pPr>
    <w:rPr>
      <w:rFonts w:ascii="HelveticaNeueLT Std Lt" w:hAnsi="HelveticaNeueLT Std Lt" w:cs="HelveticaNeueLT Std Lt"/>
      <w:color w:val="000000"/>
    </w:rPr>
  </w:style>
  <w:style w:type="paragraph" w:styleId="EndnoteText">
    <w:name w:val="endnote text"/>
    <w:basedOn w:val="Normal"/>
    <w:link w:val="EndnoteTextChar"/>
    <w:uiPriority w:val="99"/>
    <w:semiHidden/>
    <w:unhideWhenUsed/>
    <w:rsid w:val="005B3D68"/>
    <w:pPr>
      <w:spacing w:after="0" w:line="240" w:lineRule="auto"/>
    </w:pPr>
  </w:style>
  <w:style w:type="character" w:customStyle="1" w:styleId="EndnoteTextChar">
    <w:name w:val="Endnote Text Char"/>
    <w:basedOn w:val="DefaultParagraphFont"/>
    <w:link w:val="EndnoteText"/>
    <w:uiPriority w:val="99"/>
    <w:semiHidden/>
    <w:rsid w:val="005B3D68"/>
    <w:rPr>
      <w:rFonts w:ascii="Arial" w:hAnsi="Arial" w:cs="HelveticaNeueLT Std Cn"/>
      <w:color w:val="6A737B" w:themeColor="text2"/>
      <w:sz w:val="20"/>
      <w:szCs w:val="20"/>
    </w:rPr>
  </w:style>
  <w:style w:type="character" w:styleId="EndnoteReference">
    <w:name w:val="endnote reference"/>
    <w:basedOn w:val="DefaultParagraphFont"/>
    <w:uiPriority w:val="99"/>
    <w:semiHidden/>
    <w:unhideWhenUsed/>
    <w:rsid w:val="005B3D68"/>
    <w:rPr>
      <w:vertAlign w:val="superscript"/>
    </w:rPr>
  </w:style>
  <w:style w:type="paragraph" w:styleId="FootnoteText">
    <w:name w:val="footnote text"/>
    <w:basedOn w:val="FootnotesInterior"/>
    <w:link w:val="FootnoteTextChar"/>
    <w:uiPriority w:val="6"/>
    <w:rsid w:val="00E40A83"/>
  </w:style>
  <w:style w:type="character" w:customStyle="1" w:styleId="FootnoteTextChar">
    <w:name w:val="Footnote Text Char"/>
    <w:basedOn w:val="DefaultParagraphFont"/>
    <w:link w:val="FootnoteText"/>
    <w:uiPriority w:val="6"/>
    <w:rsid w:val="005C382B"/>
    <w:rPr>
      <w:rFonts w:ascii="HelveticaNeueLT Std Lt" w:hAnsi="HelveticaNeueLT Std Lt" w:cs="HelveticaNeueLT Std Lt"/>
      <w:color w:val="000000"/>
      <w:sz w:val="15"/>
      <w:szCs w:val="15"/>
    </w:rPr>
  </w:style>
  <w:style w:type="character" w:styleId="FootnoteReference">
    <w:name w:val="footnote reference"/>
    <w:basedOn w:val="DefaultParagraphFont"/>
    <w:uiPriority w:val="99"/>
    <w:semiHidden/>
    <w:unhideWhenUsed/>
    <w:rsid w:val="000F02D8"/>
    <w:rPr>
      <w:vertAlign w:val="superscript"/>
    </w:rPr>
  </w:style>
  <w:style w:type="paragraph" w:customStyle="1" w:styleId="FootnotesInterior">
    <w:name w:val="Footnotes (Interior)"/>
    <w:basedOn w:val="Normal"/>
    <w:uiPriority w:val="99"/>
    <w:rsid w:val="000F02D8"/>
    <w:pPr>
      <w:spacing w:before="252" w:line="200" w:lineRule="atLeast"/>
      <w:ind w:left="180" w:hanging="180"/>
    </w:pPr>
    <w:rPr>
      <w:rFonts w:ascii="HelveticaNeueLT Std Lt" w:hAnsi="HelveticaNeueLT Std Lt" w:cs="HelveticaNeueLT Std Lt"/>
      <w:color w:val="000000"/>
      <w:sz w:val="15"/>
      <w:szCs w:val="15"/>
    </w:rPr>
  </w:style>
  <w:style w:type="table" w:styleId="ListTable2">
    <w:name w:val="List Table 2"/>
    <w:basedOn w:val="TableNormal"/>
    <w:uiPriority w:val="47"/>
    <w:rsid w:val="00E77962"/>
    <w:pPr>
      <w:spacing w:after="0" w:line="240" w:lineRule="auto"/>
    </w:pPr>
    <w:tblPr>
      <w:tblStyleRowBandSize w:val="1"/>
      <w:tblStyleColBandSize w:val="1"/>
      <w:tblBorders>
        <w:top w:val="single" w:sz="4" w:space="0" w:color="7A8F9E" w:themeColor="text1" w:themeTint="99"/>
        <w:bottom w:val="single" w:sz="4" w:space="0" w:color="7A8F9E" w:themeColor="text1" w:themeTint="99"/>
        <w:insideH w:val="single" w:sz="4" w:space="0" w:color="7A8F9E"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9DE" w:themeFill="text1" w:themeFillTint="33"/>
      </w:tcPr>
    </w:tblStylePr>
    <w:tblStylePr w:type="band1Horz">
      <w:tblPr/>
      <w:tcPr>
        <w:shd w:val="clear" w:color="auto" w:fill="D2D9DE" w:themeFill="text1" w:themeFillTint="33"/>
      </w:tcPr>
    </w:tblStylePr>
  </w:style>
  <w:style w:type="table" w:customStyle="1" w:styleId="GoABanded">
    <w:name w:val="GoA Banded"/>
    <w:basedOn w:val="TableNormal"/>
    <w:uiPriority w:val="99"/>
    <w:rsid w:val="00E77962"/>
    <w:pPr>
      <w:spacing w:after="0" w:line="240" w:lineRule="auto"/>
    </w:pPr>
    <w:tblPr>
      <w:tblStyleRowBandSize w:val="1"/>
    </w:tblPr>
    <w:tcPr>
      <w:shd w:val="clear" w:color="auto" w:fill="F2F2F2" w:themeFill="background1" w:themeFillShade="F2"/>
      <w:vAlign w:val="center"/>
    </w:tcPr>
    <w:tblStylePr w:type="firstRow">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D1D4D3" w:themeFill="background2"/>
      </w:tcPr>
    </w:tblStylePr>
  </w:style>
  <w:style w:type="table" w:styleId="TableGrid">
    <w:name w:val="Table Grid"/>
    <w:basedOn w:val="TableNormal"/>
    <w:uiPriority w:val="59"/>
    <w:rsid w:val="00E77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20F9"/>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BD20F9"/>
    <w:rPr>
      <w:rFonts w:ascii="Segoe UI" w:hAnsi="Segoe UI" w:cs="Segoe UI"/>
      <w:color w:val="6A737B" w:themeColor="text2"/>
      <w:sz w:val="18"/>
      <w:szCs w:val="18"/>
    </w:rPr>
  </w:style>
  <w:style w:type="paragraph" w:customStyle="1" w:styleId="TOC-H1">
    <w:name w:val="TOC-H1"/>
    <w:basedOn w:val="Contents-Lvl1InteriorContents"/>
    <w:link w:val="TOC-H1Char"/>
    <w:uiPriority w:val="39"/>
    <w:semiHidden/>
    <w:unhideWhenUsed/>
    <w:qFormat/>
    <w:rsid w:val="00BB6666"/>
    <w:pPr>
      <w:spacing w:after="120"/>
    </w:pPr>
    <w:rPr>
      <w:rFonts w:ascii="Arial" w:hAnsi="Arial" w:cs="Arial"/>
      <w:b/>
      <w:color w:val="auto"/>
    </w:rPr>
  </w:style>
  <w:style w:type="paragraph" w:customStyle="1" w:styleId="TOC-H2">
    <w:name w:val="TOC-H2"/>
    <w:basedOn w:val="Contents-Lvl2InteriorContents"/>
    <w:link w:val="TOC-H2Char"/>
    <w:uiPriority w:val="39"/>
    <w:unhideWhenUsed/>
    <w:qFormat/>
    <w:rsid w:val="00BB6666"/>
    <w:pPr>
      <w:spacing w:after="120"/>
    </w:pPr>
    <w:rPr>
      <w:rFonts w:ascii="Arial" w:hAnsi="Arial" w:cs="Arial"/>
      <w:color w:val="auto"/>
    </w:rPr>
  </w:style>
  <w:style w:type="character" w:customStyle="1" w:styleId="Contents-Lvl1InteriorContentsChar">
    <w:name w:val="Contents - Lvl 1 (Interior:Contents) Char"/>
    <w:basedOn w:val="DefaultParagraphFont"/>
    <w:link w:val="Contents-Lvl1InteriorContents"/>
    <w:uiPriority w:val="99"/>
    <w:rsid w:val="00BB6666"/>
    <w:rPr>
      <w:rFonts w:ascii="HelveticaNeueLT Std Med" w:hAnsi="HelveticaNeueLT Std Med" w:cs="HelveticaNeueLT Std Med"/>
      <w:color w:val="000000"/>
      <w:sz w:val="18"/>
      <w:szCs w:val="18"/>
    </w:rPr>
  </w:style>
  <w:style w:type="character" w:customStyle="1" w:styleId="TOC-H1Char">
    <w:name w:val="TOC-H1 Char"/>
    <w:basedOn w:val="Contents-Lvl1InteriorContentsChar"/>
    <w:link w:val="TOC-H1"/>
    <w:uiPriority w:val="39"/>
    <w:semiHidden/>
    <w:rsid w:val="00CB144D"/>
    <w:rPr>
      <w:rFonts w:ascii="Arial" w:hAnsi="Arial" w:cs="Arial"/>
      <w:b/>
      <w:color w:val="000000"/>
      <w:sz w:val="18"/>
      <w:szCs w:val="18"/>
    </w:rPr>
  </w:style>
  <w:style w:type="paragraph" w:customStyle="1" w:styleId="TOC-H3">
    <w:name w:val="TOC-H3"/>
    <w:basedOn w:val="Contents-Lvl3InteriorContents"/>
    <w:link w:val="TOC-H3Char"/>
    <w:uiPriority w:val="39"/>
    <w:unhideWhenUsed/>
    <w:qFormat/>
    <w:rsid w:val="00BB6666"/>
    <w:pPr>
      <w:tabs>
        <w:tab w:val="clear" w:pos="160"/>
        <w:tab w:val="clear" w:pos="320"/>
      </w:tabs>
      <w:spacing w:after="120"/>
    </w:pPr>
    <w:rPr>
      <w:rFonts w:ascii="Arial" w:hAnsi="Arial" w:cs="Arial"/>
      <w:color w:val="auto"/>
    </w:rPr>
  </w:style>
  <w:style w:type="character" w:customStyle="1" w:styleId="Contents-Lvl2InteriorContentsChar">
    <w:name w:val="Contents - Lvl 2 (Interior:Contents) Char"/>
    <w:basedOn w:val="DefaultParagraphFont"/>
    <w:link w:val="Contents-Lvl2InteriorContents"/>
    <w:uiPriority w:val="99"/>
    <w:rsid w:val="00BB6666"/>
    <w:rPr>
      <w:rFonts w:ascii="HelveticaNeueLT Std" w:hAnsi="HelveticaNeueLT Std" w:cs="HelveticaNeueLT Std"/>
      <w:color w:val="000000"/>
      <w:sz w:val="18"/>
      <w:szCs w:val="18"/>
    </w:rPr>
  </w:style>
  <w:style w:type="character" w:customStyle="1" w:styleId="TOC-H2Char">
    <w:name w:val="TOC-H2 Char"/>
    <w:basedOn w:val="Contents-Lvl2InteriorContentsChar"/>
    <w:link w:val="TOC-H2"/>
    <w:uiPriority w:val="39"/>
    <w:rsid w:val="00CB144D"/>
    <w:rPr>
      <w:rFonts w:ascii="Arial" w:hAnsi="Arial" w:cs="Arial"/>
      <w:color w:val="000000"/>
      <w:sz w:val="18"/>
      <w:szCs w:val="18"/>
    </w:rPr>
  </w:style>
  <w:style w:type="paragraph" w:customStyle="1" w:styleId="TOC-H4">
    <w:name w:val="TOC-H4"/>
    <w:basedOn w:val="Contents-Lvl4InteriorContents"/>
    <w:link w:val="TOC-H4Char"/>
    <w:uiPriority w:val="39"/>
    <w:unhideWhenUsed/>
    <w:qFormat/>
    <w:rsid w:val="00BB6666"/>
    <w:pPr>
      <w:numPr>
        <w:numId w:val="3"/>
      </w:numPr>
      <w:tabs>
        <w:tab w:val="clear" w:pos="160"/>
        <w:tab w:val="clear" w:pos="360"/>
      </w:tabs>
      <w:spacing w:after="120"/>
      <w:ind w:hanging="180"/>
    </w:pPr>
    <w:rPr>
      <w:rFonts w:ascii="Arial" w:hAnsi="Arial" w:cs="Arial"/>
      <w:color w:val="auto"/>
    </w:rPr>
  </w:style>
  <w:style w:type="character" w:customStyle="1" w:styleId="Contents-Lvl3InteriorContentsChar">
    <w:name w:val="Contents - Lvl 3 (Interior:Contents) Char"/>
    <w:basedOn w:val="DefaultParagraphFont"/>
    <w:link w:val="Contents-Lvl3InteriorContents"/>
    <w:uiPriority w:val="99"/>
    <w:rsid w:val="00BB6666"/>
    <w:rPr>
      <w:rFonts w:ascii="HelveticaNeueLT Std Lt" w:hAnsi="HelveticaNeueLT Std Lt" w:cs="HelveticaNeueLT Std Lt"/>
      <w:color w:val="000000"/>
      <w:sz w:val="18"/>
      <w:szCs w:val="18"/>
    </w:rPr>
  </w:style>
  <w:style w:type="character" w:customStyle="1" w:styleId="TOC-H3Char">
    <w:name w:val="TOC-H3 Char"/>
    <w:basedOn w:val="Contents-Lvl3InteriorContentsChar"/>
    <w:link w:val="TOC-H3"/>
    <w:uiPriority w:val="39"/>
    <w:rsid w:val="00CB144D"/>
    <w:rPr>
      <w:rFonts w:ascii="Arial" w:hAnsi="Arial" w:cs="Arial"/>
      <w:color w:val="000000"/>
      <w:sz w:val="18"/>
      <w:szCs w:val="18"/>
    </w:rPr>
  </w:style>
  <w:style w:type="paragraph" w:customStyle="1" w:styleId="Section1">
    <w:name w:val="Section 1"/>
    <w:basedOn w:val="Heading1Interior"/>
    <w:link w:val="Section1Char"/>
    <w:uiPriority w:val="2"/>
    <w:qFormat/>
    <w:rsid w:val="00A71F5B"/>
    <w:pPr>
      <w:pBdr>
        <w:top w:val="none" w:sz="0" w:space="0" w:color="auto"/>
      </w:pBdr>
      <w:spacing w:line="240" w:lineRule="atLeast"/>
    </w:pPr>
    <w:rPr>
      <w:rFonts w:ascii="Arial" w:hAnsi="Arial"/>
    </w:rPr>
  </w:style>
  <w:style w:type="character" w:customStyle="1" w:styleId="Contents-Lvl4InteriorContentsChar">
    <w:name w:val="Contents - Lvl 4 (Interior:Contents) Char"/>
    <w:basedOn w:val="DefaultParagraphFont"/>
    <w:link w:val="Contents-Lvl4InteriorContents"/>
    <w:uiPriority w:val="99"/>
    <w:rsid w:val="00BB6666"/>
    <w:rPr>
      <w:rFonts w:ascii="HelveticaNeueLT Std Lt" w:hAnsi="HelveticaNeueLT Std Lt" w:cs="HelveticaNeueLT Std Lt"/>
      <w:color w:val="000000"/>
      <w:sz w:val="18"/>
      <w:szCs w:val="18"/>
    </w:rPr>
  </w:style>
  <w:style w:type="character" w:customStyle="1" w:styleId="TOC-H4Char">
    <w:name w:val="TOC-H4 Char"/>
    <w:basedOn w:val="Contents-Lvl4InteriorContentsChar"/>
    <w:link w:val="TOC-H4"/>
    <w:uiPriority w:val="39"/>
    <w:rsid w:val="00CB144D"/>
    <w:rPr>
      <w:rFonts w:ascii="Arial" w:hAnsi="Arial" w:cs="Arial"/>
      <w:color w:val="000000"/>
      <w:sz w:val="24"/>
      <w:szCs w:val="18"/>
    </w:rPr>
  </w:style>
  <w:style w:type="paragraph" w:customStyle="1" w:styleId="Section2">
    <w:name w:val="Section 2"/>
    <w:basedOn w:val="Heading2Interior"/>
    <w:link w:val="Section2Char"/>
    <w:uiPriority w:val="2"/>
    <w:qFormat/>
    <w:rsid w:val="00816833"/>
    <w:rPr>
      <w:rFonts w:ascii="Arial" w:hAnsi="Arial"/>
      <w:sz w:val="28"/>
    </w:rPr>
  </w:style>
  <w:style w:type="character" w:customStyle="1" w:styleId="Heading1InteriorChar">
    <w:name w:val="Heading 1 (Interior) Char"/>
    <w:basedOn w:val="DefaultParagraphFont"/>
    <w:link w:val="Heading1Interior"/>
    <w:uiPriority w:val="99"/>
    <w:rsid w:val="00EB6203"/>
    <w:rPr>
      <w:rFonts w:ascii="HelveticaNeueLT Std" w:hAnsi="HelveticaNeueLT Std" w:cs="HelveticaNeueLT Std"/>
      <w:b/>
      <w:bCs/>
      <w:color w:val="000000"/>
      <w:sz w:val="32"/>
      <w:szCs w:val="32"/>
    </w:rPr>
  </w:style>
  <w:style w:type="character" w:customStyle="1" w:styleId="Section1Char">
    <w:name w:val="Section 1 Char"/>
    <w:basedOn w:val="Heading1InteriorChar"/>
    <w:link w:val="Section1"/>
    <w:uiPriority w:val="2"/>
    <w:rsid w:val="00A71F5B"/>
    <w:rPr>
      <w:rFonts w:ascii="Arial" w:hAnsi="Arial" w:cs="HelveticaNeueLT Std"/>
      <w:b/>
      <w:bCs/>
      <w:color w:val="000000"/>
      <w:sz w:val="32"/>
      <w:szCs w:val="32"/>
    </w:rPr>
  </w:style>
  <w:style w:type="paragraph" w:customStyle="1" w:styleId="TableH1">
    <w:name w:val="Table H1"/>
    <w:basedOn w:val="HeaderInteriorTableChartGraph"/>
    <w:link w:val="TableH1Char"/>
    <w:autoRedefine/>
    <w:uiPriority w:val="5"/>
    <w:qFormat/>
    <w:rsid w:val="00CB6A27"/>
    <w:pPr>
      <w:pBdr>
        <w:top w:val="dotted" w:sz="6" w:space="4" w:color="6A737B" w:themeColor="text2"/>
      </w:pBdr>
    </w:pPr>
    <w:rPr>
      <w:rFonts w:ascii="Arial" w:hAnsi="Arial" w:cs="Arial"/>
    </w:rPr>
  </w:style>
  <w:style w:type="character" w:customStyle="1" w:styleId="Heading2InteriorChar">
    <w:name w:val="Heading 2 (Interior) Char"/>
    <w:basedOn w:val="DefaultParagraphFont"/>
    <w:link w:val="Heading2Interior"/>
    <w:uiPriority w:val="99"/>
    <w:rsid w:val="00EB6203"/>
    <w:rPr>
      <w:rFonts w:ascii="HelveticaNeueLT Std Lt" w:hAnsi="HelveticaNeueLT Std Lt" w:cs="HelveticaNeueLT Std Lt"/>
      <w:color w:val="000000"/>
      <w:sz w:val="32"/>
      <w:szCs w:val="32"/>
    </w:rPr>
  </w:style>
  <w:style w:type="character" w:customStyle="1" w:styleId="Section2Char">
    <w:name w:val="Section 2 Char"/>
    <w:basedOn w:val="Heading2InteriorChar"/>
    <w:link w:val="Section2"/>
    <w:uiPriority w:val="2"/>
    <w:rsid w:val="00816833"/>
    <w:rPr>
      <w:rFonts w:ascii="Arial" w:hAnsi="Arial" w:cs="HelveticaNeueLT Std Lt"/>
      <w:color w:val="000000"/>
      <w:sz w:val="28"/>
      <w:szCs w:val="32"/>
    </w:rPr>
  </w:style>
  <w:style w:type="paragraph" w:customStyle="1" w:styleId="TableH2">
    <w:name w:val="Table H2"/>
    <w:basedOn w:val="LegendInteriorTableChartGraph"/>
    <w:link w:val="TableH2Char"/>
    <w:uiPriority w:val="5"/>
    <w:qFormat/>
    <w:rsid w:val="00EF17ED"/>
    <w:pPr>
      <w:spacing w:after="240"/>
    </w:pPr>
    <w:rPr>
      <w:rFonts w:ascii="Arial" w:hAnsi="Arial"/>
    </w:rPr>
  </w:style>
  <w:style w:type="character" w:customStyle="1" w:styleId="HeaderInteriorTableChartGraphChar">
    <w:name w:val="Header (Interior:Table/Chart/Graph) Char"/>
    <w:basedOn w:val="DefaultParagraphFont"/>
    <w:link w:val="HeaderInteriorTableChartGraph"/>
    <w:uiPriority w:val="99"/>
    <w:rsid w:val="00640D9E"/>
    <w:rPr>
      <w:rFonts w:ascii="HelveticaNeueLT Std" w:hAnsi="HelveticaNeueLT Std" w:cs="HelveticaNeueLT Std"/>
      <w:b/>
      <w:bCs/>
      <w:caps/>
      <w:color w:val="000000"/>
      <w:spacing w:val="3"/>
      <w:sz w:val="16"/>
      <w:szCs w:val="16"/>
    </w:rPr>
  </w:style>
  <w:style w:type="character" w:customStyle="1" w:styleId="TableH1Char">
    <w:name w:val="Table H1 Char"/>
    <w:basedOn w:val="HeaderInteriorTableChartGraphChar"/>
    <w:link w:val="TableH1"/>
    <w:uiPriority w:val="5"/>
    <w:rsid w:val="00CB6A27"/>
    <w:rPr>
      <w:rFonts w:ascii="Arial" w:hAnsi="Arial" w:cs="Arial"/>
      <w:b/>
      <w:bCs/>
      <w:caps/>
      <w:color w:val="000000"/>
      <w:spacing w:val="3"/>
      <w:sz w:val="16"/>
      <w:szCs w:val="16"/>
    </w:rPr>
  </w:style>
  <w:style w:type="character" w:customStyle="1" w:styleId="LegendInteriorTableChartGraphChar">
    <w:name w:val="Legend (Interior:Table/Chart/Graph) Char"/>
    <w:basedOn w:val="DefaultParagraphFont"/>
    <w:link w:val="LegendInteriorTableChartGraph"/>
    <w:uiPriority w:val="99"/>
    <w:rsid w:val="00640D9E"/>
    <w:rPr>
      <w:rFonts w:ascii="HelveticaNeueLT Std Lt" w:hAnsi="HelveticaNeueLT Std Lt" w:cs="HelveticaNeueLT Std Lt"/>
      <w:color w:val="000000"/>
      <w:sz w:val="16"/>
      <w:szCs w:val="16"/>
    </w:rPr>
  </w:style>
  <w:style w:type="character" w:customStyle="1" w:styleId="TableH2Char">
    <w:name w:val="Table H2 Char"/>
    <w:basedOn w:val="LegendInteriorTableChartGraphChar"/>
    <w:link w:val="TableH2"/>
    <w:uiPriority w:val="5"/>
    <w:rsid w:val="000F0D1F"/>
    <w:rPr>
      <w:rFonts w:ascii="Arial" w:hAnsi="Arial" w:cs="HelveticaNeueLT Std Lt"/>
      <w:color w:val="000000"/>
      <w:sz w:val="16"/>
      <w:szCs w:val="16"/>
    </w:rPr>
  </w:style>
  <w:style w:type="paragraph" w:customStyle="1" w:styleId="Pa0">
    <w:name w:val="Pa0"/>
    <w:basedOn w:val="Normal"/>
    <w:next w:val="Normal"/>
    <w:uiPriority w:val="99"/>
    <w:rsid w:val="00893101"/>
    <w:pPr>
      <w:spacing w:after="0" w:line="151" w:lineRule="atLeast"/>
      <w:textAlignment w:val="auto"/>
    </w:pPr>
    <w:rPr>
      <w:rFonts w:ascii="HelveticaNeueLT Std" w:hAnsi="HelveticaNeueLT Std" w:cstheme="minorBidi"/>
      <w:szCs w:val="24"/>
      <w:lang w:val="en-CA"/>
    </w:rPr>
  </w:style>
  <w:style w:type="character" w:styleId="CommentReference">
    <w:name w:val="annotation reference"/>
    <w:basedOn w:val="DefaultParagraphFont"/>
    <w:uiPriority w:val="99"/>
    <w:semiHidden/>
    <w:unhideWhenUsed/>
    <w:rsid w:val="00D32365"/>
    <w:rPr>
      <w:sz w:val="16"/>
      <w:szCs w:val="16"/>
    </w:rPr>
  </w:style>
  <w:style w:type="paragraph" w:styleId="CommentText">
    <w:name w:val="annotation text"/>
    <w:basedOn w:val="Normal"/>
    <w:link w:val="CommentTextChar"/>
    <w:uiPriority w:val="99"/>
    <w:unhideWhenUsed/>
    <w:rsid w:val="00D32365"/>
    <w:pPr>
      <w:spacing w:line="240" w:lineRule="auto"/>
    </w:pPr>
    <w:rPr>
      <w:sz w:val="20"/>
      <w:szCs w:val="20"/>
    </w:rPr>
  </w:style>
  <w:style w:type="character" w:customStyle="1" w:styleId="CommentTextChar">
    <w:name w:val="Comment Text Char"/>
    <w:basedOn w:val="DefaultParagraphFont"/>
    <w:link w:val="CommentText"/>
    <w:uiPriority w:val="99"/>
    <w:rsid w:val="00D3236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32365"/>
    <w:rPr>
      <w:b/>
      <w:bCs/>
    </w:rPr>
  </w:style>
  <w:style w:type="character" w:customStyle="1" w:styleId="CommentSubjectChar">
    <w:name w:val="Comment Subject Char"/>
    <w:basedOn w:val="CommentTextChar"/>
    <w:link w:val="CommentSubject"/>
    <w:uiPriority w:val="99"/>
    <w:semiHidden/>
    <w:rsid w:val="00D32365"/>
    <w:rPr>
      <w:rFonts w:ascii="Arial" w:hAnsi="Arial" w:cs="Arial"/>
      <w:b/>
      <w:bCs/>
      <w:sz w:val="20"/>
      <w:szCs w:val="20"/>
    </w:rPr>
  </w:style>
  <w:style w:type="paragraph" w:styleId="NormalWeb">
    <w:name w:val="Normal (Web)"/>
    <w:basedOn w:val="Normal"/>
    <w:uiPriority w:val="99"/>
    <w:semiHidden/>
    <w:unhideWhenUsed/>
    <w:rsid w:val="00D32365"/>
    <w:pPr>
      <w:autoSpaceDE/>
      <w:autoSpaceDN/>
      <w:adjustRightInd/>
      <w:spacing w:before="100" w:beforeAutospacing="1" w:after="100" w:afterAutospacing="1" w:line="240" w:lineRule="auto"/>
      <w:textAlignment w:val="auto"/>
    </w:pPr>
    <w:rPr>
      <w:rFonts w:ascii="Times New Roman" w:eastAsia="Times New Roman" w:hAnsi="Times New Roman" w:cs="Times New Roman"/>
      <w:szCs w:val="24"/>
      <w:lang w:val="en-CA" w:eastAsia="en-CA"/>
    </w:rPr>
  </w:style>
  <w:style w:type="character" w:customStyle="1" w:styleId="ms-rtefontface-13">
    <w:name w:val="ms-rtefontface-13"/>
    <w:basedOn w:val="DefaultParagraphFont"/>
    <w:rsid w:val="00D32365"/>
  </w:style>
  <w:style w:type="character" w:styleId="Strong">
    <w:name w:val="Strong"/>
    <w:basedOn w:val="DefaultParagraphFont"/>
    <w:uiPriority w:val="22"/>
    <w:qFormat/>
    <w:rsid w:val="00D32365"/>
    <w:rPr>
      <w:b/>
      <w:bCs/>
    </w:rPr>
  </w:style>
  <w:style w:type="character" w:customStyle="1" w:styleId="ms-rtethemeforecolor-5-0">
    <w:name w:val="ms-rtethemeforecolor-5-0"/>
    <w:basedOn w:val="DefaultParagraphFont"/>
    <w:rsid w:val="00D32365"/>
  </w:style>
  <w:style w:type="table" w:customStyle="1" w:styleId="Style1">
    <w:name w:val="Style1"/>
    <w:basedOn w:val="TableNormal"/>
    <w:uiPriority w:val="99"/>
    <w:rsid w:val="00C70399"/>
    <w:pPr>
      <w:spacing w:after="0" w:line="240" w:lineRule="auto"/>
    </w:pPr>
    <w:rPr>
      <w:lang w:val="en-CA"/>
    </w:rPr>
    <w:tblPr>
      <w:tblBorders>
        <w:top w:val="single" w:sz="18" w:space="0" w:color="36424A"/>
        <w:bottom w:val="single" w:sz="18" w:space="0" w:color="36424A"/>
        <w:insideH w:val="single" w:sz="4" w:space="0" w:color="36424A"/>
        <w:insideV w:val="single" w:sz="4" w:space="0" w:color="36424A"/>
      </w:tblBorders>
    </w:tblPr>
  </w:style>
  <w:style w:type="table" w:styleId="LightList-Accent3">
    <w:name w:val="Light List Accent 3"/>
    <w:basedOn w:val="TableNormal"/>
    <w:uiPriority w:val="61"/>
    <w:rsid w:val="00C70399"/>
    <w:pPr>
      <w:tabs>
        <w:tab w:val="left" w:pos="180"/>
        <w:tab w:val="left" w:pos="360"/>
      </w:tabs>
      <w:spacing w:after="0" w:line="240" w:lineRule="auto"/>
      <w:ind w:left="360" w:hanging="360"/>
    </w:pPr>
    <w:rPr>
      <w:rFonts w:ascii="Arial" w:hAnsi="Arial"/>
      <w:lang w:val="en-CA"/>
    </w:rPr>
    <w:tblPr>
      <w:tblBorders>
        <w:top w:val="single" w:sz="18" w:space="0" w:color="36424A"/>
        <w:bottom w:val="single" w:sz="18" w:space="0" w:color="36424A"/>
        <w:insideH w:val="single" w:sz="8" w:space="0" w:color="36424A"/>
        <w:insideV w:val="single" w:sz="8" w:space="0" w:color="36424A"/>
      </w:tblBorders>
    </w:tblPr>
    <w:tcPr>
      <w:shd w:val="clear" w:color="auto" w:fill="auto"/>
      <w:tcMar>
        <w:top w:w="72" w:type="dxa"/>
        <w:left w:w="115" w:type="dxa"/>
        <w:bottom w:w="72" w:type="dxa"/>
        <w:right w:w="115" w:type="dxa"/>
      </w:tcMar>
    </w:tcPr>
    <w:tblStylePr w:type="firstRow">
      <w:pPr>
        <w:spacing w:before="0" w:after="0" w:line="240" w:lineRule="auto"/>
      </w:pPr>
      <w:rPr>
        <w:b/>
        <w:bCs/>
        <w:color w:val="FFFFFF" w:themeColor="background1"/>
      </w:rPr>
      <w:tblPr/>
      <w:tcPr>
        <w:shd w:val="clear" w:color="auto" w:fill="00AAD2" w:themeFill="accent3"/>
      </w:tcPr>
    </w:tblStylePr>
    <w:tblStylePr w:type="lastRow">
      <w:pPr>
        <w:spacing w:before="0" w:after="0" w:line="240" w:lineRule="auto"/>
      </w:pPr>
      <w:rPr>
        <w:b/>
        <w:bCs/>
      </w:rPr>
      <w:tblPr/>
      <w:tcPr>
        <w:tcBorders>
          <w:top w:val="double" w:sz="6" w:space="0" w:color="00AAD2" w:themeColor="accent3"/>
          <w:left w:val="single" w:sz="8" w:space="0" w:color="00AAD2" w:themeColor="accent3"/>
          <w:bottom w:val="single" w:sz="8" w:space="0" w:color="00AAD2" w:themeColor="accent3"/>
          <w:right w:val="single" w:sz="8" w:space="0" w:color="00AAD2" w:themeColor="accent3"/>
        </w:tcBorders>
      </w:tcPr>
    </w:tblStylePr>
    <w:tblStylePr w:type="firstCol">
      <w:rPr>
        <w:b/>
        <w:bCs/>
      </w:rPr>
    </w:tblStylePr>
    <w:tblStylePr w:type="lastCol">
      <w:rPr>
        <w:b/>
        <w:bCs/>
      </w:rPr>
    </w:tblStylePr>
  </w:style>
  <w:style w:type="character" w:customStyle="1" w:styleId="BasicParagraphChar">
    <w:name w:val="[Basic Paragraph] Char"/>
    <w:basedOn w:val="DefaultParagraphFont"/>
    <w:link w:val="BasicParagraph"/>
    <w:uiPriority w:val="99"/>
    <w:rsid w:val="00C70399"/>
    <w:rPr>
      <w:rFonts w:ascii="Minion Pro" w:hAnsi="Minion Pro" w:cs="Minion Pro"/>
      <w:color w:val="000000"/>
      <w:sz w:val="24"/>
      <w:szCs w:val="24"/>
    </w:rPr>
  </w:style>
  <w:style w:type="paragraph" w:customStyle="1" w:styleId="CopyrightandISBN">
    <w:name w:val="Copyright and ISBN"/>
    <w:basedOn w:val="Normal"/>
    <w:link w:val="CopyrightandISBNChar"/>
    <w:uiPriority w:val="99"/>
    <w:rsid w:val="00C70399"/>
    <w:pPr>
      <w:suppressAutoHyphens/>
      <w:spacing w:before="90" w:line="288" w:lineRule="auto"/>
    </w:pPr>
    <w:rPr>
      <w:rFonts w:ascii="HelveticaNeueLT Std Cn" w:hAnsi="HelveticaNeueLT Std Cn" w:cs="HelveticaNeueLT Std Cn"/>
      <w:color w:val="FFFFFF"/>
      <w:sz w:val="16"/>
      <w:szCs w:val="16"/>
    </w:rPr>
  </w:style>
  <w:style w:type="character" w:customStyle="1" w:styleId="CopyrightandISBNChar">
    <w:name w:val="Copyright and ISBN Char"/>
    <w:basedOn w:val="DefaultParagraphFont"/>
    <w:link w:val="CopyrightandISBN"/>
    <w:uiPriority w:val="99"/>
    <w:rsid w:val="00C70399"/>
    <w:rPr>
      <w:rFonts w:ascii="HelveticaNeueLT Std Cn" w:hAnsi="HelveticaNeueLT Std Cn" w:cs="HelveticaNeueLT Std Cn"/>
      <w:color w:val="FFFFFF"/>
      <w:sz w:val="16"/>
      <w:szCs w:val="16"/>
    </w:rPr>
  </w:style>
  <w:style w:type="character" w:customStyle="1" w:styleId="url">
    <w:name w:val="url"/>
    <w:uiPriority w:val="99"/>
    <w:rsid w:val="00C70399"/>
    <w:rPr>
      <w:rFonts w:cs="HelveticaNeueLT Std Cn"/>
      <w:sz w:val="20"/>
      <w:szCs w:val="20"/>
    </w:rPr>
  </w:style>
  <w:style w:type="paragraph" w:customStyle="1" w:styleId="Sub-Head2medcondensed">
    <w:name w:val="Sub-Head 2 med condensed"/>
    <w:basedOn w:val="Normal"/>
    <w:uiPriority w:val="99"/>
    <w:rsid w:val="00C70399"/>
    <w:pPr>
      <w:suppressAutoHyphens/>
      <w:spacing w:before="270" w:line="288" w:lineRule="auto"/>
    </w:pPr>
    <w:rPr>
      <w:rFonts w:ascii="HelveticaNeueLT Std Med Cn" w:hAnsi="HelveticaNeueLT Std Med Cn" w:cs="HelveticaNeueLT Std Med Cn"/>
      <w:color w:val="36424A" w:themeColor="text1"/>
      <w:sz w:val="26"/>
      <w:szCs w:val="26"/>
    </w:rPr>
  </w:style>
  <w:style w:type="paragraph" w:customStyle="1" w:styleId="BodyCopy">
    <w:name w:val="Body Copy"/>
    <w:basedOn w:val="Normal"/>
    <w:uiPriority w:val="99"/>
    <w:rsid w:val="00C70399"/>
    <w:pPr>
      <w:suppressAutoHyphens/>
      <w:spacing w:before="90" w:line="288" w:lineRule="auto"/>
    </w:pPr>
    <w:rPr>
      <w:rFonts w:ascii="HelveticaNeueLT Std Cn" w:hAnsi="HelveticaNeueLT Std Cn" w:cs="HelveticaNeueLT Std Cn"/>
      <w:color w:val="36424A" w:themeColor="text1"/>
      <w:sz w:val="20"/>
      <w:szCs w:val="20"/>
    </w:rPr>
  </w:style>
  <w:style w:type="paragraph" w:customStyle="1" w:styleId="Bullet1">
    <w:name w:val="Bullet 1"/>
    <w:basedOn w:val="Normal"/>
    <w:link w:val="Bullet1Char"/>
    <w:uiPriority w:val="1"/>
    <w:rsid w:val="00C70399"/>
    <w:pPr>
      <w:numPr>
        <w:numId w:val="5"/>
      </w:numPr>
      <w:suppressAutoHyphens/>
      <w:spacing w:before="90" w:line="312" w:lineRule="auto"/>
    </w:pPr>
    <w:rPr>
      <w:rFonts w:cs="HelveticaNeueLT Std Cn"/>
      <w:color w:val="36424A" w:themeColor="text1"/>
      <w:sz w:val="20"/>
      <w:szCs w:val="20"/>
    </w:rPr>
  </w:style>
  <w:style w:type="paragraph" w:customStyle="1" w:styleId="Footer-URL">
    <w:name w:val="Footer - URL"/>
    <w:basedOn w:val="BasicParagraph"/>
    <w:link w:val="Footer-URLChar"/>
    <w:uiPriority w:val="4"/>
    <w:rsid w:val="00C70399"/>
    <w:pPr>
      <w:suppressAutoHyphens/>
      <w:spacing w:before="90" w:after="180"/>
    </w:pPr>
    <w:rPr>
      <w:rFonts w:ascii="Arial Narrow" w:hAnsi="Arial Narrow" w:cs="MinionPro-Regular"/>
      <w:color w:val="00AAD2" w:themeColor="accent3"/>
    </w:rPr>
  </w:style>
  <w:style w:type="character" w:customStyle="1" w:styleId="Footer-URLChar">
    <w:name w:val="Footer - URL Char"/>
    <w:basedOn w:val="BasicParagraphChar"/>
    <w:link w:val="Footer-URL"/>
    <w:uiPriority w:val="4"/>
    <w:rsid w:val="00C70399"/>
    <w:rPr>
      <w:rFonts w:ascii="Arial Narrow" w:hAnsi="Arial Narrow" w:cs="MinionPro-Regular"/>
      <w:color w:val="00AAD2" w:themeColor="accent3"/>
      <w:sz w:val="24"/>
      <w:szCs w:val="24"/>
    </w:rPr>
  </w:style>
  <w:style w:type="paragraph" w:customStyle="1" w:styleId="Call-BoxHeading">
    <w:name w:val="Call-Box Heading"/>
    <w:basedOn w:val="Call-BoxText"/>
    <w:link w:val="Call-BoxHeadingChar"/>
    <w:uiPriority w:val="4"/>
    <w:qFormat/>
    <w:rsid w:val="00C70399"/>
    <w:pPr>
      <w:spacing w:before="180"/>
    </w:pPr>
    <w:rPr>
      <w:sz w:val="36"/>
    </w:rPr>
  </w:style>
  <w:style w:type="character" w:customStyle="1" w:styleId="Call-BoxHeadingChar">
    <w:name w:val="Call-Box Heading Char"/>
    <w:basedOn w:val="DefaultParagraphFont"/>
    <w:link w:val="Call-BoxHeading"/>
    <w:uiPriority w:val="4"/>
    <w:rsid w:val="00C70399"/>
    <w:rPr>
      <w:rFonts w:ascii="Arial" w:hAnsi="Arial" w:cs="HelveticaNeueLT Std Cn"/>
      <w:color w:val="FFFFFF" w:themeColor="background1"/>
      <w:sz w:val="36"/>
      <w:szCs w:val="20"/>
    </w:rPr>
  </w:style>
  <w:style w:type="paragraph" w:customStyle="1" w:styleId="Call-BoxText">
    <w:name w:val="Call-Box Text"/>
    <w:basedOn w:val="Normal"/>
    <w:link w:val="Call-BoxTextChar"/>
    <w:uiPriority w:val="4"/>
    <w:qFormat/>
    <w:rsid w:val="00C70399"/>
    <w:pPr>
      <w:suppressAutoHyphens/>
      <w:spacing w:before="90" w:line="312" w:lineRule="auto"/>
    </w:pPr>
    <w:rPr>
      <w:rFonts w:cs="HelveticaNeueLT Std Cn"/>
      <w:color w:val="FFFFFF" w:themeColor="background1"/>
      <w:sz w:val="20"/>
      <w:szCs w:val="20"/>
    </w:rPr>
  </w:style>
  <w:style w:type="character" w:customStyle="1" w:styleId="Call-BoxTextChar">
    <w:name w:val="Call-Box Text Char"/>
    <w:basedOn w:val="DefaultParagraphFont"/>
    <w:link w:val="Call-BoxText"/>
    <w:uiPriority w:val="4"/>
    <w:rsid w:val="00C70399"/>
    <w:rPr>
      <w:rFonts w:ascii="Arial" w:hAnsi="Arial" w:cs="HelveticaNeueLT Std Cn"/>
      <w:color w:val="FFFFFF" w:themeColor="background1"/>
      <w:sz w:val="20"/>
      <w:szCs w:val="20"/>
    </w:rPr>
  </w:style>
  <w:style w:type="paragraph" w:customStyle="1" w:styleId="Sub-heading">
    <w:name w:val="Sub-heading"/>
    <w:basedOn w:val="Heading2"/>
    <w:link w:val="Sub-headingChar"/>
    <w:uiPriority w:val="99"/>
    <w:rsid w:val="00C70399"/>
    <w:pPr>
      <w:suppressAutoHyphens/>
      <w:spacing w:before="240" w:line="240" w:lineRule="auto"/>
    </w:pPr>
    <w:rPr>
      <w:rFonts w:cs="HelveticaNeueLT Std Cn"/>
      <w:b w:val="0"/>
      <w:bCs w:val="0"/>
      <w:color w:val="00AAD2" w:themeColor="accent3"/>
      <w:szCs w:val="36"/>
    </w:rPr>
  </w:style>
  <w:style w:type="paragraph" w:customStyle="1" w:styleId="Sub-headingstyle">
    <w:name w:val="Sub-heading style"/>
    <w:basedOn w:val="Normal"/>
    <w:link w:val="Sub-headingstyleChar"/>
    <w:uiPriority w:val="9"/>
    <w:rsid w:val="00C70399"/>
    <w:pPr>
      <w:suppressAutoHyphens/>
      <w:spacing w:before="90" w:line="440" w:lineRule="exact"/>
    </w:pPr>
    <w:rPr>
      <w:rFonts w:cs="HelveticaNeueLT Std Cn"/>
      <w:color w:val="00AAD2" w:themeColor="accent3"/>
      <w:sz w:val="36"/>
      <w:szCs w:val="36"/>
    </w:rPr>
  </w:style>
  <w:style w:type="character" w:customStyle="1" w:styleId="Sub-headingstyleChar">
    <w:name w:val="Sub-heading style Char"/>
    <w:basedOn w:val="Sub-headingChar"/>
    <w:link w:val="Sub-headingstyle"/>
    <w:uiPriority w:val="9"/>
    <w:rsid w:val="00C70399"/>
    <w:rPr>
      <w:rFonts w:ascii="Arial" w:hAnsi="Arial" w:cs="HelveticaNeueLT Std Cn"/>
      <w:b w:val="0"/>
      <w:bCs w:val="0"/>
      <w:color w:val="00AAD2" w:themeColor="accent3"/>
      <w:sz w:val="36"/>
      <w:szCs w:val="36"/>
    </w:rPr>
  </w:style>
  <w:style w:type="character" w:customStyle="1" w:styleId="Bullet1Char">
    <w:name w:val="Bullet 1 Char"/>
    <w:basedOn w:val="DefaultParagraphFont"/>
    <w:link w:val="Bullet1"/>
    <w:uiPriority w:val="1"/>
    <w:rsid w:val="00C70399"/>
    <w:rPr>
      <w:rFonts w:ascii="Arial" w:hAnsi="Arial" w:cs="HelveticaNeueLT Std Cn"/>
      <w:color w:val="36424A" w:themeColor="text1"/>
      <w:sz w:val="20"/>
      <w:szCs w:val="20"/>
    </w:rPr>
  </w:style>
  <w:style w:type="character" w:customStyle="1" w:styleId="Sub-headingChar">
    <w:name w:val="Sub-heading Char"/>
    <w:basedOn w:val="Heading2Char"/>
    <w:link w:val="Sub-heading"/>
    <w:uiPriority w:val="99"/>
    <w:rsid w:val="00C70399"/>
    <w:rPr>
      <w:rFonts w:ascii="Arial" w:hAnsi="Arial" w:cs="HelveticaNeueLT Std Cn"/>
      <w:b w:val="0"/>
      <w:bCs w:val="0"/>
      <w:color w:val="00AAD2" w:themeColor="accent3"/>
      <w:sz w:val="36"/>
      <w:szCs w:val="36"/>
    </w:rPr>
  </w:style>
  <w:style w:type="character" w:customStyle="1" w:styleId="ListParagraphChar">
    <w:name w:val="List Paragraph Char"/>
    <w:basedOn w:val="DefaultParagraphFont"/>
    <w:link w:val="ListParagraph"/>
    <w:uiPriority w:val="34"/>
    <w:rsid w:val="00C70399"/>
    <w:rPr>
      <w:rFonts w:ascii="Arial" w:hAnsi="Arial" w:cs="Arial"/>
      <w:sz w:val="18"/>
      <w:szCs w:val="18"/>
    </w:rPr>
  </w:style>
  <w:style w:type="paragraph" w:customStyle="1" w:styleId="TOCtext">
    <w:name w:val="TOC text"/>
    <w:basedOn w:val="Normal"/>
    <w:link w:val="TOCtextChar"/>
    <w:uiPriority w:val="5"/>
    <w:qFormat/>
    <w:rsid w:val="00C70399"/>
    <w:pPr>
      <w:tabs>
        <w:tab w:val="right" w:leader="dot" w:pos="8640"/>
      </w:tabs>
      <w:suppressAutoHyphens/>
      <w:spacing w:before="90" w:line="312" w:lineRule="auto"/>
    </w:pPr>
    <w:rPr>
      <w:rFonts w:cs="HelveticaNeueLT Std Cn"/>
      <w:b/>
      <w:color w:val="36424A" w:themeColor="text1"/>
      <w:sz w:val="20"/>
      <w:szCs w:val="20"/>
    </w:rPr>
  </w:style>
  <w:style w:type="paragraph" w:customStyle="1" w:styleId="TOCindent">
    <w:name w:val="TOC indent"/>
    <w:basedOn w:val="Normal"/>
    <w:link w:val="TOCindentChar"/>
    <w:uiPriority w:val="6"/>
    <w:qFormat/>
    <w:rsid w:val="00C70399"/>
    <w:pPr>
      <w:suppressAutoHyphens/>
      <w:spacing w:before="90" w:line="312" w:lineRule="auto"/>
      <w:ind w:left="360"/>
    </w:pPr>
    <w:rPr>
      <w:rFonts w:cs="HelveticaNeueLT Std Cn"/>
      <w:color w:val="36424A" w:themeColor="text1"/>
      <w:sz w:val="20"/>
      <w:szCs w:val="20"/>
    </w:rPr>
  </w:style>
  <w:style w:type="character" w:customStyle="1" w:styleId="TOCtextChar">
    <w:name w:val="TOC text Char"/>
    <w:basedOn w:val="DefaultParagraphFont"/>
    <w:link w:val="TOCtext"/>
    <w:uiPriority w:val="5"/>
    <w:rsid w:val="00C70399"/>
    <w:rPr>
      <w:rFonts w:ascii="Arial" w:hAnsi="Arial" w:cs="HelveticaNeueLT Std Cn"/>
      <w:b/>
      <w:color w:val="36424A" w:themeColor="text1"/>
      <w:sz w:val="20"/>
      <w:szCs w:val="20"/>
    </w:rPr>
  </w:style>
  <w:style w:type="paragraph" w:customStyle="1" w:styleId="TOCHeading1">
    <w:name w:val="TOC Heading1"/>
    <w:basedOn w:val="Normal"/>
    <w:link w:val="TOCheadingChar"/>
    <w:uiPriority w:val="5"/>
    <w:qFormat/>
    <w:rsid w:val="00C70399"/>
    <w:pPr>
      <w:suppressAutoHyphens/>
      <w:spacing w:before="90" w:after="720" w:line="312" w:lineRule="auto"/>
    </w:pPr>
    <w:rPr>
      <w:rFonts w:cs="HelveticaNeueLT Std Cn"/>
      <w:color w:val="00AAD2" w:themeColor="accent3"/>
      <w:sz w:val="50"/>
      <w:szCs w:val="50"/>
    </w:rPr>
  </w:style>
  <w:style w:type="character" w:customStyle="1" w:styleId="TOCindentChar">
    <w:name w:val="TOC indent Char"/>
    <w:basedOn w:val="DefaultParagraphFont"/>
    <w:link w:val="TOCindent"/>
    <w:uiPriority w:val="6"/>
    <w:rsid w:val="00C70399"/>
    <w:rPr>
      <w:rFonts w:ascii="Arial" w:hAnsi="Arial" w:cs="HelveticaNeueLT Std Cn"/>
      <w:color w:val="36424A" w:themeColor="text1"/>
      <w:sz w:val="20"/>
      <w:szCs w:val="20"/>
    </w:rPr>
  </w:style>
  <w:style w:type="character" w:customStyle="1" w:styleId="TOCheadingChar">
    <w:name w:val="TOC heading Char"/>
    <w:basedOn w:val="DefaultParagraphFont"/>
    <w:link w:val="TOCHeading1"/>
    <w:uiPriority w:val="5"/>
    <w:rsid w:val="00C70399"/>
    <w:rPr>
      <w:rFonts w:ascii="Arial" w:hAnsi="Arial" w:cs="HelveticaNeueLT Std Cn"/>
      <w:color w:val="00AAD2" w:themeColor="accent3"/>
      <w:sz w:val="50"/>
      <w:szCs w:val="50"/>
    </w:rPr>
  </w:style>
  <w:style w:type="paragraph" w:customStyle="1" w:styleId="Insidefrontcoverinfo">
    <w:name w:val="Inside front cover info"/>
    <w:basedOn w:val="BodyCopy"/>
    <w:uiPriority w:val="99"/>
    <w:rsid w:val="00C70399"/>
    <w:pPr>
      <w:keepNext/>
      <w:spacing w:before="0" w:after="0" w:line="240" w:lineRule="atLeast"/>
    </w:pPr>
    <w:rPr>
      <w:color w:val="45545F"/>
      <w:sz w:val="18"/>
      <w:szCs w:val="18"/>
    </w:rPr>
  </w:style>
  <w:style w:type="paragraph" w:customStyle="1" w:styleId="Call-Outtitle">
    <w:name w:val="Call-Out title"/>
    <w:basedOn w:val="Normal"/>
    <w:link w:val="Call-OuttitleChar"/>
    <w:qFormat/>
    <w:rsid w:val="00C70399"/>
    <w:pPr>
      <w:suppressAutoHyphens/>
      <w:spacing w:after="0" w:line="312" w:lineRule="auto"/>
      <w:ind w:right="-30"/>
    </w:pPr>
    <w:rPr>
      <w:rFonts w:cs="HelveticaNeueLT Std Cn"/>
      <w:b/>
      <w:color w:val="FFFFFF" w:themeColor="background1"/>
      <w:sz w:val="28"/>
      <w:szCs w:val="28"/>
    </w:rPr>
  </w:style>
  <w:style w:type="paragraph" w:customStyle="1" w:styleId="Call-Outtext">
    <w:name w:val="Call-Out text"/>
    <w:basedOn w:val="Normal"/>
    <w:link w:val="Call-OuttextChar"/>
    <w:qFormat/>
    <w:rsid w:val="00C70399"/>
    <w:pPr>
      <w:suppressAutoHyphens/>
      <w:spacing w:before="90" w:after="0" w:line="312" w:lineRule="auto"/>
      <w:ind w:right="-30"/>
    </w:pPr>
    <w:rPr>
      <w:rFonts w:cs="HelveticaNeueLT Std Cn"/>
      <w:color w:val="FFFFFF" w:themeColor="background1"/>
      <w:sz w:val="20"/>
      <w:szCs w:val="20"/>
    </w:rPr>
  </w:style>
  <w:style w:type="character" w:customStyle="1" w:styleId="Call-OuttitleChar">
    <w:name w:val="Call-Out title Char"/>
    <w:basedOn w:val="DefaultParagraphFont"/>
    <w:link w:val="Call-Outtitle"/>
    <w:rsid w:val="00C70399"/>
    <w:rPr>
      <w:rFonts w:ascii="Arial" w:hAnsi="Arial" w:cs="HelveticaNeueLT Std Cn"/>
      <w:b/>
      <w:color w:val="FFFFFF" w:themeColor="background1"/>
      <w:sz w:val="28"/>
      <w:szCs w:val="28"/>
    </w:rPr>
  </w:style>
  <w:style w:type="character" w:customStyle="1" w:styleId="Call-OuttextChar">
    <w:name w:val="Call-Out text Char"/>
    <w:basedOn w:val="DefaultParagraphFont"/>
    <w:link w:val="Call-Outtext"/>
    <w:rsid w:val="00C70399"/>
    <w:rPr>
      <w:rFonts w:ascii="Arial" w:hAnsi="Arial" w:cs="HelveticaNeueLT Std Cn"/>
      <w:color w:val="FFFFFF" w:themeColor="background1"/>
      <w:sz w:val="20"/>
      <w:szCs w:val="20"/>
    </w:rPr>
  </w:style>
  <w:style w:type="paragraph" w:customStyle="1" w:styleId="Tablecopy">
    <w:name w:val="Table copy"/>
    <w:basedOn w:val="BodyCopy"/>
    <w:uiPriority w:val="99"/>
    <w:rsid w:val="00C70399"/>
    <w:pPr>
      <w:keepNext/>
      <w:spacing w:after="90" w:line="260" w:lineRule="atLeast"/>
    </w:pPr>
    <w:rPr>
      <w:rFonts w:ascii="HelveticaNeueLT Std" w:hAnsi="HelveticaNeueLT Std" w:cs="HelveticaNeueLT Std"/>
      <w:color w:val="45545F"/>
    </w:rPr>
  </w:style>
  <w:style w:type="table" w:customStyle="1" w:styleId="Style2">
    <w:name w:val="Style2"/>
    <w:basedOn w:val="TableNormal"/>
    <w:uiPriority w:val="99"/>
    <w:rsid w:val="00C70399"/>
    <w:pPr>
      <w:spacing w:after="0" w:line="240" w:lineRule="auto"/>
    </w:pPr>
    <w:rPr>
      <w:rFonts w:ascii="Arial" w:hAnsi="Arial"/>
      <w:sz w:val="20"/>
      <w:lang w:val="en-CA"/>
    </w:rPr>
    <w:tblPr>
      <w:tblStyleRowBandSize w:val="1"/>
    </w:tblPr>
  </w:style>
  <w:style w:type="table" w:styleId="MediumShading2-Accent4">
    <w:name w:val="Medium Shading 2 Accent 4"/>
    <w:basedOn w:val="TableNormal"/>
    <w:uiPriority w:val="64"/>
    <w:rsid w:val="00C70399"/>
    <w:pPr>
      <w:spacing w:after="0" w:line="240" w:lineRule="auto"/>
    </w:pPr>
    <w:rPr>
      <w:lang w:val="en-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CCE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CCE4" w:themeFill="accent4"/>
      </w:tcPr>
    </w:tblStylePr>
    <w:tblStylePr w:type="lastCol">
      <w:rPr>
        <w:b/>
        <w:bCs/>
        <w:color w:val="FFFFFF" w:themeColor="background1"/>
      </w:rPr>
      <w:tblPr/>
      <w:tcPr>
        <w:tcBorders>
          <w:left w:val="nil"/>
          <w:right w:val="nil"/>
          <w:insideH w:val="nil"/>
          <w:insideV w:val="nil"/>
        </w:tcBorders>
        <w:shd w:val="clear" w:color="auto" w:fill="66CCE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ubheading">
    <w:name w:val="Subheading"/>
    <w:basedOn w:val="Normal"/>
    <w:uiPriority w:val="99"/>
    <w:rsid w:val="00C70399"/>
    <w:pPr>
      <w:suppressAutoHyphens/>
      <w:spacing w:before="90" w:after="90" w:line="288" w:lineRule="auto"/>
    </w:pPr>
    <w:rPr>
      <w:rFonts w:ascii="HelveticaNeueLT Std" w:hAnsi="HelveticaNeueLT Std" w:cs="HelveticaNeueLT Std"/>
      <w:color w:val="8CC63E"/>
      <w:sz w:val="36"/>
      <w:szCs w:val="36"/>
    </w:rPr>
  </w:style>
  <w:style w:type="paragraph" w:customStyle="1" w:styleId="Default">
    <w:name w:val="Default"/>
    <w:rsid w:val="00C70399"/>
    <w:pPr>
      <w:autoSpaceDE w:val="0"/>
      <w:autoSpaceDN w:val="0"/>
      <w:adjustRightInd w:val="0"/>
      <w:spacing w:after="0" w:line="240" w:lineRule="auto"/>
    </w:pPr>
    <w:rPr>
      <w:rFonts w:ascii="Arial" w:eastAsia="Calibri" w:hAnsi="Arial" w:cs="Arial"/>
      <w:color w:val="000000"/>
      <w:sz w:val="24"/>
      <w:szCs w:val="24"/>
      <w:lang w:val="en-CA"/>
    </w:rPr>
  </w:style>
  <w:style w:type="numbering" w:styleId="111111">
    <w:name w:val="Outline List 2"/>
    <w:basedOn w:val="NoList"/>
    <w:rsid w:val="00C70399"/>
    <w:pPr>
      <w:numPr>
        <w:numId w:val="23"/>
      </w:numPr>
    </w:pPr>
  </w:style>
  <w:style w:type="paragraph" w:styleId="Revision">
    <w:name w:val="Revision"/>
    <w:hidden/>
    <w:uiPriority w:val="99"/>
    <w:semiHidden/>
    <w:rsid w:val="00C70399"/>
    <w:pPr>
      <w:spacing w:after="0" w:line="240" w:lineRule="auto"/>
    </w:pPr>
    <w:rPr>
      <w:rFonts w:ascii="Arial" w:hAnsi="Arial" w:cs="HelveticaNeueLT Std Cn"/>
      <w:color w:val="36424A" w:themeColor="text1"/>
      <w:sz w:val="20"/>
      <w:szCs w:val="20"/>
    </w:rPr>
  </w:style>
  <w:style w:type="character" w:styleId="FollowedHyperlink">
    <w:name w:val="FollowedHyperlink"/>
    <w:basedOn w:val="DefaultParagraphFont"/>
    <w:uiPriority w:val="99"/>
    <w:semiHidden/>
    <w:unhideWhenUsed/>
    <w:rsid w:val="004E5FD7"/>
    <w:rPr>
      <w:color w:val="800080" w:themeColor="followedHyperlink"/>
      <w:u w:val="single"/>
    </w:rPr>
  </w:style>
  <w:style w:type="character" w:customStyle="1" w:styleId="Heading4Char">
    <w:name w:val="Heading 4 Char"/>
    <w:basedOn w:val="DefaultParagraphFont"/>
    <w:link w:val="Heading4"/>
    <w:uiPriority w:val="9"/>
    <w:rsid w:val="00711002"/>
    <w:rPr>
      <w:rFonts w:ascii="Arial" w:eastAsiaTheme="majorEastAsia" w:hAnsi="Arial" w:cstheme="majorBidi"/>
      <w:b/>
      <w:iCs/>
      <w:sz w:val="24"/>
      <w:szCs w:val="18"/>
    </w:rPr>
  </w:style>
  <w:style w:type="character" w:customStyle="1" w:styleId="Heading5Char">
    <w:name w:val="Heading 5 Char"/>
    <w:basedOn w:val="DefaultParagraphFont"/>
    <w:link w:val="Heading5"/>
    <w:uiPriority w:val="9"/>
    <w:rsid w:val="00144C50"/>
    <w:rPr>
      <w:rFonts w:ascii="Arial" w:eastAsiaTheme="majorEastAsia" w:hAnsi="Arial" w:cstheme="majorBidi"/>
      <w:sz w:val="24"/>
      <w:szCs w:val="18"/>
    </w:rPr>
  </w:style>
  <w:style w:type="character" w:customStyle="1" w:styleId="Heading6Char">
    <w:name w:val="Heading 6 Char"/>
    <w:basedOn w:val="DefaultParagraphFont"/>
    <w:link w:val="Heading6"/>
    <w:uiPriority w:val="9"/>
    <w:rsid w:val="00D63BFF"/>
    <w:rPr>
      <w:rFonts w:asciiTheme="majorHAnsi" w:eastAsiaTheme="majorEastAsia" w:hAnsiTheme="majorHAnsi" w:cstheme="majorBidi"/>
      <w:color w:val="002738" w:themeColor="accent1" w:themeShade="7F"/>
      <w:szCs w:val="18"/>
    </w:rPr>
  </w:style>
  <w:style w:type="paragraph" w:styleId="Title">
    <w:name w:val="Title"/>
    <w:basedOn w:val="Normal"/>
    <w:next w:val="Normal"/>
    <w:link w:val="TitleChar"/>
    <w:uiPriority w:val="10"/>
    <w:rsid w:val="0092016F"/>
    <w:pPr>
      <w:spacing w:after="600" w:line="240" w:lineRule="auto"/>
      <w:contextualSpacing/>
    </w:pPr>
    <w:rPr>
      <w:rFonts w:eastAsiaTheme="majorEastAsia" w:cstheme="majorBidi"/>
      <w:b/>
      <w:spacing w:val="-10"/>
      <w:kern w:val="28"/>
      <w:sz w:val="72"/>
      <w:szCs w:val="56"/>
    </w:rPr>
  </w:style>
  <w:style w:type="character" w:customStyle="1" w:styleId="TitleChar">
    <w:name w:val="Title Char"/>
    <w:basedOn w:val="DefaultParagraphFont"/>
    <w:link w:val="Title"/>
    <w:uiPriority w:val="10"/>
    <w:rsid w:val="0092016F"/>
    <w:rPr>
      <w:rFonts w:ascii="Arial" w:eastAsiaTheme="majorEastAsia" w:hAnsi="Arial" w:cstheme="majorBidi"/>
      <w:b/>
      <w:spacing w:val="-10"/>
      <w:kern w:val="28"/>
      <w:sz w:val="7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172008">
      <w:bodyDiv w:val="1"/>
      <w:marLeft w:val="0"/>
      <w:marRight w:val="0"/>
      <w:marTop w:val="0"/>
      <w:marBottom w:val="0"/>
      <w:divBdr>
        <w:top w:val="none" w:sz="0" w:space="0" w:color="auto"/>
        <w:left w:val="none" w:sz="0" w:space="0" w:color="auto"/>
        <w:bottom w:val="none" w:sz="0" w:space="0" w:color="auto"/>
        <w:right w:val="none" w:sz="0" w:space="0" w:color="auto"/>
      </w:divBdr>
    </w:div>
    <w:div w:id="1481925590">
      <w:bodyDiv w:val="1"/>
      <w:marLeft w:val="0"/>
      <w:marRight w:val="0"/>
      <w:marTop w:val="0"/>
      <w:marBottom w:val="0"/>
      <w:divBdr>
        <w:top w:val="none" w:sz="0" w:space="0" w:color="auto"/>
        <w:left w:val="none" w:sz="0" w:space="0" w:color="auto"/>
        <w:bottom w:val="none" w:sz="0" w:space="0" w:color="auto"/>
        <w:right w:val="none" w:sz="0" w:space="0" w:color="auto"/>
      </w:divBdr>
      <w:divsChild>
        <w:div w:id="660236291">
          <w:marLeft w:val="0"/>
          <w:marRight w:val="0"/>
          <w:marTop w:val="0"/>
          <w:marBottom w:val="0"/>
          <w:divBdr>
            <w:top w:val="none" w:sz="0" w:space="0" w:color="auto"/>
            <w:left w:val="none" w:sz="0" w:space="0" w:color="auto"/>
            <w:bottom w:val="none" w:sz="0" w:space="0" w:color="auto"/>
            <w:right w:val="none" w:sz="0" w:space="0" w:color="auto"/>
          </w:divBdr>
          <w:divsChild>
            <w:div w:id="1719628292">
              <w:marLeft w:val="0"/>
              <w:marRight w:val="0"/>
              <w:marTop w:val="0"/>
              <w:marBottom w:val="0"/>
              <w:divBdr>
                <w:top w:val="none" w:sz="0" w:space="0" w:color="auto"/>
                <w:left w:val="none" w:sz="0" w:space="0" w:color="auto"/>
                <w:bottom w:val="none" w:sz="0" w:space="0" w:color="auto"/>
                <w:right w:val="none" w:sz="0" w:space="0" w:color="auto"/>
              </w:divBdr>
              <w:divsChild>
                <w:div w:id="698166394">
                  <w:marLeft w:val="0"/>
                  <w:marRight w:val="0"/>
                  <w:marTop w:val="0"/>
                  <w:marBottom w:val="0"/>
                  <w:divBdr>
                    <w:top w:val="none" w:sz="0" w:space="0" w:color="auto"/>
                    <w:left w:val="none" w:sz="0" w:space="0" w:color="auto"/>
                    <w:bottom w:val="none" w:sz="0" w:space="0" w:color="auto"/>
                    <w:right w:val="none" w:sz="0" w:space="0" w:color="auto"/>
                  </w:divBdr>
                  <w:divsChild>
                    <w:div w:id="469833567">
                      <w:marLeft w:val="0"/>
                      <w:marRight w:val="0"/>
                      <w:marTop w:val="0"/>
                      <w:marBottom w:val="0"/>
                      <w:divBdr>
                        <w:top w:val="none" w:sz="0" w:space="0" w:color="auto"/>
                        <w:left w:val="none" w:sz="0" w:space="0" w:color="auto"/>
                        <w:bottom w:val="none" w:sz="0" w:space="0" w:color="auto"/>
                        <w:right w:val="none" w:sz="0" w:space="0" w:color="auto"/>
                      </w:divBdr>
                      <w:divsChild>
                        <w:div w:id="2004041950">
                          <w:marLeft w:val="0"/>
                          <w:marRight w:val="0"/>
                          <w:marTop w:val="0"/>
                          <w:marBottom w:val="0"/>
                          <w:divBdr>
                            <w:top w:val="none" w:sz="0" w:space="0" w:color="auto"/>
                            <w:left w:val="none" w:sz="0" w:space="0" w:color="auto"/>
                            <w:bottom w:val="none" w:sz="0" w:space="0" w:color="auto"/>
                            <w:right w:val="none" w:sz="0" w:space="0" w:color="auto"/>
                          </w:divBdr>
                          <w:divsChild>
                            <w:div w:id="1817145065">
                              <w:marLeft w:val="0"/>
                              <w:marRight w:val="0"/>
                              <w:marTop w:val="0"/>
                              <w:marBottom w:val="0"/>
                              <w:divBdr>
                                <w:top w:val="none" w:sz="0" w:space="0" w:color="auto"/>
                                <w:left w:val="none" w:sz="0" w:space="0" w:color="auto"/>
                                <w:bottom w:val="none" w:sz="0" w:space="0" w:color="auto"/>
                                <w:right w:val="none" w:sz="0" w:space="0" w:color="auto"/>
                              </w:divBdr>
                              <w:divsChild>
                                <w:div w:id="693730339">
                                  <w:marLeft w:val="0"/>
                                  <w:marRight w:val="0"/>
                                  <w:marTop w:val="0"/>
                                  <w:marBottom w:val="0"/>
                                  <w:divBdr>
                                    <w:top w:val="none" w:sz="0" w:space="0" w:color="auto"/>
                                    <w:left w:val="none" w:sz="0" w:space="0" w:color="auto"/>
                                    <w:bottom w:val="none" w:sz="0" w:space="0" w:color="auto"/>
                                    <w:right w:val="none" w:sz="0" w:space="0" w:color="auto"/>
                                  </w:divBdr>
                                  <w:divsChild>
                                    <w:div w:id="557470980">
                                      <w:marLeft w:val="0"/>
                                      <w:marRight w:val="0"/>
                                      <w:marTop w:val="0"/>
                                      <w:marBottom w:val="0"/>
                                      <w:divBdr>
                                        <w:top w:val="none" w:sz="0" w:space="0" w:color="auto"/>
                                        <w:left w:val="none" w:sz="0" w:space="0" w:color="auto"/>
                                        <w:bottom w:val="none" w:sz="0" w:space="0" w:color="auto"/>
                                        <w:right w:val="none" w:sz="0" w:space="0" w:color="auto"/>
                                      </w:divBdr>
                                      <w:divsChild>
                                        <w:div w:id="1886257523">
                                          <w:marLeft w:val="0"/>
                                          <w:marRight w:val="0"/>
                                          <w:marTop w:val="0"/>
                                          <w:marBottom w:val="0"/>
                                          <w:divBdr>
                                            <w:top w:val="none" w:sz="0" w:space="0" w:color="auto"/>
                                            <w:left w:val="none" w:sz="0" w:space="0" w:color="auto"/>
                                            <w:bottom w:val="none" w:sz="0" w:space="0" w:color="auto"/>
                                            <w:right w:val="none" w:sz="0" w:space="0" w:color="auto"/>
                                          </w:divBdr>
                                          <w:divsChild>
                                            <w:div w:id="1553997772">
                                              <w:marLeft w:val="0"/>
                                              <w:marRight w:val="0"/>
                                              <w:marTop w:val="0"/>
                                              <w:marBottom w:val="0"/>
                                              <w:divBdr>
                                                <w:top w:val="none" w:sz="0" w:space="0" w:color="auto"/>
                                                <w:left w:val="none" w:sz="0" w:space="0" w:color="auto"/>
                                                <w:bottom w:val="none" w:sz="0" w:space="0" w:color="auto"/>
                                                <w:right w:val="none" w:sz="0" w:space="0" w:color="auto"/>
                                              </w:divBdr>
                                              <w:divsChild>
                                                <w:div w:id="20235866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78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open.alberta.ca/publications/9780778592891-2018"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open.alberta.ca/publications/f25" TargetMode="External"/><Relationship Id="rId34" Type="http://schemas.openxmlformats.org/officeDocument/2006/relationships/hyperlink" Target="https://open.alberta.ca/publications/resource-sharing-operational-policy-for-public-librari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open.alberta.ca/publications/1998_141" TargetMode="External"/><Relationship Id="rId25" Type="http://schemas.openxmlformats.org/officeDocument/2006/relationships/footer" Target="footer2.xml"/><Relationship Id="rId33" Type="http://schemas.openxmlformats.org/officeDocument/2006/relationships/hyperlink" Target="https://open.alberta.ca/publications/public-library-network-policy" TargetMode="External"/><Relationship Id="rId2" Type="http://schemas.openxmlformats.org/officeDocument/2006/relationships/customXml" Target="../customXml/item2.xml"/><Relationship Id="rId16" Type="http://schemas.openxmlformats.org/officeDocument/2006/relationships/hyperlink" Target="https://open.alberta.ca/publications/l11" TargetMode="External"/><Relationship Id="rId20" Type="http://schemas.openxmlformats.org/officeDocument/2006/relationships/hyperlink" Target="mailto:libpolicies@gov.ab.ca" TargetMode="External"/><Relationship Id="rId29" Type="http://schemas.openxmlformats.org/officeDocument/2006/relationships/hyperlink" Target="http://cfla-fcab.ca/en/guidelines-and-position-papers/position-statement-on-diversity-and-inclu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s://www.laa.ca/docs/HB412.doc"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open.alberta.ca/licence" TargetMode="External"/><Relationship Id="rId23" Type="http://schemas.openxmlformats.org/officeDocument/2006/relationships/header" Target="header2.xml"/><Relationship Id="rId28" Type="http://schemas.openxmlformats.org/officeDocument/2006/relationships/hyperlink" Target="http://cfla-fcab.ca/en/guidelines-and-position-papers/statement-on-intellectual-freedom-and-librarie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resources.olservice.ca/competencies" TargetMode="External"/><Relationship Id="rId31" Type="http://schemas.openxmlformats.org/officeDocument/2006/relationships/hyperlink" Target="http://cfla-fcab.ca/en/guidelines-and-position-papers/statement-on-intellectual-freedom-and-librar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open.alberta.ca/publications/9780778592891-2018" TargetMode="External"/><Relationship Id="rId35" Type="http://schemas.openxmlformats.org/officeDocument/2006/relationships/hyperlink" Target="https://open.alberta.ca/publications/9780778592891-2018" TargetMode="External"/></Relationships>
</file>

<file path=word/theme/theme1.xml><?xml version="1.0" encoding="utf-8"?>
<a:theme xmlns:a="http://schemas.openxmlformats.org/drawingml/2006/main" name="GoA_Sky">
  <a:themeElements>
    <a:clrScheme name="GoA Sky">
      <a:dk1>
        <a:srgbClr val="36424A"/>
      </a:dk1>
      <a:lt1>
        <a:sysClr val="window" lastClr="FFFFFF"/>
      </a:lt1>
      <a:dk2>
        <a:srgbClr val="6A737B"/>
      </a:dk2>
      <a:lt2>
        <a:srgbClr val="D1D4D3"/>
      </a:lt2>
      <a:accent1>
        <a:srgbClr val="005072"/>
      </a:accent1>
      <a:accent2>
        <a:srgbClr val="0081AB"/>
      </a:accent2>
      <a:accent3>
        <a:srgbClr val="00AAD2"/>
      </a:accent3>
      <a:accent4>
        <a:srgbClr val="66CCE4"/>
      </a:accent4>
      <a:accent5>
        <a:srgbClr val="A6E1EF"/>
      </a:accent5>
      <a:accent6>
        <a:srgbClr val="CCEEF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78AA99BA24874484D85B97A531D9D9" ma:contentTypeVersion="14" ma:contentTypeDescription="Create a new document." ma:contentTypeScope="" ma:versionID="dd10693caed289e1e7186ce595e1822c">
  <xsd:schema xmlns:xsd="http://www.w3.org/2001/XMLSchema" xmlns:xs="http://www.w3.org/2001/XMLSchema" xmlns:p="http://schemas.microsoft.com/office/2006/metadata/properties" xmlns:ns3="b8d50481-6e6b-4720-a87e-ab5593f2ea22" xmlns:ns4="a28024ff-2a40-414f-ae37-d51248c5ba5f" targetNamespace="http://schemas.microsoft.com/office/2006/metadata/properties" ma:root="true" ma:fieldsID="b78c08f20fe79331b9d0c737a477f88e" ns3:_="" ns4:_="">
    <xsd:import namespace="b8d50481-6e6b-4720-a87e-ab5593f2ea22"/>
    <xsd:import namespace="a28024ff-2a40-414f-ae37-d51248c5ba5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50481-6e6b-4720-a87e-ab5593f2e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8024ff-2a40-414f-ae37-d51248c5ba5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A90F8-7F05-4BDE-A0BB-C7A4BD53B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50481-6e6b-4720-a87e-ab5593f2ea22"/>
    <ds:schemaRef ds:uri="a28024ff-2a40-414f-ae37-d51248c5b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92424C-D1F8-4FE8-A211-ADC047F64650}">
  <ds:schemaRefs>
    <ds:schemaRef ds:uri="http://schemas.microsoft.com/sharepoint/v3/contenttype/forms"/>
  </ds:schemaRefs>
</ds:datastoreItem>
</file>

<file path=customXml/itemProps3.xml><?xml version="1.0" encoding="utf-8"?>
<ds:datastoreItem xmlns:ds="http://schemas.openxmlformats.org/officeDocument/2006/customXml" ds:itemID="{9D620A97-58F0-496F-91AC-588EA31FD94F}">
  <ds:schemaRefs>
    <ds:schemaRef ds:uri="a28024ff-2a40-414f-ae37-d51248c5ba5f"/>
    <ds:schemaRef ds:uri="http://purl.org/dc/terms/"/>
    <ds:schemaRef ds:uri="http://schemas.microsoft.com/office/infopath/2007/PartnerControl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b8d50481-6e6b-4720-a87e-ab5593f2ea22"/>
    <ds:schemaRef ds:uri="http://www.w3.org/XML/1998/namespace"/>
  </ds:schemaRefs>
</ds:datastoreItem>
</file>

<file path=customXml/itemProps4.xml><?xml version="1.0" encoding="utf-8"?>
<ds:datastoreItem xmlns:ds="http://schemas.openxmlformats.org/officeDocument/2006/customXml" ds:itemID="{22566060-FACE-4C42-AE03-C657B5F97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19230</Words>
  <Characters>109611</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Policies and Bylaws: A Guide for Public Library Boards in Alberta</vt:lpstr>
    </vt:vector>
  </TitlesOfParts>
  <Company/>
  <LinksUpToDate>false</LinksUpToDate>
  <CharactersWithSpaces>128584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Policies and Bylaws: A Guide for Public Library Boards in Alberta</dc:title>
  <dc:subject>library, library board, public library, library policies, safety and use bylaws,</dc:subject>
  <dc:creator>Government of Alberta - Public Library Services Branch</dc:creator>
  <cp:keywords>Security Classification: PUBLIC</cp:keywords>
  <dc:description/>
  <cp:revision>2</cp:revision>
  <cp:lastPrinted>2020-03-03T21:50:00Z</cp:lastPrinted>
  <dcterms:created xsi:type="dcterms:W3CDTF">2022-08-26T14:10:00Z</dcterms:created>
  <dcterms:modified xsi:type="dcterms:W3CDTF">2022-08-26T14:10:00Z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0c3ebf9-3c2f-4745-a75f-55836bdb736f_Enabled">
    <vt:lpwstr>true</vt:lpwstr>
  </property>
  <property fmtid="{D5CDD505-2E9C-101B-9397-08002B2CF9AE}" pid="3" name="MSIP_Label_60c3ebf9-3c2f-4745-a75f-55836bdb736f_SetDate">
    <vt:lpwstr>2022-08-26T14:10:10Z</vt:lpwstr>
  </property>
  <property fmtid="{D5CDD505-2E9C-101B-9397-08002B2CF9AE}" pid="4" name="MSIP_Label_60c3ebf9-3c2f-4745-a75f-55836bdb736f_Method">
    <vt:lpwstr>Privileged</vt:lpwstr>
  </property>
  <property fmtid="{D5CDD505-2E9C-101B-9397-08002B2CF9AE}" pid="5" name="MSIP_Label_60c3ebf9-3c2f-4745-a75f-55836bdb736f_Name">
    <vt:lpwstr>Public</vt:lpwstr>
  </property>
  <property fmtid="{D5CDD505-2E9C-101B-9397-08002B2CF9AE}" pid="6" name="MSIP_Label_60c3ebf9-3c2f-4745-a75f-55836bdb736f_SiteId">
    <vt:lpwstr>2bb51c06-af9b-42c5-8bf5-3c3b7b10850b</vt:lpwstr>
  </property>
  <property fmtid="{D5CDD505-2E9C-101B-9397-08002B2CF9AE}" pid="7" name="MSIP_Label_60c3ebf9-3c2f-4745-a75f-55836bdb736f_ActionId">
    <vt:lpwstr>69a549ce-abf4-41aa-8aa1-937e2795f41a</vt:lpwstr>
  </property>
  <property fmtid="{D5CDD505-2E9C-101B-9397-08002B2CF9AE}" pid="8" name="MSIP_Label_60c3ebf9-3c2f-4745-a75f-55836bdb736f_ContentBits">
    <vt:lpwstr>2</vt:lpwstr>
  </property>
  <property fmtid="{D5CDD505-2E9C-101B-9397-08002B2CF9AE}" pid="9" name="ContentTypeId">
    <vt:lpwstr>0x0101004D78AA99BA24874484D85B97A531D9D9</vt:lpwstr>
  </property>
</Properties>
</file>