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3C" w:rsidRPr="001B6D30" w:rsidRDefault="00F4783C" w:rsidP="00F4783C">
      <w:pPr>
        <w:jc w:val="center"/>
        <w:rPr>
          <w:rFonts w:ascii="Calibri" w:eastAsia="MS Mincho" w:hAnsi="Calibri" w:cs="Times New Roman"/>
          <w:b/>
          <w:sz w:val="28"/>
        </w:rPr>
      </w:pPr>
      <w:bookmarkStart w:id="0" w:name="_GoBack"/>
      <w:bookmarkEnd w:id="0"/>
      <w:r>
        <w:rPr>
          <w:rFonts w:ascii="Calibri" w:eastAsia="MS Mincho" w:hAnsi="Calibri" w:cs="Times New Roman"/>
          <w:b/>
          <w:sz w:val="28"/>
        </w:rPr>
        <w:t>Alberta Energy Efficiency Advisory Panel</w:t>
      </w:r>
    </w:p>
    <w:p w:rsidR="00F4783C" w:rsidRPr="001B6D30" w:rsidRDefault="00F4783C" w:rsidP="00F4783C">
      <w:pPr>
        <w:jc w:val="center"/>
        <w:rPr>
          <w:rFonts w:ascii="Calibri" w:eastAsia="MS Mincho" w:hAnsi="Calibri" w:cs="Times New Roman"/>
          <w:b/>
          <w:sz w:val="28"/>
        </w:rPr>
      </w:pPr>
      <w:r w:rsidRPr="001B6D30">
        <w:rPr>
          <w:rFonts w:ascii="Calibri" w:eastAsia="MS Mincho" w:hAnsi="Calibri" w:cs="Times New Roman"/>
          <w:b/>
          <w:sz w:val="28"/>
        </w:rPr>
        <w:t>Buildings and Infrastructure Workshop</w:t>
      </w:r>
    </w:p>
    <w:p w:rsidR="00F4783C" w:rsidRPr="00A66BBB" w:rsidRDefault="00F4783C" w:rsidP="00F4783C">
      <w:pPr>
        <w:jc w:val="center"/>
        <w:rPr>
          <w:rFonts w:ascii="Calibri" w:eastAsia="MS Mincho" w:hAnsi="Calibri" w:cs="Times New Roman"/>
        </w:rPr>
      </w:pPr>
      <w:r w:rsidRPr="00A66BBB">
        <w:rPr>
          <w:rFonts w:ascii="Calibri" w:eastAsia="MS Mincho" w:hAnsi="Calibri" w:cs="Times New Roman"/>
        </w:rPr>
        <w:t>July 12, 2016</w:t>
      </w:r>
    </w:p>
    <w:p w:rsidR="00F4783C" w:rsidRPr="00A66BBB" w:rsidRDefault="00F4783C" w:rsidP="00F4783C">
      <w:pPr>
        <w:jc w:val="center"/>
        <w:rPr>
          <w:rFonts w:ascii="Calibri" w:eastAsia="MS Mincho" w:hAnsi="Calibri" w:cs="Times New Roman"/>
        </w:rPr>
      </w:pPr>
      <w:r w:rsidRPr="00A66BBB">
        <w:rPr>
          <w:rFonts w:ascii="Calibri" w:eastAsia="MS Mincho" w:hAnsi="Calibri" w:cs="Times New Roman"/>
        </w:rPr>
        <w:t>8:30 a.m. – 3:30 p.m.</w:t>
      </w:r>
    </w:p>
    <w:p w:rsidR="00F4783C" w:rsidRPr="00A66BBB" w:rsidRDefault="00F4783C" w:rsidP="00F4783C">
      <w:pPr>
        <w:pBdr>
          <w:bottom w:val="single" w:sz="4" w:space="1" w:color="auto"/>
        </w:pBdr>
        <w:jc w:val="center"/>
        <w:rPr>
          <w:rFonts w:ascii="Calibri" w:eastAsia="MS Mincho" w:hAnsi="Calibri" w:cs="Times New Roman"/>
        </w:rPr>
      </w:pPr>
      <w:r w:rsidRPr="00A66BBB">
        <w:rPr>
          <w:rFonts w:ascii="Calibri" w:eastAsia="MS Mincho" w:hAnsi="Calibri" w:cs="Times New Roman"/>
        </w:rPr>
        <w:t>Maple Leaf Room, Lister Hall</w:t>
      </w:r>
    </w:p>
    <w:p w:rsidR="00F4783C" w:rsidRPr="00A66BBB" w:rsidRDefault="00F4783C" w:rsidP="00F4783C">
      <w:pPr>
        <w:pBdr>
          <w:bottom w:val="single" w:sz="4" w:space="1" w:color="auto"/>
        </w:pBdr>
        <w:jc w:val="center"/>
        <w:rPr>
          <w:rFonts w:ascii="Calibri" w:eastAsia="MS Mincho" w:hAnsi="Calibri" w:cs="Times New Roman"/>
        </w:rPr>
      </w:pPr>
      <w:r w:rsidRPr="00A66BBB">
        <w:rPr>
          <w:rFonts w:ascii="Calibri" w:eastAsia="MS Mincho" w:hAnsi="Calibri" w:cs="Times New Roman"/>
        </w:rPr>
        <w:t>University of Alberta</w:t>
      </w:r>
    </w:p>
    <w:p w:rsidR="00F4783C" w:rsidRPr="001B6D30" w:rsidRDefault="00F4783C" w:rsidP="00F4783C">
      <w:pPr>
        <w:rPr>
          <w:rFonts w:ascii="Calibri" w:eastAsia="MS Mincho" w:hAnsi="Calibri" w:cs="Times New Roman"/>
          <w:b/>
        </w:rPr>
      </w:pPr>
    </w:p>
    <w:p w:rsidR="00F4783C" w:rsidRPr="001B6D30" w:rsidRDefault="00F4783C" w:rsidP="00F4783C">
      <w:pPr>
        <w:jc w:val="center"/>
        <w:rPr>
          <w:rFonts w:ascii="Calibri" w:eastAsia="MS Mincho" w:hAnsi="Calibri" w:cs="Times New Roman"/>
          <w:b/>
          <w:sz w:val="32"/>
        </w:rPr>
      </w:pPr>
      <w:r w:rsidRPr="001B6D30">
        <w:rPr>
          <w:rFonts w:ascii="Calibri" w:eastAsia="MS Mincho" w:hAnsi="Calibri" w:cs="Times New Roman"/>
          <w:b/>
          <w:sz w:val="32"/>
        </w:rPr>
        <w:t>AGENDA</w:t>
      </w:r>
    </w:p>
    <w:p w:rsidR="00F4783C" w:rsidRPr="001B6D30" w:rsidRDefault="00F4783C" w:rsidP="00F4783C">
      <w:pPr>
        <w:rPr>
          <w:rFonts w:ascii="Calibri" w:eastAsia="MS Mincho" w:hAnsi="Calibri" w:cs="Times New Roman"/>
        </w:rPr>
      </w:pPr>
    </w:p>
    <w:p w:rsidR="00F4783C" w:rsidRPr="001B6D30" w:rsidRDefault="00F4783C" w:rsidP="00F4783C">
      <w:pPr>
        <w:rPr>
          <w:rFonts w:ascii="Calibri" w:eastAsia="MS Mincho" w:hAnsi="Calibri" w:cs="Times New Roman"/>
        </w:rPr>
      </w:pP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2"/>
        <w:gridCol w:w="1683"/>
      </w:tblGrid>
      <w:tr w:rsidR="00F4783C" w:rsidRPr="001B6D30" w:rsidTr="000A1FE3">
        <w:trPr>
          <w:trHeight w:val="545"/>
        </w:trPr>
        <w:tc>
          <w:tcPr>
            <w:tcW w:w="6712" w:type="dxa"/>
          </w:tcPr>
          <w:p w:rsidR="00F4783C" w:rsidRPr="001B6D30" w:rsidRDefault="00F4783C" w:rsidP="00F4783C">
            <w:pPr>
              <w:numPr>
                <w:ilvl w:val="0"/>
                <w:numId w:val="25"/>
              </w:numPr>
              <w:contextualSpacing/>
              <w:rPr>
                <w:rFonts w:ascii="Calibri" w:hAnsi="Calibri" w:cs="Times New Roman"/>
              </w:rPr>
            </w:pPr>
            <w:r w:rsidRPr="001B6D30">
              <w:rPr>
                <w:rFonts w:ascii="Calibri" w:hAnsi="Calibri" w:cs="Times New Roman"/>
              </w:rPr>
              <w:t>Welcome and Introductions</w:t>
            </w:r>
          </w:p>
          <w:p w:rsidR="00F4783C" w:rsidRPr="001B6D30" w:rsidRDefault="00F4783C" w:rsidP="000A1FE3">
            <w:pPr>
              <w:rPr>
                <w:rFonts w:ascii="Calibri" w:hAnsi="Calibri" w:cs="Times New Roman"/>
              </w:rPr>
            </w:pPr>
          </w:p>
        </w:tc>
        <w:tc>
          <w:tcPr>
            <w:tcW w:w="1683" w:type="dxa"/>
          </w:tcPr>
          <w:p w:rsidR="00F4783C" w:rsidRPr="001B6D30" w:rsidRDefault="00F4783C" w:rsidP="000A1FE3">
            <w:pPr>
              <w:jc w:val="right"/>
              <w:rPr>
                <w:rFonts w:ascii="Calibri" w:hAnsi="Calibri" w:cs="Times New Roman"/>
              </w:rPr>
            </w:pPr>
            <w:r w:rsidRPr="001B6D30">
              <w:rPr>
                <w:rFonts w:ascii="Calibri" w:hAnsi="Calibri" w:cs="Times New Roman"/>
              </w:rPr>
              <w:t>8:30 a.m.</w:t>
            </w:r>
          </w:p>
        </w:tc>
      </w:tr>
      <w:tr w:rsidR="00F4783C" w:rsidRPr="001B6D30" w:rsidTr="000A1FE3">
        <w:trPr>
          <w:trHeight w:val="531"/>
        </w:trPr>
        <w:tc>
          <w:tcPr>
            <w:tcW w:w="6712" w:type="dxa"/>
          </w:tcPr>
          <w:p w:rsidR="00F4783C" w:rsidRPr="001B6D30" w:rsidRDefault="00F4783C" w:rsidP="00F4783C">
            <w:pPr>
              <w:numPr>
                <w:ilvl w:val="0"/>
                <w:numId w:val="25"/>
              </w:numPr>
              <w:contextualSpacing/>
              <w:rPr>
                <w:rFonts w:ascii="Calibri" w:hAnsi="Calibri" w:cs="Times New Roman"/>
                <w:color w:val="000000"/>
              </w:rPr>
            </w:pPr>
            <w:r w:rsidRPr="001B6D30">
              <w:rPr>
                <w:rFonts w:ascii="Calibri" w:hAnsi="Calibri" w:cs="Times New Roman"/>
                <w:color w:val="000000"/>
              </w:rPr>
              <w:t>The Opportunity, Consultations, Role of Panel and Mandate</w:t>
            </w:r>
          </w:p>
        </w:tc>
        <w:tc>
          <w:tcPr>
            <w:tcW w:w="1683" w:type="dxa"/>
          </w:tcPr>
          <w:p w:rsidR="00F4783C" w:rsidRPr="001B6D30" w:rsidRDefault="00F4783C" w:rsidP="000A1FE3">
            <w:pPr>
              <w:jc w:val="right"/>
              <w:rPr>
                <w:rFonts w:ascii="Calibri" w:hAnsi="Calibri" w:cs="Times New Roman"/>
              </w:rPr>
            </w:pPr>
            <w:r w:rsidRPr="001B6D30">
              <w:rPr>
                <w:rFonts w:ascii="Calibri" w:hAnsi="Calibri" w:cs="Times New Roman"/>
              </w:rPr>
              <w:t>8:40 a.m.</w:t>
            </w:r>
          </w:p>
        </w:tc>
      </w:tr>
      <w:tr w:rsidR="00F4783C" w:rsidRPr="001B6D30" w:rsidTr="000A1FE3">
        <w:trPr>
          <w:trHeight w:val="544"/>
        </w:trPr>
        <w:tc>
          <w:tcPr>
            <w:tcW w:w="6712" w:type="dxa"/>
          </w:tcPr>
          <w:p w:rsidR="00F4783C" w:rsidRPr="001B6D30" w:rsidRDefault="00F4783C" w:rsidP="00F4783C">
            <w:pPr>
              <w:numPr>
                <w:ilvl w:val="0"/>
                <w:numId w:val="25"/>
              </w:numPr>
              <w:contextualSpacing/>
              <w:rPr>
                <w:rFonts w:ascii="Calibri" w:hAnsi="Calibri" w:cs="Times New Roman"/>
              </w:rPr>
            </w:pPr>
            <w:r w:rsidRPr="001B6D30">
              <w:rPr>
                <w:rFonts w:ascii="Calibri" w:hAnsi="Calibri" w:cs="Times New Roman"/>
              </w:rPr>
              <w:t xml:space="preserve">Setting the Vision </w:t>
            </w:r>
          </w:p>
        </w:tc>
        <w:tc>
          <w:tcPr>
            <w:tcW w:w="1683" w:type="dxa"/>
          </w:tcPr>
          <w:p w:rsidR="00F4783C" w:rsidRPr="001B6D30" w:rsidRDefault="00F4783C" w:rsidP="000A1FE3">
            <w:pPr>
              <w:jc w:val="right"/>
              <w:rPr>
                <w:rFonts w:ascii="Calibri" w:hAnsi="Calibri" w:cs="Times New Roman"/>
              </w:rPr>
            </w:pPr>
            <w:r>
              <w:rPr>
                <w:rFonts w:ascii="Calibri" w:hAnsi="Calibri" w:cs="Times New Roman"/>
              </w:rPr>
              <w:t>9:10</w:t>
            </w:r>
            <w:r w:rsidRPr="001B6D30">
              <w:rPr>
                <w:rFonts w:ascii="Calibri" w:hAnsi="Calibri" w:cs="Times New Roman"/>
              </w:rPr>
              <w:t xml:space="preserve"> a.m.</w:t>
            </w:r>
          </w:p>
          <w:p w:rsidR="00F4783C" w:rsidRPr="001B6D30" w:rsidRDefault="00F4783C" w:rsidP="000A1FE3">
            <w:pPr>
              <w:jc w:val="right"/>
              <w:rPr>
                <w:rFonts w:ascii="Calibri" w:hAnsi="Calibri" w:cs="Times New Roman"/>
              </w:rPr>
            </w:pPr>
          </w:p>
        </w:tc>
      </w:tr>
      <w:tr w:rsidR="00F4783C" w:rsidRPr="001B6D30" w:rsidTr="000A1FE3">
        <w:trPr>
          <w:trHeight w:val="349"/>
        </w:trPr>
        <w:tc>
          <w:tcPr>
            <w:tcW w:w="6712" w:type="dxa"/>
          </w:tcPr>
          <w:p w:rsidR="00F4783C" w:rsidRPr="001B6D30" w:rsidRDefault="00F4783C" w:rsidP="00F4783C">
            <w:pPr>
              <w:numPr>
                <w:ilvl w:val="0"/>
                <w:numId w:val="25"/>
              </w:numPr>
              <w:contextualSpacing/>
              <w:rPr>
                <w:rFonts w:ascii="Calibri" w:hAnsi="Calibri" w:cs="Times New Roman"/>
              </w:rPr>
            </w:pPr>
            <w:r w:rsidRPr="001B6D30">
              <w:rPr>
                <w:rFonts w:ascii="Calibri" w:hAnsi="Calibri" w:cs="Times New Roman"/>
              </w:rPr>
              <w:t>BREAK</w:t>
            </w:r>
          </w:p>
        </w:tc>
        <w:tc>
          <w:tcPr>
            <w:tcW w:w="1683" w:type="dxa"/>
          </w:tcPr>
          <w:p w:rsidR="00F4783C" w:rsidRPr="001B6D30" w:rsidRDefault="00F4783C" w:rsidP="000A1FE3">
            <w:pPr>
              <w:jc w:val="right"/>
              <w:rPr>
                <w:rFonts w:ascii="Calibri" w:hAnsi="Calibri" w:cs="Times New Roman"/>
              </w:rPr>
            </w:pPr>
            <w:r>
              <w:rPr>
                <w:rFonts w:ascii="Calibri" w:hAnsi="Calibri" w:cs="Times New Roman"/>
              </w:rPr>
              <w:t>9:45</w:t>
            </w:r>
            <w:r w:rsidRPr="001B6D30">
              <w:rPr>
                <w:rFonts w:ascii="Calibri" w:hAnsi="Calibri" w:cs="Times New Roman"/>
              </w:rPr>
              <w:t xml:space="preserve"> a.m.</w:t>
            </w:r>
          </w:p>
        </w:tc>
      </w:tr>
      <w:tr w:rsidR="00F4783C" w:rsidRPr="001B6D30" w:rsidTr="000A1FE3">
        <w:trPr>
          <w:trHeight w:val="251"/>
        </w:trPr>
        <w:tc>
          <w:tcPr>
            <w:tcW w:w="6712" w:type="dxa"/>
          </w:tcPr>
          <w:p w:rsidR="00F4783C" w:rsidRPr="001B6D30" w:rsidRDefault="00F4783C" w:rsidP="000A1FE3">
            <w:pPr>
              <w:rPr>
                <w:rFonts w:ascii="Calibri" w:hAnsi="Calibri" w:cs="Times New Roman"/>
              </w:rPr>
            </w:pPr>
          </w:p>
        </w:tc>
        <w:tc>
          <w:tcPr>
            <w:tcW w:w="1683" w:type="dxa"/>
          </w:tcPr>
          <w:p w:rsidR="00F4783C" w:rsidRPr="001B6D30" w:rsidRDefault="00F4783C" w:rsidP="000A1FE3">
            <w:pPr>
              <w:jc w:val="right"/>
              <w:rPr>
                <w:rFonts w:ascii="Calibri" w:hAnsi="Calibri" w:cs="Times New Roman"/>
              </w:rPr>
            </w:pPr>
          </w:p>
        </w:tc>
      </w:tr>
      <w:tr w:rsidR="00F4783C" w:rsidRPr="001B6D30" w:rsidTr="000A1FE3">
        <w:trPr>
          <w:trHeight w:val="629"/>
        </w:trPr>
        <w:tc>
          <w:tcPr>
            <w:tcW w:w="6712" w:type="dxa"/>
          </w:tcPr>
          <w:p w:rsidR="00F4783C" w:rsidRPr="001B6D30" w:rsidRDefault="00F4783C" w:rsidP="00F4783C">
            <w:pPr>
              <w:numPr>
                <w:ilvl w:val="0"/>
                <w:numId w:val="25"/>
              </w:numPr>
              <w:contextualSpacing/>
              <w:rPr>
                <w:rFonts w:ascii="Calibri" w:hAnsi="Calibri" w:cs="Times New Roman"/>
              </w:rPr>
            </w:pPr>
            <w:r w:rsidRPr="001B6D30">
              <w:rPr>
                <w:rFonts w:ascii="Calibri" w:hAnsi="Calibri" w:cs="Times New Roman"/>
              </w:rPr>
              <w:t>Confirming and Overcoming Alberta’s Barriers</w:t>
            </w:r>
          </w:p>
        </w:tc>
        <w:tc>
          <w:tcPr>
            <w:tcW w:w="1683" w:type="dxa"/>
          </w:tcPr>
          <w:p w:rsidR="00F4783C" w:rsidRPr="001B6D30" w:rsidRDefault="00F4783C" w:rsidP="000A1FE3">
            <w:pPr>
              <w:jc w:val="right"/>
              <w:rPr>
                <w:rFonts w:ascii="Calibri" w:hAnsi="Calibri" w:cs="Times New Roman"/>
              </w:rPr>
            </w:pPr>
            <w:r>
              <w:rPr>
                <w:rFonts w:ascii="Calibri" w:hAnsi="Calibri" w:cs="Times New Roman"/>
              </w:rPr>
              <w:t>10:15</w:t>
            </w:r>
            <w:r w:rsidRPr="001B6D30">
              <w:rPr>
                <w:rFonts w:ascii="Calibri" w:hAnsi="Calibri" w:cs="Times New Roman"/>
              </w:rPr>
              <w:t xml:space="preserve"> a.m.</w:t>
            </w:r>
          </w:p>
        </w:tc>
      </w:tr>
      <w:tr w:rsidR="00F4783C" w:rsidRPr="001B6D30" w:rsidTr="000A1FE3">
        <w:trPr>
          <w:trHeight w:val="685"/>
        </w:trPr>
        <w:tc>
          <w:tcPr>
            <w:tcW w:w="6712" w:type="dxa"/>
          </w:tcPr>
          <w:p w:rsidR="00F4783C" w:rsidRPr="001B6D30" w:rsidRDefault="00F4783C" w:rsidP="00F4783C">
            <w:pPr>
              <w:numPr>
                <w:ilvl w:val="0"/>
                <w:numId w:val="25"/>
              </w:numPr>
              <w:contextualSpacing/>
              <w:rPr>
                <w:rFonts w:ascii="Calibri" w:hAnsi="Calibri" w:cs="Times New Roman"/>
              </w:rPr>
            </w:pPr>
            <w:r>
              <w:rPr>
                <w:rFonts w:ascii="Calibri" w:hAnsi="Calibri" w:cs="Times New Roman"/>
              </w:rPr>
              <w:t>Measures of Success</w:t>
            </w:r>
            <w:r w:rsidRPr="001B6D30">
              <w:rPr>
                <w:rFonts w:ascii="Calibri" w:hAnsi="Calibri" w:cs="Times New Roman"/>
              </w:rPr>
              <w:t xml:space="preserve">  </w:t>
            </w:r>
          </w:p>
        </w:tc>
        <w:tc>
          <w:tcPr>
            <w:tcW w:w="1683" w:type="dxa"/>
          </w:tcPr>
          <w:p w:rsidR="00F4783C" w:rsidRPr="001B6D30" w:rsidRDefault="00F4783C" w:rsidP="000A1FE3">
            <w:pPr>
              <w:jc w:val="right"/>
              <w:rPr>
                <w:rFonts w:ascii="Calibri" w:hAnsi="Calibri" w:cs="Times New Roman"/>
              </w:rPr>
            </w:pPr>
            <w:r>
              <w:rPr>
                <w:rFonts w:ascii="Calibri" w:hAnsi="Calibri" w:cs="Times New Roman"/>
              </w:rPr>
              <w:t>11:1</w:t>
            </w:r>
            <w:r w:rsidRPr="001B6D30">
              <w:rPr>
                <w:rFonts w:ascii="Calibri" w:hAnsi="Calibri" w:cs="Times New Roman"/>
              </w:rPr>
              <w:t>0 a.m.</w:t>
            </w:r>
          </w:p>
          <w:p w:rsidR="00F4783C" w:rsidRPr="001B6D30" w:rsidRDefault="00F4783C" w:rsidP="000A1FE3">
            <w:pPr>
              <w:rPr>
                <w:rFonts w:ascii="Calibri" w:hAnsi="Calibri" w:cs="Times New Roman"/>
              </w:rPr>
            </w:pPr>
          </w:p>
        </w:tc>
      </w:tr>
      <w:tr w:rsidR="00F4783C" w:rsidRPr="001B6D30" w:rsidTr="000A1FE3">
        <w:trPr>
          <w:trHeight w:val="587"/>
        </w:trPr>
        <w:tc>
          <w:tcPr>
            <w:tcW w:w="6712" w:type="dxa"/>
          </w:tcPr>
          <w:p w:rsidR="00F4783C" w:rsidRPr="001B6D30" w:rsidRDefault="00F4783C" w:rsidP="00F4783C">
            <w:pPr>
              <w:numPr>
                <w:ilvl w:val="0"/>
                <w:numId w:val="25"/>
              </w:numPr>
              <w:contextualSpacing/>
              <w:rPr>
                <w:rFonts w:ascii="Calibri" w:hAnsi="Calibri" w:cs="Times New Roman"/>
              </w:rPr>
            </w:pPr>
            <w:r w:rsidRPr="001B6D30">
              <w:rPr>
                <w:rFonts w:ascii="Calibri" w:hAnsi="Calibri" w:cs="Times New Roman"/>
              </w:rPr>
              <w:t>LUNCH</w:t>
            </w:r>
            <w:r w:rsidRPr="001B6D30">
              <w:rPr>
                <w:rFonts w:ascii="Calibri" w:hAnsi="Calibri" w:cs="Arial"/>
                <w:i/>
                <w:color w:val="FF0000"/>
              </w:rPr>
              <w:t xml:space="preserve"> </w:t>
            </w:r>
          </w:p>
        </w:tc>
        <w:tc>
          <w:tcPr>
            <w:tcW w:w="1683" w:type="dxa"/>
          </w:tcPr>
          <w:p w:rsidR="00F4783C" w:rsidRPr="001B6D30" w:rsidRDefault="00F4783C" w:rsidP="000A1FE3">
            <w:pPr>
              <w:spacing w:line="600" w:lineRule="auto"/>
              <w:jc w:val="right"/>
              <w:rPr>
                <w:rFonts w:ascii="Calibri" w:hAnsi="Calibri" w:cs="Times New Roman"/>
              </w:rPr>
            </w:pPr>
            <w:r w:rsidRPr="001B6D30">
              <w:rPr>
                <w:rFonts w:ascii="Calibri" w:hAnsi="Calibri" w:cs="Times New Roman"/>
              </w:rPr>
              <w:t>12:00 p.m.</w:t>
            </w:r>
          </w:p>
        </w:tc>
      </w:tr>
      <w:tr w:rsidR="00F4783C" w:rsidRPr="001B6D30" w:rsidTr="000A1FE3">
        <w:trPr>
          <w:trHeight w:val="516"/>
        </w:trPr>
        <w:tc>
          <w:tcPr>
            <w:tcW w:w="6712" w:type="dxa"/>
          </w:tcPr>
          <w:p w:rsidR="00F4783C" w:rsidRPr="001B6D30" w:rsidRDefault="00F4783C" w:rsidP="00F4783C">
            <w:pPr>
              <w:numPr>
                <w:ilvl w:val="0"/>
                <w:numId w:val="25"/>
              </w:numPr>
              <w:contextualSpacing/>
              <w:rPr>
                <w:rFonts w:ascii="Calibri" w:hAnsi="Calibri" w:cs="Times New Roman"/>
              </w:rPr>
            </w:pPr>
            <w:r>
              <w:rPr>
                <w:rFonts w:ascii="Calibri" w:hAnsi="Calibri" w:cs="Times New Roman"/>
              </w:rPr>
              <w:t>Evaluating Programming Tools and Technologies</w:t>
            </w:r>
          </w:p>
        </w:tc>
        <w:tc>
          <w:tcPr>
            <w:tcW w:w="1683" w:type="dxa"/>
            <w:tcBorders>
              <w:left w:val="nil"/>
            </w:tcBorders>
          </w:tcPr>
          <w:p w:rsidR="00F4783C" w:rsidRPr="001B6D30" w:rsidRDefault="00F4783C" w:rsidP="000A1FE3">
            <w:pPr>
              <w:spacing w:line="600" w:lineRule="auto"/>
              <w:jc w:val="right"/>
              <w:rPr>
                <w:rFonts w:ascii="Calibri" w:hAnsi="Calibri" w:cs="Times New Roman"/>
              </w:rPr>
            </w:pPr>
            <w:r w:rsidRPr="001B6D30">
              <w:rPr>
                <w:rFonts w:ascii="Calibri" w:hAnsi="Calibri" w:cs="Times New Roman"/>
              </w:rPr>
              <w:t>12:45 p.m</w:t>
            </w:r>
            <w:r>
              <w:rPr>
                <w:rFonts w:ascii="Calibri" w:hAnsi="Calibri" w:cs="Times New Roman"/>
              </w:rPr>
              <w:t>.</w:t>
            </w:r>
          </w:p>
        </w:tc>
      </w:tr>
      <w:tr w:rsidR="00F4783C" w:rsidRPr="001B6D30" w:rsidTr="000A1FE3">
        <w:trPr>
          <w:trHeight w:val="754"/>
        </w:trPr>
        <w:tc>
          <w:tcPr>
            <w:tcW w:w="6712" w:type="dxa"/>
          </w:tcPr>
          <w:p w:rsidR="00F4783C" w:rsidRPr="001B6D30" w:rsidRDefault="00F4783C" w:rsidP="00F4783C">
            <w:pPr>
              <w:numPr>
                <w:ilvl w:val="0"/>
                <w:numId w:val="25"/>
              </w:numPr>
              <w:contextualSpacing/>
              <w:rPr>
                <w:rFonts w:ascii="Calibri" w:hAnsi="Calibri" w:cs="Times New Roman"/>
                <w:color w:val="000000"/>
              </w:rPr>
            </w:pPr>
            <w:r>
              <w:rPr>
                <w:rFonts w:ascii="Calibri" w:hAnsi="Calibri" w:cs="Times New Roman"/>
                <w:color w:val="000000"/>
              </w:rPr>
              <w:t>BREAK</w:t>
            </w:r>
          </w:p>
        </w:tc>
        <w:tc>
          <w:tcPr>
            <w:tcW w:w="1683" w:type="dxa"/>
          </w:tcPr>
          <w:p w:rsidR="00F4783C" w:rsidRPr="001B6D30" w:rsidRDefault="00F4783C" w:rsidP="000A1FE3">
            <w:pPr>
              <w:spacing w:line="600" w:lineRule="auto"/>
              <w:jc w:val="right"/>
              <w:rPr>
                <w:rFonts w:ascii="Calibri" w:hAnsi="Calibri" w:cs="Times New Roman"/>
              </w:rPr>
            </w:pPr>
            <w:r>
              <w:rPr>
                <w:rFonts w:ascii="Calibri" w:hAnsi="Calibri" w:cs="Times New Roman"/>
              </w:rPr>
              <w:t>2:00</w:t>
            </w:r>
            <w:r w:rsidRPr="001B6D30">
              <w:rPr>
                <w:rFonts w:ascii="Calibri" w:hAnsi="Calibri" w:cs="Times New Roman"/>
              </w:rPr>
              <w:t xml:space="preserve"> p.m.</w:t>
            </w:r>
          </w:p>
        </w:tc>
      </w:tr>
      <w:tr w:rsidR="00F4783C" w:rsidRPr="001B6D30" w:rsidTr="000A1FE3">
        <w:trPr>
          <w:trHeight w:val="460"/>
        </w:trPr>
        <w:tc>
          <w:tcPr>
            <w:tcW w:w="6712" w:type="dxa"/>
          </w:tcPr>
          <w:p w:rsidR="00F4783C" w:rsidRPr="001B6D30" w:rsidRDefault="00F4783C" w:rsidP="00F4783C">
            <w:pPr>
              <w:numPr>
                <w:ilvl w:val="0"/>
                <w:numId w:val="25"/>
              </w:numPr>
              <w:spacing w:line="600" w:lineRule="auto"/>
              <w:contextualSpacing/>
              <w:rPr>
                <w:rFonts w:ascii="Calibri" w:hAnsi="Calibri" w:cs="Times New Roman"/>
              </w:rPr>
            </w:pPr>
            <w:r>
              <w:rPr>
                <w:rFonts w:ascii="Calibri" w:hAnsi="Calibri" w:cs="Times New Roman"/>
              </w:rPr>
              <w:t>Group Priorities</w:t>
            </w:r>
          </w:p>
        </w:tc>
        <w:tc>
          <w:tcPr>
            <w:tcW w:w="1683" w:type="dxa"/>
          </w:tcPr>
          <w:p w:rsidR="00F4783C" w:rsidRPr="001B6D30" w:rsidRDefault="00F4783C" w:rsidP="000A1FE3">
            <w:pPr>
              <w:spacing w:line="600" w:lineRule="auto"/>
              <w:jc w:val="right"/>
              <w:rPr>
                <w:rFonts w:ascii="Calibri" w:hAnsi="Calibri" w:cs="Times New Roman"/>
              </w:rPr>
            </w:pPr>
            <w:r>
              <w:rPr>
                <w:rFonts w:ascii="Calibri" w:hAnsi="Calibri" w:cs="Times New Roman"/>
              </w:rPr>
              <w:t>2:3</w:t>
            </w:r>
            <w:r w:rsidRPr="001B6D30">
              <w:rPr>
                <w:rFonts w:ascii="Calibri" w:hAnsi="Calibri" w:cs="Times New Roman"/>
              </w:rPr>
              <w:t>0 p.m.</w:t>
            </w:r>
          </w:p>
        </w:tc>
      </w:tr>
      <w:tr w:rsidR="00F4783C" w:rsidRPr="001B6D30" w:rsidTr="000A1FE3">
        <w:trPr>
          <w:trHeight w:val="460"/>
        </w:trPr>
        <w:tc>
          <w:tcPr>
            <w:tcW w:w="6712" w:type="dxa"/>
          </w:tcPr>
          <w:p w:rsidR="00F4783C" w:rsidRPr="001B6D30" w:rsidRDefault="00F4783C" w:rsidP="00F4783C">
            <w:pPr>
              <w:numPr>
                <w:ilvl w:val="0"/>
                <w:numId w:val="25"/>
              </w:numPr>
              <w:spacing w:line="600" w:lineRule="auto"/>
              <w:contextualSpacing/>
              <w:rPr>
                <w:rFonts w:ascii="Calibri" w:hAnsi="Calibri" w:cs="Times New Roman"/>
              </w:rPr>
            </w:pPr>
            <w:r w:rsidRPr="001B6D30">
              <w:rPr>
                <w:rFonts w:ascii="Calibri" w:hAnsi="Calibri" w:cs="Times New Roman"/>
              </w:rPr>
              <w:t>Next Steps and Closing Comments</w:t>
            </w:r>
          </w:p>
        </w:tc>
        <w:tc>
          <w:tcPr>
            <w:tcW w:w="1683" w:type="dxa"/>
          </w:tcPr>
          <w:p w:rsidR="00F4783C" w:rsidRPr="001B6D30" w:rsidRDefault="00F4783C" w:rsidP="000A1FE3">
            <w:pPr>
              <w:spacing w:line="600" w:lineRule="auto"/>
              <w:jc w:val="right"/>
              <w:rPr>
                <w:rFonts w:ascii="Calibri" w:hAnsi="Calibri" w:cs="Times New Roman"/>
              </w:rPr>
            </w:pPr>
            <w:r w:rsidRPr="001B6D30">
              <w:rPr>
                <w:rFonts w:ascii="Calibri" w:hAnsi="Calibri" w:cs="Times New Roman"/>
              </w:rPr>
              <w:t>3:15 p.m.</w:t>
            </w:r>
          </w:p>
        </w:tc>
      </w:tr>
    </w:tbl>
    <w:p w:rsidR="00F4783C" w:rsidRPr="001B6D30" w:rsidRDefault="00F4783C" w:rsidP="00F4783C">
      <w:pPr>
        <w:widowControl w:val="0"/>
        <w:autoSpaceDE w:val="0"/>
        <w:autoSpaceDN w:val="0"/>
        <w:adjustRightInd w:val="0"/>
        <w:rPr>
          <w:rFonts w:ascii="Calibri" w:eastAsia="MS Mincho" w:hAnsi="Calibri" w:cs="Calibri"/>
          <w:sz w:val="20"/>
          <w:szCs w:val="32"/>
        </w:rPr>
      </w:pPr>
      <w:r w:rsidRPr="001B6D30">
        <w:rPr>
          <w:rFonts w:ascii="Calibri" w:eastAsia="MS Mincho" w:hAnsi="Calibri" w:cs="Calibri"/>
          <w:i/>
          <w:sz w:val="18"/>
          <w:szCs w:val="26"/>
        </w:rPr>
        <w:t>NOTE:</w:t>
      </w:r>
      <w:r w:rsidRPr="001B6D30">
        <w:rPr>
          <w:rFonts w:ascii="Calibri" w:eastAsia="MS Mincho" w:hAnsi="Calibri" w:cs="Calibri"/>
          <w:b/>
          <w:sz w:val="18"/>
          <w:szCs w:val="26"/>
        </w:rPr>
        <w:t xml:space="preserve"> </w:t>
      </w:r>
      <w:r w:rsidRPr="001B6D30">
        <w:rPr>
          <w:rFonts w:ascii="Calibri" w:eastAsia="MS Mincho" w:hAnsi="Calibri" w:cs="Calibri"/>
          <w:sz w:val="18"/>
          <w:szCs w:val="26"/>
        </w:rPr>
        <w:t xml:space="preserve"> This meeting will be held under the </w:t>
      </w:r>
      <w:r w:rsidRPr="001B6D30">
        <w:rPr>
          <w:rFonts w:ascii="Calibri" w:eastAsia="MS Mincho" w:hAnsi="Calibri" w:cs="Calibri"/>
          <w:b/>
          <w:sz w:val="18"/>
          <w:szCs w:val="26"/>
        </w:rPr>
        <w:t>Chatham House Rule</w:t>
      </w:r>
      <w:r w:rsidRPr="001B6D30">
        <w:rPr>
          <w:rFonts w:ascii="Calibri" w:eastAsia="MS Mincho" w:hAnsi="Calibri" w:cs="Calibri"/>
          <w:sz w:val="18"/>
          <w:szCs w:val="26"/>
        </w:rPr>
        <w:t xml:space="preserve">, which reads as follows: </w:t>
      </w:r>
      <w:r w:rsidRPr="001B6D30">
        <w:rPr>
          <w:rFonts w:ascii="Calibri" w:eastAsia="MS Mincho" w:hAnsi="Calibri" w:cs="Calibri"/>
          <w:i/>
          <w:iCs/>
          <w:sz w:val="18"/>
          <w:szCs w:val="26"/>
        </w:rPr>
        <w:t>When a meeting, or part thereof, is held under the Chatham House Rule, participants are free to use the information received, but neither the identity nor the affiliation of the speaker(s), nor that of any other participant, may be revealed.</w:t>
      </w:r>
    </w:p>
    <w:p w:rsidR="00F4783C" w:rsidRPr="001B6D30" w:rsidRDefault="00F4783C" w:rsidP="00F4783C">
      <w:pPr>
        <w:rPr>
          <w:rFonts w:ascii="Cambria" w:eastAsia="MS Mincho" w:hAnsi="Cambria" w:cs="Times New Roman"/>
          <w:sz w:val="16"/>
        </w:rPr>
      </w:pPr>
      <w:r w:rsidRPr="001B6D30">
        <w:rPr>
          <w:rFonts w:ascii="Calibri" w:eastAsia="MS Mincho" w:hAnsi="Calibri" w:cs="Calibri"/>
          <w:sz w:val="18"/>
          <w:szCs w:val="26"/>
        </w:rPr>
        <w:t>As such, any report that is developed for the session may reflect the major themes and topics of discussion throughout the meeting, but no specific person, affiliation or company will be cited.</w:t>
      </w:r>
    </w:p>
    <w:p w:rsidR="00F4783C" w:rsidRDefault="00F4783C">
      <w:pPr>
        <w:rPr>
          <w:rFonts w:asciiTheme="majorHAnsi" w:hAnsiTheme="majorHAnsi"/>
          <w:b/>
          <w:sz w:val="22"/>
          <w:szCs w:val="22"/>
        </w:rPr>
      </w:pPr>
    </w:p>
    <w:p w:rsidR="00F4783C" w:rsidRDefault="00F4783C">
      <w:pPr>
        <w:rPr>
          <w:rFonts w:asciiTheme="majorHAnsi" w:hAnsiTheme="majorHAnsi"/>
          <w:b/>
          <w:sz w:val="22"/>
          <w:szCs w:val="22"/>
        </w:rPr>
      </w:pPr>
    </w:p>
    <w:p w:rsidR="00F4783C" w:rsidRDefault="00F4783C">
      <w:pPr>
        <w:rPr>
          <w:rFonts w:asciiTheme="majorHAnsi" w:hAnsiTheme="majorHAnsi"/>
          <w:b/>
          <w:sz w:val="22"/>
          <w:szCs w:val="22"/>
        </w:rPr>
      </w:pPr>
    </w:p>
    <w:p w:rsidR="00F4783C" w:rsidRDefault="00F4783C">
      <w:pPr>
        <w:rPr>
          <w:rFonts w:asciiTheme="majorHAnsi" w:hAnsiTheme="majorHAnsi"/>
          <w:b/>
          <w:sz w:val="22"/>
          <w:szCs w:val="22"/>
        </w:rPr>
      </w:pPr>
    </w:p>
    <w:p w:rsidR="00F4783C" w:rsidRDefault="00F4783C">
      <w:pPr>
        <w:rPr>
          <w:rFonts w:asciiTheme="majorHAnsi" w:hAnsiTheme="majorHAnsi"/>
          <w:b/>
          <w:sz w:val="22"/>
          <w:szCs w:val="22"/>
        </w:rPr>
      </w:pPr>
    </w:p>
    <w:p w:rsidR="00942BA4" w:rsidRPr="000F7B96" w:rsidRDefault="0027418A">
      <w:pPr>
        <w:rPr>
          <w:rFonts w:asciiTheme="majorHAnsi" w:hAnsiTheme="majorHAnsi"/>
          <w:b/>
          <w:sz w:val="22"/>
          <w:szCs w:val="22"/>
        </w:rPr>
      </w:pPr>
      <w:r w:rsidRPr="000F7B96">
        <w:rPr>
          <w:rFonts w:asciiTheme="majorHAnsi" w:hAnsiTheme="majorHAnsi"/>
          <w:b/>
          <w:sz w:val="22"/>
          <w:szCs w:val="22"/>
        </w:rPr>
        <w:t xml:space="preserve">Feedback Summary </w:t>
      </w:r>
    </w:p>
    <w:p w:rsidR="0027418A" w:rsidRPr="000F7B96" w:rsidRDefault="0027418A" w:rsidP="0027418A">
      <w:pPr>
        <w:rPr>
          <w:rFonts w:asciiTheme="majorHAnsi" w:hAnsiTheme="majorHAnsi"/>
          <w:sz w:val="22"/>
          <w:szCs w:val="22"/>
        </w:rPr>
      </w:pPr>
    </w:p>
    <w:p w:rsidR="00D531A5" w:rsidRDefault="0027418A" w:rsidP="0027418A">
      <w:pPr>
        <w:pStyle w:val="ListParagraph"/>
        <w:numPr>
          <w:ilvl w:val="0"/>
          <w:numId w:val="24"/>
        </w:numPr>
        <w:ind w:left="360"/>
        <w:rPr>
          <w:rFonts w:asciiTheme="majorHAnsi" w:hAnsiTheme="majorHAnsi"/>
          <w:b/>
          <w:sz w:val="22"/>
          <w:szCs w:val="22"/>
        </w:rPr>
      </w:pPr>
      <w:r w:rsidRPr="000F7B96">
        <w:rPr>
          <w:rFonts w:asciiTheme="majorHAnsi" w:hAnsiTheme="majorHAnsi"/>
          <w:b/>
          <w:sz w:val="22"/>
          <w:szCs w:val="22"/>
        </w:rPr>
        <w:t>Vision for Energy Efficiency Alberta Agency</w:t>
      </w:r>
      <w:r w:rsidR="002E3F6F" w:rsidRPr="000F7B96">
        <w:rPr>
          <w:rFonts w:asciiTheme="majorHAnsi" w:hAnsiTheme="majorHAnsi"/>
          <w:b/>
          <w:sz w:val="22"/>
          <w:szCs w:val="22"/>
        </w:rPr>
        <w:t xml:space="preserve"> (</w:t>
      </w:r>
      <w:r w:rsidRPr="000F7B96">
        <w:rPr>
          <w:rFonts w:asciiTheme="majorHAnsi" w:hAnsiTheme="majorHAnsi"/>
          <w:b/>
          <w:sz w:val="22"/>
          <w:szCs w:val="22"/>
        </w:rPr>
        <w:t>5</w:t>
      </w:r>
      <w:r w:rsidR="002E3F6F" w:rsidRPr="000F7B96">
        <w:rPr>
          <w:rFonts w:asciiTheme="majorHAnsi" w:hAnsiTheme="majorHAnsi"/>
          <w:b/>
          <w:sz w:val="22"/>
          <w:szCs w:val="22"/>
        </w:rPr>
        <w:t xml:space="preserve"> year timeframe)</w:t>
      </w:r>
    </w:p>
    <w:p w:rsidR="00580A10" w:rsidRDefault="00580A10" w:rsidP="00580A10">
      <w:pPr>
        <w:rPr>
          <w:rFonts w:asciiTheme="majorHAnsi" w:hAnsiTheme="majorHAnsi"/>
          <w:b/>
          <w:sz w:val="22"/>
          <w:szCs w:val="22"/>
        </w:rPr>
      </w:pPr>
    </w:p>
    <w:p w:rsidR="000F7B96" w:rsidRPr="000F7B96" w:rsidRDefault="000F7B96" w:rsidP="00EA6F71">
      <w:pPr>
        <w:pStyle w:val="ListParagraph"/>
        <w:numPr>
          <w:ilvl w:val="0"/>
          <w:numId w:val="4"/>
        </w:numPr>
        <w:ind w:left="720"/>
        <w:rPr>
          <w:rFonts w:asciiTheme="majorHAnsi" w:hAnsiTheme="majorHAnsi"/>
          <w:sz w:val="22"/>
          <w:szCs w:val="22"/>
        </w:rPr>
      </w:pPr>
      <w:r w:rsidRPr="000F7B96">
        <w:rPr>
          <w:rFonts w:asciiTheme="majorHAnsi" w:hAnsiTheme="majorHAnsi"/>
          <w:sz w:val="22"/>
          <w:szCs w:val="22"/>
        </w:rPr>
        <w:t>Reputation and Public Trust</w:t>
      </w:r>
    </w:p>
    <w:p w:rsidR="00CF694B" w:rsidRPr="000F7B96" w:rsidRDefault="0027418A"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Alberta we know has changed, n</w:t>
      </w:r>
      <w:r w:rsidR="00CF694B" w:rsidRPr="000F7B96">
        <w:rPr>
          <w:rFonts w:asciiTheme="majorHAnsi" w:hAnsiTheme="majorHAnsi"/>
          <w:sz w:val="22"/>
          <w:szCs w:val="22"/>
        </w:rPr>
        <w:t xml:space="preserve">ot only known for oil sands, but also for energy efficiency </w:t>
      </w:r>
      <w:r w:rsidR="00A463BB" w:rsidRPr="000F7B96">
        <w:rPr>
          <w:rFonts w:asciiTheme="majorHAnsi" w:hAnsiTheme="majorHAnsi"/>
          <w:sz w:val="22"/>
          <w:szCs w:val="22"/>
        </w:rPr>
        <w:t xml:space="preserve">(EE) </w:t>
      </w:r>
      <w:r w:rsidR="00CF694B" w:rsidRPr="000F7B96">
        <w:rPr>
          <w:rFonts w:asciiTheme="majorHAnsi" w:hAnsiTheme="majorHAnsi"/>
          <w:sz w:val="22"/>
          <w:szCs w:val="22"/>
        </w:rPr>
        <w:t>and</w:t>
      </w:r>
      <w:r w:rsidRPr="000F7B96">
        <w:rPr>
          <w:rFonts w:asciiTheme="majorHAnsi" w:hAnsiTheme="majorHAnsi"/>
          <w:sz w:val="22"/>
          <w:szCs w:val="22"/>
        </w:rPr>
        <w:t xml:space="preserve"> community energy systems (CES)</w:t>
      </w:r>
      <w:r w:rsidR="00CF694B" w:rsidRPr="000F7B96">
        <w:rPr>
          <w:rFonts w:asciiTheme="majorHAnsi" w:hAnsiTheme="majorHAnsi"/>
          <w:sz w:val="22"/>
          <w:szCs w:val="22"/>
        </w:rPr>
        <w:t xml:space="preserve">. </w:t>
      </w:r>
    </w:p>
    <w:p w:rsidR="000F7B96" w:rsidRPr="000F7B96" w:rsidRDefault="000F7B96"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 xml:space="preserve">Agency is the champion/leader/coordinator for EE and CES, and has built trust with stakeholders. </w:t>
      </w:r>
    </w:p>
    <w:p w:rsidR="000F7B96" w:rsidRPr="000F7B96" w:rsidRDefault="000F7B96"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 xml:space="preserve">Careful not to grow too fast or become a bloated entity. Needs to remain outside of politics, and needs to be the ‘go to’ for EE and CES. </w:t>
      </w:r>
    </w:p>
    <w:p w:rsidR="000F7B96" w:rsidRPr="000F7B96" w:rsidRDefault="000F7B96" w:rsidP="00EA6F71">
      <w:pPr>
        <w:pStyle w:val="ListParagraph"/>
        <w:numPr>
          <w:ilvl w:val="0"/>
          <w:numId w:val="4"/>
        </w:numPr>
        <w:ind w:left="720"/>
        <w:rPr>
          <w:rFonts w:asciiTheme="majorHAnsi" w:hAnsiTheme="majorHAnsi"/>
          <w:sz w:val="22"/>
          <w:szCs w:val="22"/>
        </w:rPr>
      </w:pPr>
      <w:r w:rsidRPr="000F7B96">
        <w:rPr>
          <w:rFonts w:asciiTheme="majorHAnsi" w:hAnsiTheme="majorHAnsi"/>
          <w:sz w:val="22"/>
          <w:szCs w:val="22"/>
        </w:rPr>
        <w:t>Clear Results</w:t>
      </w:r>
    </w:p>
    <w:p w:rsidR="00CF694B" w:rsidRPr="000F7B96" w:rsidRDefault="00CF694B"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Agency produce</w:t>
      </w:r>
      <w:r w:rsidR="0027418A" w:rsidRPr="000F7B96">
        <w:rPr>
          <w:rFonts w:asciiTheme="majorHAnsi" w:hAnsiTheme="majorHAnsi"/>
          <w:sz w:val="22"/>
          <w:szCs w:val="22"/>
        </w:rPr>
        <w:t>s</w:t>
      </w:r>
      <w:r w:rsidRPr="000F7B96">
        <w:rPr>
          <w:rFonts w:asciiTheme="majorHAnsi" w:hAnsiTheme="majorHAnsi"/>
          <w:sz w:val="22"/>
          <w:szCs w:val="22"/>
        </w:rPr>
        <w:t xml:space="preserve"> concrete results</w:t>
      </w:r>
      <w:r w:rsidR="0027418A" w:rsidRPr="000F7B96">
        <w:rPr>
          <w:rFonts w:asciiTheme="majorHAnsi" w:hAnsiTheme="majorHAnsi"/>
          <w:sz w:val="22"/>
          <w:szCs w:val="22"/>
        </w:rPr>
        <w:t xml:space="preserve">, tracks and promotes </w:t>
      </w:r>
      <w:r w:rsidRPr="000F7B96">
        <w:rPr>
          <w:rFonts w:asciiTheme="majorHAnsi" w:hAnsiTheme="majorHAnsi"/>
          <w:sz w:val="22"/>
          <w:szCs w:val="22"/>
        </w:rPr>
        <w:t>results</w:t>
      </w:r>
      <w:r w:rsidR="0027418A" w:rsidRPr="000F7B96">
        <w:rPr>
          <w:rFonts w:asciiTheme="majorHAnsi" w:hAnsiTheme="majorHAnsi"/>
          <w:sz w:val="22"/>
          <w:szCs w:val="22"/>
        </w:rPr>
        <w:t xml:space="preserve"> (positive and negative outcomes / impacts)</w:t>
      </w:r>
      <w:r w:rsidRPr="000F7B96">
        <w:rPr>
          <w:rFonts w:asciiTheme="majorHAnsi" w:hAnsiTheme="majorHAnsi"/>
          <w:sz w:val="22"/>
          <w:szCs w:val="22"/>
        </w:rPr>
        <w:t xml:space="preserve"> to change negative perceptions of climate chan</w:t>
      </w:r>
      <w:r w:rsidR="00065908" w:rsidRPr="000F7B96">
        <w:rPr>
          <w:rFonts w:asciiTheme="majorHAnsi" w:hAnsiTheme="majorHAnsi"/>
          <w:sz w:val="22"/>
          <w:szCs w:val="22"/>
        </w:rPr>
        <w:t>ge</w:t>
      </w:r>
      <w:r w:rsidR="0027418A" w:rsidRPr="000F7B96">
        <w:rPr>
          <w:rFonts w:asciiTheme="majorHAnsi" w:hAnsiTheme="majorHAnsi"/>
          <w:sz w:val="22"/>
          <w:szCs w:val="22"/>
        </w:rPr>
        <w:t xml:space="preserve"> actions</w:t>
      </w:r>
      <w:r w:rsidR="00065908" w:rsidRPr="000F7B96">
        <w:rPr>
          <w:rFonts w:asciiTheme="majorHAnsi" w:hAnsiTheme="majorHAnsi"/>
          <w:sz w:val="22"/>
          <w:szCs w:val="22"/>
        </w:rPr>
        <w:t xml:space="preserve">. </w:t>
      </w:r>
    </w:p>
    <w:p w:rsidR="00A463BB" w:rsidRPr="000F7B96" w:rsidRDefault="00CF694B"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 xml:space="preserve">Program results </w:t>
      </w:r>
      <w:r w:rsidR="0027418A" w:rsidRPr="000F7B96">
        <w:rPr>
          <w:rFonts w:asciiTheme="majorHAnsi" w:hAnsiTheme="majorHAnsi"/>
          <w:sz w:val="22"/>
          <w:szCs w:val="22"/>
        </w:rPr>
        <w:t>are measured and verified, as</w:t>
      </w:r>
      <w:r w:rsidRPr="000F7B96">
        <w:rPr>
          <w:rFonts w:asciiTheme="majorHAnsi" w:hAnsiTheme="majorHAnsi"/>
          <w:sz w:val="22"/>
          <w:szCs w:val="22"/>
        </w:rPr>
        <w:t xml:space="preserve"> tr</w:t>
      </w:r>
      <w:r w:rsidR="00BD2B3A" w:rsidRPr="000F7B96">
        <w:rPr>
          <w:rFonts w:asciiTheme="majorHAnsi" w:hAnsiTheme="majorHAnsi"/>
          <w:sz w:val="22"/>
          <w:szCs w:val="22"/>
        </w:rPr>
        <w:t>ansparency and accountability are</w:t>
      </w:r>
      <w:r w:rsidRPr="000F7B96">
        <w:rPr>
          <w:rFonts w:asciiTheme="majorHAnsi" w:hAnsiTheme="majorHAnsi"/>
          <w:sz w:val="22"/>
          <w:szCs w:val="22"/>
        </w:rPr>
        <w:t xml:space="preserve"> important </w:t>
      </w:r>
      <w:r w:rsidR="00BD2B3A" w:rsidRPr="000F7B96">
        <w:rPr>
          <w:rFonts w:asciiTheme="majorHAnsi" w:hAnsiTheme="majorHAnsi"/>
          <w:sz w:val="22"/>
          <w:szCs w:val="22"/>
        </w:rPr>
        <w:t>for</w:t>
      </w:r>
      <w:r w:rsidR="00A463BB" w:rsidRPr="000F7B96">
        <w:rPr>
          <w:rFonts w:asciiTheme="majorHAnsi" w:hAnsiTheme="majorHAnsi"/>
          <w:sz w:val="22"/>
          <w:szCs w:val="22"/>
        </w:rPr>
        <w:t xml:space="preserve"> </w:t>
      </w:r>
      <w:r w:rsidRPr="000F7B96">
        <w:rPr>
          <w:rFonts w:asciiTheme="majorHAnsi" w:hAnsiTheme="majorHAnsi"/>
          <w:sz w:val="22"/>
          <w:szCs w:val="22"/>
        </w:rPr>
        <w:t xml:space="preserve">public buy-in. </w:t>
      </w:r>
    </w:p>
    <w:p w:rsidR="000F7B96" w:rsidRPr="000F7B96" w:rsidRDefault="000F7B96"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 xml:space="preserve">Communicates impacts of programs (e.g., how programs are reducing GHGs). </w:t>
      </w:r>
    </w:p>
    <w:p w:rsidR="000F7B96" w:rsidRPr="000F7B96" w:rsidRDefault="000F7B96" w:rsidP="00EA6F71">
      <w:pPr>
        <w:pStyle w:val="ListParagraph"/>
        <w:numPr>
          <w:ilvl w:val="0"/>
          <w:numId w:val="4"/>
        </w:numPr>
        <w:ind w:left="720"/>
        <w:rPr>
          <w:rFonts w:asciiTheme="majorHAnsi" w:hAnsiTheme="majorHAnsi"/>
          <w:sz w:val="22"/>
          <w:szCs w:val="22"/>
        </w:rPr>
      </w:pPr>
      <w:r w:rsidRPr="000F7B96">
        <w:rPr>
          <w:rFonts w:asciiTheme="majorHAnsi" w:hAnsiTheme="majorHAnsi"/>
          <w:sz w:val="22"/>
          <w:szCs w:val="22"/>
        </w:rPr>
        <w:t>Focus Areas</w:t>
      </w:r>
    </w:p>
    <w:p w:rsidR="00A463BB" w:rsidRPr="000F7B96" w:rsidRDefault="00A463BB"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Programs have comprehensive view</w:t>
      </w:r>
      <w:r w:rsidR="00287E38" w:rsidRPr="000F7B96">
        <w:rPr>
          <w:rFonts w:asciiTheme="majorHAnsi" w:hAnsiTheme="majorHAnsi"/>
          <w:sz w:val="22"/>
          <w:szCs w:val="22"/>
        </w:rPr>
        <w:t>/systems approach</w:t>
      </w:r>
      <w:r w:rsidR="00BD2B3A" w:rsidRPr="000F7B96">
        <w:rPr>
          <w:rFonts w:asciiTheme="majorHAnsi" w:hAnsiTheme="majorHAnsi"/>
          <w:sz w:val="22"/>
          <w:szCs w:val="22"/>
        </w:rPr>
        <w:t xml:space="preserve"> (not a narrow focus), and a</w:t>
      </w:r>
      <w:r w:rsidRPr="000F7B96">
        <w:rPr>
          <w:rFonts w:asciiTheme="majorHAnsi" w:hAnsiTheme="majorHAnsi"/>
          <w:sz w:val="22"/>
          <w:szCs w:val="22"/>
        </w:rPr>
        <w:t>gency understand</w:t>
      </w:r>
      <w:r w:rsidR="00BD2B3A" w:rsidRPr="000F7B96">
        <w:rPr>
          <w:rFonts w:asciiTheme="majorHAnsi" w:hAnsiTheme="majorHAnsi"/>
          <w:sz w:val="22"/>
          <w:szCs w:val="22"/>
        </w:rPr>
        <w:t>s</w:t>
      </w:r>
      <w:r w:rsidRPr="000F7B96">
        <w:rPr>
          <w:rFonts w:asciiTheme="majorHAnsi" w:hAnsiTheme="majorHAnsi"/>
          <w:sz w:val="22"/>
          <w:szCs w:val="22"/>
        </w:rPr>
        <w:t xml:space="preserve"> needs of stakeholders. </w:t>
      </w:r>
    </w:p>
    <w:p w:rsidR="00A463BB" w:rsidRPr="000F7B96" w:rsidRDefault="00636B93"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Important</w:t>
      </w:r>
      <w:r w:rsidR="00A463BB" w:rsidRPr="000F7B96">
        <w:rPr>
          <w:rFonts w:asciiTheme="majorHAnsi" w:hAnsiTheme="majorHAnsi"/>
          <w:sz w:val="22"/>
          <w:szCs w:val="22"/>
        </w:rPr>
        <w:t xml:space="preserve"> to focus o</w:t>
      </w:r>
      <w:r w:rsidRPr="000F7B96">
        <w:rPr>
          <w:rFonts w:asciiTheme="majorHAnsi" w:hAnsiTheme="majorHAnsi"/>
          <w:sz w:val="22"/>
          <w:szCs w:val="22"/>
        </w:rPr>
        <w:t xml:space="preserve">n reducing environmental impacts, but also </w:t>
      </w:r>
      <w:r w:rsidR="00A463BB" w:rsidRPr="000F7B96">
        <w:rPr>
          <w:rFonts w:asciiTheme="majorHAnsi" w:hAnsiTheme="majorHAnsi"/>
          <w:sz w:val="22"/>
          <w:szCs w:val="22"/>
        </w:rPr>
        <w:t xml:space="preserve">ensuring we increase competitiveness of Alberta businesses. </w:t>
      </w:r>
    </w:p>
    <w:p w:rsidR="00A463BB" w:rsidRPr="000F7B96" w:rsidRDefault="00FA3431"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 xml:space="preserve">Agency </w:t>
      </w:r>
      <w:r w:rsidR="00BD2B3A" w:rsidRPr="000F7B96">
        <w:rPr>
          <w:rFonts w:asciiTheme="majorHAnsi" w:hAnsiTheme="majorHAnsi"/>
          <w:sz w:val="22"/>
          <w:szCs w:val="22"/>
        </w:rPr>
        <w:t>w</w:t>
      </w:r>
      <w:r w:rsidRPr="000F7B96">
        <w:rPr>
          <w:rFonts w:asciiTheme="majorHAnsi" w:hAnsiTheme="majorHAnsi"/>
          <w:sz w:val="22"/>
          <w:szCs w:val="22"/>
        </w:rPr>
        <w:t>ork</w:t>
      </w:r>
      <w:r w:rsidR="00BD2B3A" w:rsidRPr="000F7B96">
        <w:rPr>
          <w:rFonts w:asciiTheme="majorHAnsi" w:hAnsiTheme="majorHAnsi"/>
          <w:sz w:val="22"/>
          <w:szCs w:val="22"/>
        </w:rPr>
        <w:t>s</w:t>
      </w:r>
      <w:r w:rsidRPr="000F7B96">
        <w:rPr>
          <w:rFonts w:asciiTheme="majorHAnsi" w:hAnsiTheme="majorHAnsi"/>
          <w:sz w:val="22"/>
          <w:szCs w:val="22"/>
        </w:rPr>
        <w:t xml:space="preserve"> </w:t>
      </w:r>
      <w:r w:rsidR="00A463BB" w:rsidRPr="000F7B96">
        <w:rPr>
          <w:rFonts w:asciiTheme="majorHAnsi" w:hAnsiTheme="majorHAnsi"/>
          <w:sz w:val="22"/>
          <w:szCs w:val="22"/>
        </w:rPr>
        <w:t>to</w:t>
      </w:r>
      <w:r w:rsidRPr="000F7B96">
        <w:rPr>
          <w:rFonts w:asciiTheme="majorHAnsi" w:hAnsiTheme="majorHAnsi"/>
          <w:sz w:val="22"/>
          <w:szCs w:val="22"/>
        </w:rPr>
        <w:t>ward</w:t>
      </w:r>
      <w:r w:rsidR="00A463BB" w:rsidRPr="000F7B96">
        <w:rPr>
          <w:rFonts w:asciiTheme="majorHAnsi" w:hAnsiTheme="majorHAnsi"/>
          <w:sz w:val="22"/>
          <w:szCs w:val="22"/>
        </w:rPr>
        <w:t xml:space="preserve"> build</w:t>
      </w:r>
      <w:r w:rsidRPr="000F7B96">
        <w:rPr>
          <w:rFonts w:asciiTheme="majorHAnsi" w:hAnsiTheme="majorHAnsi"/>
          <w:sz w:val="22"/>
          <w:szCs w:val="22"/>
        </w:rPr>
        <w:t>ing</w:t>
      </w:r>
      <w:r w:rsidR="00691FFB" w:rsidRPr="000F7B96">
        <w:rPr>
          <w:rFonts w:asciiTheme="majorHAnsi" w:hAnsiTheme="majorHAnsi"/>
          <w:sz w:val="22"/>
          <w:szCs w:val="22"/>
        </w:rPr>
        <w:t xml:space="preserve"> a sustainable</w:t>
      </w:r>
      <w:r w:rsidR="00BD2B3A" w:rsidRPr="000F7B96">
        <w:rPr>
          <w:rFonts w:asciiTheme="majorHAnsi" w:hAnsiTheme="majorHAnsi"/>
          <w:sz w:val="22"/>
          <w:szCs w:val="22"/>
        </w:rPr>
        <w:t xml:space="preserve"> energy efficiency industry</w:t>
      </w:r>
      <w:r w:rsidR="00EA6F71">
        <w:rPr>
          <w:rFonts w:asciiTheme="majorHAnsi" w:hAnsiTheme="majorHAnsi"/>
          <w:sz w:val="22"/>
          <w:szCs w:val="22"/>
        </w:rPr>
        <w:t xml:space="preserve"> in Alberta for products and services</w:t>
      </w:r>
      <w:r w:rsidR="00A463BB" w:rsidRPr="000F7B96">
        <w:rPr>
          <w:rFonts w:asciiTheme="majorHAnsi" w:hAnsiTheme="majorHAnsi"/>
          <w:sz w:val="22"/>
          <w:szCs w:val="22"/>
        </w:rPr>
        <w:t>.</w:t>
      </w:r>
    </w:p>
    <w:p w:rsidR="00A463BB" w:rsidRPr="000F7B96" w:rsidRDefault="00BD2B3A"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 xml:space="preserve">Agency </w:t>
      </w:r>
      <w:r w:rsidR="00561F45" w:rsidRPr="000F7B96">
        <w:rPr>
          <w:rFonts w:asciiTheme="majorHAnsi" w:hAnsiTheme="majorHAnsi"/>
          <w:sz w:val="22"/>
          <w:szCs w:val="22"/>
        </w:rPr>
        <w:t>experiment</w:t>
      </w:r>
      <w:r w:rsidRPr="000F7B96">
        <w:rPr>
          <w:rFonts w:asciiTheme="majorHAnsi" w:hAnsiTheme="majorHAnsi"/>
          <w:sz w:val="22"/>
          <w:szCs w:val="22"/>
        </w:rPr>
        <w:t>s</w:t>
      </w:r>
      <w:r w:rsidR="00561F45" w:rsidRPr="000F7B96">
        <w:rPr>
          <w:rFonts w:asciiTheme="majorHAnsi" w:hAnsiTheme="majorHAnsi"/>
          <w:sz w:val="22"/>
          <w:szCs w:val="22"/>
        </w:rPr>
        <w:t xml:space="preserve"> with different programs ideas (programs types, delivery options)</w:t>
      </w:r>
      <w:r w:rsidR="00691FFB" w:rsidRPr="000F7B96">
        <w:rPr>
          <w:rFonts w:asciiTheme="majorHAnsi" w:hAnsiTheme="majorHAnsi"/>
          <w:sz w:val="22"/>
          <w:szCs w:val="22"/>
        </w:rPr>
        <w:t>.</w:t>
      </w:r>
    </w:p>
    <w:p w:rsidR="00561F45" w:rsidRPr="000F7B96" w:rsidRDefault="00BD2B3A" w:rsidP="000F7B96">
      <w:pPr>
        <w:pStyle w:val="ListParagraph"/>
        <w:numPr>
          <w:ilvl w:val="1"/>
          <w:numId w:val="4"/>
        </w:numPr>
        <w:rPr>
          <w:rFonts w:asciiTheme="majorHAnsi" w:hAnsiTheme="majorHAnsi"/>
          <w:sz w:val="22"/>
          <w:szCs w:val="22"/>
        </w:rPr>
      </w:pPr>
      <w:r w:rsidRPr="000F7B96">
        <w:rPr>
          <w:rFonts w:asciiTheme="majorHAnsi" w:hAnsiTheme="majorHAnsi"/>
          <w:sz w:val="22"/>
          <w:szCs w:val="22"/>
        </w:rPr>
        <w:t>A f</w:t>
      </w:r>
      <w:r w:rsidR="001074EC">
        <w:rPr>
          <w:rFonts w:asciiTheme="majorHAnsi" w:hAnsiTheme="majorHAnsi"/>
          <w:sz w:val="22"/>
          <w:szCs w:val="22"/>
        </w:rPr>
        <w:t xml:space="preserve">ocus on </w:t>
      </w:r>
      <w:proofErr w:type="gramStart"/>
      <w:r w:rsidR="001074EC">
        <w:rPr>
          <w:rFonts w:asciiTheme="majorHAnsi" w:hAnsiTheme="majorHAnsi"/>
          <w:sz w:val="22"/>
          <w:szCs w:val="22"/>
        </w:rPr>
        <w:t>innovation,</w:t>
      </w:r>
      <w:proofErr w:type="gramEnd"/>
      <w:r w:rsidR="001074EC">
        <w:rPr>
          <w:rFonts w:asciiTheme="majorHAnsi" w:hAnsiTheme="majorHAnsi"/>
          <w:sz w:val="22"/>
          <w:szCs w:val="22"/>
        </w:rPr>
        <w:t xml:space="preserve"> not just tried and tested</w:t>
      </w:r>
      <w:r w:rsidR="00195206" w:rsidRPr="000F7B96">
        <w:rPr>
          <w:rFonts w:asciiTheme="majorHAnsi" w:hAnsiTheme="majorHAnsi"/>
          <w:sz w:val="22"/>
          <w:szCs w:val="22"/>
        </w:rPr>
        <w:t xml:space="preserve"> programs.</w:t>
      </w:r>
    </w:p>
    <w:p w:rsidR="00BD20C5" w:rsidRPr="000F7B96" w:rsidRDefault="001074EC" w:rsidP="000F7B96">
      <w:pPr>
        <w:pStyle w:val="ListParagraph"/>
        <w:numPr>
          <w:ilvl w:val="1"/>
          <w:numId w:val="4"/>
        </w:numPr>
        <w:rPr>
          <w:rFonts w:asciiTheme="majorHAnsi" w:hAnsiTheme="majorHAnsi"/>
          <w:sz w:val="22"/>
          <w:szCs w:val="22"/>
        </w:rPr>
      </w:pPr>
      <w:r>
        <w:rPr>
          <w:rFonts w:asciiTheme="majorHAnsi" w:hAnsiTheme="majorHAnsi"/>
          <w:sz w:val="22"/>
          <w:szCs w:val="22"/>
        </w:rPr>
        <w:t>C</w:t>
      </w:r>
      <w:r w:rsidR="00BD20C5" w:rsidRPr="000F7B96">
        <w:rPr>
          <w:rFonts w:asciiTheme="majorHAnsi" w:hAnsiTheme="majorHAnsi"/>
          <w:sz w:val="22"/>
          <w:szCs w:val="22"/>
        </w:rPr>
        <w:t>ollaborate broadly a</w:t>
      </w:r>
      <w:r w:rsidR="00D62D93" w:rsidRPr="000F7B96">
        <w:rPr>
          <w:rFonts w:asciiTheme="majorHAnsi" w:hAnsiTheme="majorHAnsi"/>
          <w:sz w:val="22"/>
          <w:szCs w:val="22"/>
        </w:rPr>
        <w:t xml:space="preserve">nd identify program opportunities </w:t>
      </w:r>
      <w:r w:rsidR="00BD20C5" w:rsidRPr="000F7B96">
        <w:rPr>
          <w:rFonts w:asciiTheme="majorHAnsi" w:hAnsiTheme="majorHAnsi"/>
          <w:sz w:val="22"/>
          <w:szCs w:val="22"/>
        </w:rPr>
        <w:t xml:space="preserve">and risks. </w:t>
      </w:r>
    </w:p>
    <w:p w:rsidR="00942BA4" w:rsidRPr="000F7B96" w:rsidRDefault="00942BA4" w:rsidP="00942BA4">
      <w:pPr>
        <w:rPr>
          <w:rFonts w:asciiTheme="majorHAnsi" w:hAnsiTheme="majorHAnsi"/>
          <w:sz w:val="22"/>
          <w:szCs w:val="22"/>
        </w:rPr>
      </w:pPr>
    </w:p>
    <w:p w:rsidR="00942BA4" w:rsidRPr="000F7B96" w:rsidRDefault="00942BA4" w:rsidP="0027418A">
      <w:pPr>
        <w:pStyle w:val="ListParagraph"/>
        <w:numPr>
          <w:ilvl w:val="0"/>
          <w:numId w:val="24"/>
        </w:numPr>
        <w:ind w:left="360"/>
        <w:rPr>
          <w:rFonts w:asciiTheme="majorHAnsi" w:hAnsiTheme="majorHAnsi"/>
          <w:b/>
          <w:sz w:val="22"/>
          <w:szCs w:val="22"/>
        </w:rPr>
      </w:pPr>
      <w:r w:rsidRPr="000F7B96">
        <w:rPr>
          <w:rFonts w:asciiTheme="majorHAnsi" w:hAnsiTheme="majorHAnsi"/>
          <w:b/>
          <w:sz w:val="22"/>
          <w:szCs w:val="22"/>
        </w:rPr>
        <w:t>Short-term Programs</w:t>
      </w:r>
    </w:p>
    <w:p w:rsidR="00580A10" w:rsidRDefault="00580A10" w:rsidP="00942BA4">
      <w:pPr>
        <w:rPr>
          <w:rFonts w:asciiTheme="majorHAnsi" w:hAnsiTheme="majorHAnsi"/>
          <w:sz w:val="22"/>
          <w:szCs w:val="22"/>
        </w:rPr>
      </w:pPr>
    </w:p>
    <w:p w:rsidR="00FB0D24" w:rsidRPr="000F7B96" w:rsidRDefault="00580A10" w:rsidP="001074EC">
      <w:pPr>
        <w:ind w:left="360"/>
        <w:rPr>
          <w:rFonts w:asciiTheme="majorHAnsi" w:hAnsiTheme="majorHAnsi"/>
          <w:sz w:val="22"/>
          <w:szCs w:val="22"/>
        </w:rPr>
      </w:pPr>
      <w:r>
        <w:rPr>
          <w:rFonts w:asciiTheme="majorHAnsi" w:hAnsiTheme="majorHAnsi"/>
          <w:sz w:val="22"/>
          <w:szCs w:val="22"/>
        </w:rPr>
        <w:t>Program I</w:t>
      </w:r>
      <w:r w:rsidR="0066675A">
        <w:rPr>
          <w:rFonts w:asciiTheme="majorHAnsi" w:hAnsiTheme="majorHAnsi"/>
          <w:sz w:val="22"/>
          <w:szCs w:val="22"/>
        </w:rPr>
        <w:t>deas</w:t>
      </w:r>
    </w:p>
    <w:p w:rsidR="0066675A" w:rsidRPr="000F7B96" w:rsidRDefault="0066675A" w:rsidP="0066675A">
      <w:pPr>
        <w:pStyle w:val="ListParagraph"/>
        <w:numPr>
          <w:ilvl w:val="0"/>
          <w:numId w:val="8"/>
        </w:numPr>
        <w:ind w:left="720"/>
        <w:rPr>
          <w:rFonts w:asciiTheme="majorHAnsi" w:hAnsiTheme="majorHAnsi"/>
          <w:sz w:val="22"/>
          <w:szCs w:val="22"/>
        </w:rPr>
      </w:pPr>
      <w:r w:rsidRPr="000F7B96">
        <w:rPr>
          <w:rFonts w:asciiTheme="majorHAnsi" w:hAnsiTheme="majorHAnsi"/>
          <w:sz w:val="22"/>
          <w:szCs w:val="22"/>
        </w:rPr>
        <w:t xml:space="preserve">Influencing purchasing </w:t>
      </w:r>
      <w:proofErr w:type="spellStart"/>
      <w:r w:rsidRPr="000F7B96">
        <w:rPr>
          <w:rFonts w:asciiTheme="majorHAnsi" w:hAnsiTheme="majorHAnsi"/>
          <w:sz w:val="22"/>
          <w:szCs w:val="22"/>
        </w:rPr>
        <w:t>behavio</w:t>
      </w:r>
      <w:r>
        <w:rPr>
          <w:rFonts w:asciiTheme="majorHAnsi" w:hAnsiTheme="majorHAnsi"/>
          <w:sz w:val="22"/>
          <w:szCs w:val="22"/>
        </w:rPr>
        <w:t>u</w:t>
      </w:r>
      <w:r w:rsidRPr="000F7B96">
        <w:rPr>
          <w:rFonts w:asciiTheme="majorHAnsi" w:hAnsiTheme="majorHAnsi"/>
          <w:sz w:val="22"/>
          <w:szCs w:val="22"/>
        </w:rPr>
        <w:t>r</w:t>
      </w:r>
      <w:proofErr w:type="spellEnd"/>
      <w:r w:rsidRPr="000F7B96">
        <w:rPr>
          <w:rFonts w:asciiTheme="majorHAnsi" w:hAnsiTheme="majorHAnsi"/>
          <w:sz w:val="22"/>
          <w:szCs w:val="22"/>
        </w:rPr>
        <w:t xml:space="preserve"> through advertising, incentives, </w:t>
      </w:r>
      <w:r>
        <w:rPr>
          <w:rFonts w:asciiTheme="majorHAnsi" w:hAnsiTheme="majorHAnsi"/>
          <w:sz w:val="22"/>
          <w:szCs w:val="22"/>
        </w:rPr>
        <w:t>coupons and direct engagement at the retailer/distributer or</w:t>
      </w:r>
      <w:r w:rsidRPr="000F7B96">
        <w:rPr>
          <w:rFonts w:asciiTheme="majorHAnsi" w:hAnsiTheme="majorHAnsi"/>
          <w:sz w:val="22"/>
          <w:szCs w:val="22"/>
        </w:rPr>
        <w:t xml:space="preserve"> customer level</w:t>
      </w:r>
      <w:r>
        <w:rPr>
          <w:rFonts w:asciiTheme="majorHAnsi" w:hAnsiTheme="majorHAnsi"/>
          <w:sz w:val="22"/>
          <w:szCs w:val="22"/>
        </w:rPr>
        <w:t>s</w:t>
      </w:r>
      <w:r w:rsidRPr="000F7B96">
        <w:rPr>
          <w:rFonts w:asciiTheme="majorHAnsi" w:hAnsiTheme="majorHAnsi"/>
          <w:sz w:val="22"/>
          <w:szCs w:val="22"/>
        </w:rPr>
        <w:t xml:space="preserve">. </w:t>
      </w:r>
    </w:p>
    <w:p w:rsidR="00FB0D24" w:rsidRPr="000F7B96" w:rsidRDefault="00FB0D24" w:rsidP="001074EC">
      <w:pPr>
        <w:pStyle w:val="ListParagraph"/>
        <w:numPr>
          <w:ilvl w:val="0"/>
          <w:numId w:val="8"/>
        </w:numPr>
        <w:ind w:left="720"/>
        <w:rPr>
          <w:rFonts w:asciiTheme="majorHAnsi" w:hAnsiTheme="majorHAnsi"/>
          <w:sz w:val="22"/>
          <w:szCs w:val="22"/>
        </w:rPr>
      </w:pPr>
      <w:r w:rsidRPr="000F7B96">
        <w:rPr>
          <w:rFonts w:asciiTheme="majorHAnsi" w:hAnsiTheme="majorHAnsi"/>
          <w:sz w:val="22"/>
          <w:szCs w:val="22"/>
        </w:rPr>
        <w:t>Direct install programs in homes (e.g.</w:t>
      </w:r>
      <w:r w:rsidR="00580A10">
        <w:rPr>
          <w:rFonts w:asciiTheme="majorHAnsi" w:hAnsiTheme="majorHAnsi"/>
          <w:sz w:val="22"/>
          <w:szCs w:val="22"/>
        </w:rPr>
        <w:t>,</w:t>
      </w:r>
      <w:r w:rsidRPr="000F7B96">
        <w:rPr>
          <w:rFonts w:asciiTheme="majorHAnsi" w:hAnsiTheme="majorHAnsi"/>
          <w:sz w:val="22"/>
          <w:szCs w:val="22"/>
        </w:rPr>
        <w:t xml:space="preserve"> faucets, thermostats</w:t>
      </w:r>
      <w:r w:rsidR="00CD0C66" w:rsidRPr="000F7B96">
        <w:rPr>
          <w:rFonts w:asciiTheme="majorHAnsi" w:hAnsiTheme="majorHAnsi"/>
          <w:sz w:val="22"/>
          <w:szCs w:val="22"/>
        </w:rPr>
        <w:t>, kits for low-income homes</w:t>
      </w:r>
      <w:r w:rsidR="00580A10">
        <w:rPr>
          <w:rFonts w:asciiTheme="majorHAnsi" w:hAnsiTheme="majorHAnsi"/>
          <w:sz w:val="22"/>
          <w:szCs w:val="22"/>
        </w:rPr>
        <w:t>), where</w:t>
      </w:r>
      <w:r w:rsidRPr="000F7B96">
        <w:rPr>
          <w:rFonts w:asciiTheme="majorHAnsi" w:hAnsiTheme="majorHAnsi"/>
          <w:sz w:val="22"/>
          <w:szCs w:val="22"/>
        </w:rPr>
        <w:t xml:space="preserve"> benefits are that costs</w:t>
      </w:r>
      <w:r w:rsidR="00D33D94" w:rsidRPr="000F7B96">
        <w:rPr>
          <w:rFonts w:asciiTheme="majorHAnsi" w:hAnsiTheme="majorHAnsi"/>
          <w:sz w:val="22"/>
          <w:szCs w:val="22"/>
        </w:rPr>
        <w:t>/</w:t>
      </w:r>
      <w:r w:rsidRPr="000F7B96">
        <w:rPr>
          <w:rFonts w:asciiTheme="majorHAnsi" w:hAnsiTheme="majorHAnsi"/>
          <w:sz w:val="22"/>
          <w:szCs w:val="22"/>
        </w:rPr>
        <w:t>products can be easily controlled</w:t>
      </w:r>
      <w:r w:rsidR="00580A10">
        <w:rPr>
          <w:rFonts w:asciiTheme="majorHAnsi" w:hAnsiTheme="majorHAnsi"/>
          <w:sz w:val="22"/>
          <w:szCs w:val="22"/>
        </w:rPr>
        <w:t xml:space="preserve"> </w:t>
      </w:r>
      <w:r w:rsidRPr="000F7B96">
        <w:rPr>
          <w:rFonts w:asciiTheme="majorHAnsi" w:hAnsiTheme="majorHAnsi"/>
          <w:sz w:val="22"/>
          <w:szCs w:val="22"/>
        </w:rPr>
        <w:t xml:space="preserve">but there are </w:t>
      </w:r>
      <w:r w:rsidR="00D33D94" w:rsidRPr="000F7B96">
        <w:rPr>
          <w:rFonts w:asciiTheme="majorHAnsi" w:hAnsiTheme="majorHAnsi"/>
          <w:sz w:val="22"/>
          <w:szCs w:val="22"/>
        </w:rPr>
        <w:t xml:space="preserve">also </w:t>
      </w:r>
      <w:r w:rsidRPr="000F7B96">
        <w:rPr>
          <w:rFonts w:asciiTheme="majorHAnsi" w:hAnsiTheme="majorHAnsi"/>
          <w:sz w:val="22"/>
          <w:szCs w:val="22"/>
        </w:rPr>
        <w:t>concerns over admin</w:t>
      </w:r>
      <w:r w:rsidR="00580A10">
        <w:rPr>
          <w:rFonts w:asciiTheme="majorHAnsi" w:hAnsiTheme="majorHAnsi"/>
          <w:sz w:val="22"/>
          <w:szCs w:val="22"/>
        </w:rPr>
        <w:t>istration</w:t>
      </w:r>
      <w:r w:rsidRPr="000F7B96">
        <w:rPr>
          <w:rFonts w:asciiTheme="majorHAnsi" w:hAnsiTheme="majorHAnsi"/>
          <w:sz w:val="22"/>
          <w:szCs w:val="22"/>
        </w:rPr>
        <w:t xml:space="preserve"> costs. </w:t>
      </w:r>
    </w:p>
    <w:p w:rsidR="00FB0D24" w:rsidRPr="000F7B96" w:rsidRDefault="00FB0D24" w:rsidP="001074EC">
      <w:pPr>
        <w:pStyle w:val="ListParagraph"/>
        <w:numPr>
          <w:ilvl w:val="0"/>
          <w:numId w:val="8"/>
        </w:numPr>
        <w:ind w:left="720"/>
        <w:rPr>
          <w:rFonts w:asciiTheme="majorHAnsi" w:hAnsiTheme="majorHAnsi"/>
          <w:sz w:val="22"/>
          <w:szCs w:val="22"/>
        </w:rPr>
      </w:pPr>
      <w:r w:rsidRPr="000F7B96">
        <w:rPr>
          <w:rFonts w:asciiTheme="majorHAnsi" w:hAnsiTheme="majorHAnsi"/>
          <w:sz w:val="22"/>
          <w:szCs w:val="22"/>
        </w:rPr>
        <w:t xml:space="preserve">Lots </w:t>
      </w:r>
      <w:r w:rsidR="00580A10">
        <w:rPr>
          <w:rFonts w:asciiTheme="majorHAnsi" w:hAnsiTheme="majorHAnsi"/>
          <w:sz w:val="22"/>
          <w:szCs w:val="22"/>
        </w:rPr>
        <w:t>of opportunity areas, including</w:t>
      </w:r>
      <w:r w:rsidRPr="000F7B96">
        <w:rPr>
          <w:rFonts w:asciiTheme="majorHAnsi" w:hAnsiTheme="majorHAnsi"/>
          <w:sz w:val="22"/>
          <w:szCs w:val="22"/>
        </w:rPr>
        <w:t xml:space="preserve"> commercial lighting, building tune-ups and assessments, new home construction (beyond code), building envelop</w:t>
      </w:r>
      <w:r w:rsidR="00580A10">
        <w:rPr>
          <w:rFonts w:asciiTheme="majorHAnsi" w:hAnsiTheme="majorHAnsi"/>
          <w:sz w:val="22"/>
          <w:szCs w:val="22"/>
        </w:rPr>
        <w:t>e</w:t>
      </w:r>
      <w:r w:rsidRPr="000F7B96">
        <w:rPr>
          <w:rFonts w:asciiTheme="majorHAnsi" w:hAnsiTheme="majorHAnsi"/>
          <w:sz w:val="22"/>
          <w:szCs w:val="22"/>
        </w:rPr>
        <w:t xml:space="preserve"> (e.g.</w:t>
      </w:r>
      <w:r w:rsidR="00580A10">
        <w:rPr>
          <w:rFonts w:asciiTheme="majorHAnsi" w:hAnsiTheme="majorHAnsi"/>
          <w:sz w:val="22"/>
          <w:szCs w:val="22"/>
        </w:rPr>
        <w:t>,</w:t>
      </w:r>
      <w:r w:rsidRPr="000F7B96">
        <w:rPr>
          <w:rFonts w:asciiTheme="majorHAnsi" w:hAnsiTheme="majorHAnsi"/>
          <w:sz w:val="22"/>
          <w:szCs w:val="22"/>
        </w:rPr>
        <w:t xml:space="preserve"> insulation, furnace), </w:t>
      </w:r>
      <w:r w:rsidR="00CD0C66" w:rsidRPr="000F7B96">
        <w:rPr>
          <w:rFonts w:asciiTheme="majorHAnsi" w:hAnsiTheme="majorHAnsi"/>
          <w:sz w:val="22"/>
          <w:szCs w:val="22"/>
        </w:rPr>
        <w:t>commercial boilers, programmable thermostats, energy assessments on farms, geothermal from capped oil wells in rural communities</w:t>
      </w:r>
      <w:r w:rsidR="00D54EAE" w:rsidRPr="000F7B96">
        <w:rPr>
          <w:rFonts w:asciiTheme="majorHAnsi" w:hAnsiTheme="majorHAnsi"/>
          <w:sz w:val="22"/>
          <w:szCs w:val="22"/>
        </w:rPr>
        <w:t>, on</w:t>
      </w:r>
      <w:r w:rsidR="00580A10">
        <w:rPr>
          <w:rFonts w:asciiTheme="majorHAnsi" w:hAnsiTheme="majorHAnsi"/>
          <w:sz w:val="22"/>
          <w:szCs w:val="22"/>
        </w:rPr>
        <w:t>-</w:t>
      </w:r>
      <w:r w:rsidR="00D54EAE" w:rsidRPr="000F7B96">
        <w:rPr>
          <w:rFonts w:asciiTheme="majorHAnsi" w:hAnsiTheme="majorHAnsi"/>
          <w:sz w:val="22"/>
          <w:szCs w:val="22"/>
        </w:rPr>
        <w:t>site energy managers</w:t>
      </w:r>
      <w:r w:rsidR="00CD0C66" w:rsidRPr="000F7B96">
        <w:rPr>
          <w:rFonts w:asciiTheme="majorHAnsi" w:hAnsiTheme="majorHAnsi"/>
          <w:sz w:val="22"/>
          <w:szCs w:val="22"/>
        </w:rPr>
        <w:t xml:space="preserve">. </w:t>
      </w:r>
    </w:p>
    <w:p w:rsidR="008C73FD" w:rsidRPr="000F7B96" w:rsidRDefault="008C73FD" w:rsidP="001074EC">
      <w:pPr>
        <w:pStyle w:val="ListParagraph"/>
        <w:rPr>
          <w:rFonts w:asciiTheme="majorHAnsi" w:hAnsiTheme="majorHAnsi"/>
          <w:sz w:val="22"/>
          <w:szCs w:val="22"/>
        </w:rPr>
      </w:pPr>
    </w:p>
    <w:p w:rsidR="008C73FD" w:rsidRPr="000F7B96" w:rsidRDefault="008C73FD" w:rsidP="001074EC">
      <w:pPr>
        <w:ind w:left="360"/>
        <w:rPr>
          <w:rFonts w:asciiTheme="majorHAnsi" w:hAnsiTheme="majorHAnsi"/>
          <w:sz w:val="22"/>
          <w:szCs w:val="22"/>
        </w:rPr>
      </w:pPr>
      <w:r w:rsidRPr="000F7B96">
        <w:rPr>
          <w:rFonts w:asciiTheme="majorHAnsi" w:hAnsiTheme="majorHAnsi"/>
          <w:sz w:val="22"/>
          <w:szCs w:val="22"/>
        </w:rPr>
        <w:t>Principles/Consideration</w:t>
      </w:r>
      <w:r w:rsidR="0066675A">
        <w:rPr>
          <w:rFonts w:asciiTheme="majorHAnsi" w:hAnsiTheme="majorHAnsi"/>
          <w:sz w:val="22"/>
          <w:szCs w:val="22"/>
        </w:rPr>
        <w:t>s</w:t>
      </w:r>
      <w:r w:rsidRPr="000F7B96">
        <w:rPr>
          <w:rFonts w:asciiTheme="majorHAnsi" w:hAnsiTheme="majorHAnsi"/>
          <w:sz w:val="22"/>
          <w:szCs w:val="22"/>
        </w:rPr>
        <w:t xml:space="preserve"> when Selecting Short-term Programs</w:t>
      </w:r>
    </w:p>
    <w:p w:rsidR="006258D3" w:rsidRPr="000F7B96" w:rsidRDefault="0066675A" w:rsidP="0066675A">
      <w:pPr>
        <w:pStyle w:val="ListParagraph"/>
        <w:numPr>
          <w:ilvl w:val="0"/>
          <w:numId w:val="9"/>
        </w:numPr>
        <w:ind w:left="720"/>
        <w:rPr>
          <w:rFonts w:asciiTheme="majorHAnsi" w:hAnsiTheme="majorHAnsi"/>
          <w:sz w:val="22"/>
          <w:szCs w:val="22"/>
        </w:rPr>
      </w:pPr>
      <w:r>
        <w:rPr>
          <w:rFonts w:asciiTheme="majorHAnsi" w:hAnsiTheme="majorHAnsi"/>
          <w:sz w:val="22"/>
          <w:szCs w:val="22"/>
        </w:rPr>
        <w:t xml:space="preserve">All Albertans pay </w:t>
      </w:r>
      <w:r w:rsidR="006258D3" w:rsidRPr="000F7B96">
        <w:rPr>
          <w:rFonts w:asciiTheme="majorHAnsi" w:hAnsiTheme="majorHAnsi"/>
          <w:sz w:val="22"/>
          <w:szCs w:val="22"/>
        </w:rPr>
        <w:t xml:space="preserve">the carbon levy, </w:t>
      </w:r>
      <w:r>
        <w:rPr>
          <w:rFonts w:asciiTheme="majorHAnsi" w:hAnsiTheme="majorHAnsi"/>
          <w:sz w:val="22"/>
          <w:szCs w:val="22"/>
        </w:rPr>
        <w:t xml:space="preserve">and </w:t>
      </w:r>
      <w:r w:rsidR="006258D3" w:rsidRPr="000F7B96">
        <w:rPr>
          <w:rFonts w:asciiTheme="majorHAnsi" w:hAnsiTheme="majorHAnsi"/>
          <w:sz w:val="22"/>
          <w:szCs w:val="22"/>
        </w:rPr>
        <w:t xml:space="preserve">therefore programming should be available </w:t>
      </w:r>
      <w:r>
        <w:rPr>
          <w:rFonts w:asciiTheme="majorHAnsi" w:hAnsiTheme="majorHAnsi"/>
          <w:sz w:val="22"/>
          <w:szCs w:val="22"/>
        </w:rPr>
        <w:t>to a broad group of stakeholders</w:t>
      </w:r>
      <w:r w:rsidR="006258D3" w:rsidRPr="000F7B96">
        <w:rPr>
          <w:rFonts w:asciiTheme="majorHAnsi" w:hAnsiTheme="majorHAnsi"/>
          <w:sz w:val="22"/>
          <w:szCs w:val="22"/>
        </w:rPr>
        <w:t xml:space="preserve"> to get public buy-in.  </w:t>
      </w:r>
    </w:p>
    <w:p w:rsidR="008C73FD" w:rsidRPr="000F7B96" w:rsidRDefault="00580A10" w:rsidP="0066675A">
      <w:pPr>
        <w:pStyle w:val="ListParagraph"/>
        <w:numPr>
          <w:ilvl w:val="0"/>
          <w:numId w:val="9"/>
        </w:numPr>
        <w:ind w:left="720"/>
        <w:rPr>
          <w:rFonts w:asciiTheme="majorHAnsi" w:hAnsiTheme="majorHAnsi"/>
          <w:sz w:val="22"/>
          <w:szCs w:val="22"/>
        </w:rPr>
      </w:pPr>
      <w:r>
        <w:rPr>
          <w:rFonts w:asciiTheme="majorHAnsi" w:hAnsiTheme="majorHAnsi"/>
          <w:sz w:val="22"/>
          <w:szCs w:val="22"/>
        </w:rPr>
        <w:lastRenderedPageBreak/>
        <w:t>Target</w:t>
      </w:r>
      <w:r w:rsidR="008C73FD" w:rsidRPr="000F7B96">
        <w:rPr>
          <w:rFonts w:asciiTheme="majorHAnsi" w:hAnsiTheme="majorHAnsi"/>
          <w:sz w:val="22"/>
          <w:szCs w:val="22"/>
        </w:rPr>
        <w:t xml:space="preserve"> the MUSH sector</w:t>
      </w:r>
      <w:r>
        <w:rPr>
          <w:rFonts w:asciiTheme="majorHAnsi" w:hAnsiTheme="majorHAnsi"/>
          <w:sz w:val="22"/>
          <w:szCs w:val="22"/>
        </w:rPr>
        <w:t xml:space="preserve"> to show government leadership, and </w:t>
      </w:r>
      <w:r w:rsidR="00575780" w:rsidRPr="000F7B96">
        <w:rPr>
          <w:rFonts w:asciiTheme="majorHAnsi" w:hAnsiTheme="majorHAnsi"/>
          <w:sz w:val="22"/>
          <w:szCs w:val="22"/>
        </w:rPr>
        <w:t xml:space="preserve">provide opportunities for </w:t>
      </w:r>
      <w:r w:rsidR="008C73FD" w:rsidRPr="000F7B96">
        <w:rPr>
          <w:rFonts w:asciiTheme="majorHAnsi" w:hAnsiTheme="majorHAnsi"/>
          <w:sz w:val="22"/>
          <w:szCs w:val="22"/>
        </w:rPr>
        <w:t xml:space="preserve">rural and indigenous populations.  </w:t>
      </w:r>
    </w:p>
    <w:p w:rsidR="00024907" w:rsidRPr="000F7B96" w:rsidRDefault="00024907" w:rsidP="0066675A">
      <w:pPr>
        <w:pStyle w:val="ListParagraph"/>
        <w:numPr>
          <w:ilvl w:val="0"/>
          <w:numId w:val="9"/>
        </w:numPr>
        <w:ind w:left="720"/>
        <w:rPr>
          <w:rFonts w:asciiTheme="majorHAnsi" w:hAnsiTheme="majorHAnsi"/>
          <w:sz w:val="22"/>
          <w:szCs w:val="22"/>
        </w:rPr>
      </w:pPr>
      <w:r w:rsidRPr="000F7B96">
        <w:rPr>
          <w:rFonts w:asciiTheme="majorHAnsi" w:hAnsiTheme="majorHAnsi"/>
          <w:sz w:val="22"/>
          <w:szCs w:val="22"/>
        </w:rPr>
        <w:t xml:space="preserve">Early programs need to have immediate, measureable gains.  </w:t>
      </w:r>
    </w:p>
    <w:p w:rsidR="00024907" w:rsidRPr="000F7B96" w:rsidRDefault="0066675A" w:rsidP="0066675A">
      <w:pPr>
        <w:pStyle w:val="ListParagraph"/>
        <w:numPr>
          <w:ilvl w:val="0"/>
          <w:numId w:val="9"/>
        </w:numPr>
        <w:ind w:left="720"/>
        <w:rPr>
          <w:rFonts w:asciiTheme="majorHAnsi" w:hAnsiTheme="majorHAnsi"/>
          <w:sz w:val="22"/>
          <w:szCs w:val="22"/>
        </w:rPr>
      </w:pPr>
      <w:r>
        <w:rPr>
          <w:rFonts w:asciiTheme="majorHAnsi" w:hAnsiTheme="majorHAnsi"/>
          <w:sz w:val="22"/>
          <w:szCs w:val="22"/>
        </w:rPr>
        <w:t>C</w:t>
      </w:r>
      <w:r w:rsidR="00024907" w:rsidRPr="000F7B96">
        <w:rPr>
          <w:rFonts w:asciiTheme="majorHAnsi" w:hAnsiTheme="majorHAnsi"/>
          <w:sz w:val="22"/>
          <w:szCs w:val="22"/>
        </w:rPr>
        <w:t>onsider criteria for testing new ideas/products.</w:t>
      </w:r>
    </w:p>
    <w:p w:rsidR="00024907" w:rsidRPr="000F7B96" w:rsidRDefault="0066675A" w:rsidP="0066675A">
      <w:pPr>
        <w:pStyle w:val="ListParagraph"/>
        <w:numPr>
          <w:ilvl w:val="0"/>
          <w:numId w:val="9"/>
        </w:numPr>
        <w:ind w:left="720"/>
        <w:rPr>
          <w:rFonts w:asciiTheme="majorHAnsi" w:hAnsiTheme="majorHAnsi"/>
          <w:sz w:val="22"/>
          <w:szCs w:val="22"/>
        </w:rPr>
      </w:pPr>
      <w:r>
        <w:rPr>
          <w:rFonts w:asciiTheme="majorHAnsi" w:hAnsiTheme="majorHAnsi"/>
          <w:sz w:val="22"/>
          <w:szCs w:val="22"/>
        </w:rPr>
        <w:t>P</w:t>
      </w:r>
      <w:r w:rsidR="00024907" w:rsidRPr="000F7B96">
        <w:rPr>
          <w:rFonts w:asciiTheme="majorHAnsi" w:hAnsiTheme="majorHAnsi"/>
          <w:sz w:val="22"/>
          <w:szCs w:val="22"/>
        </w:rPr>
        <w:t xml:space="preserve">rograms </w:t>
      </w:r>
      <w:proofErr w:type="gramStart"/>
      <w:r w:rsidR="00024907" w:rsidRPr="000F7B96">
        <w:rPr>
          <w:rFonts w:asciiTheme="majorHAnsi" w:hAnsiTheme="majorHAnsi"/>
          <w:sz w:val="22"/>
          <w:szCs w:val="22"/>
        </w:rPr>
        <w:t xml:space="preserve">that </w:t>
      </w:r>
      <w:r w:rsidR="00913BC9" w:rsidRPr="000F7B96">
        <w:rPr>
          <w:rFonts w:asciiTheme="majorHAnsi" w:hAnsiTheme="majorHAnsi"/>
          <w:sz w:val="22"/>
          <w:szCs w:val="22"/>
        </w:rPr>
        <w:t>are</w:t>
      </w:r>
      <w:proofErr w:type="gramEnd"/>
      <w:r w:rsidR="00024907" w:rsidRPr="000F7B96">
        <w:rPr>
          <w:rFonts w:asciiTheme="majorHAnsi" w:hAnsiTheme="majorHAnsi"/>
          <w:sz w:val="22"/>
          <w:szCs w:val="22"/>
        </w:rPr>
        <w:t xml:space="preserve"> known</w:t>
      </w:r>
      <w:r>
        <w:rPr>
          <w:rFonts w:asciiTheme="majorHAnsi" w:hAnsiTheme="majorHAnsi"/>
          <w:sz w:val="22"/>
          <w:szCs w:val="22"/>
        </w:rPr>
        <w:t>, easy to implement</w:t>
      </w:r>
      <w:r w:rsidR="00024907" w:rsidRPr="000F7B96">
        <w:rPr>
          <w:rFonts w:asciiTheme="majorHAnsi" w:hAnsiTheme="majorHAnsi"/>
          <w:sz w:val="22"/>
          <w:szCs w:val="22"/>
        </w:rPr>
        <w:t xml:space="preserve"> and low risk. </w:t>
      </w:r>
    </w:p>
    <w:p w:rsidR="00024907" w:rsidRPr="000F7B96" w:rsidRDefault="00024907" w:rsidP="0066675A">
      <w:pPr>
        <w:ind w:left="360"/>
        <w:rPr>
          <w:rFonts w:asciiTheme="majorHAnsi" w:hAnsiTheme="majorHAnsi"/>
          <w:sz w:val="22"/>
          <w:szCs w:val="22"/>
        </w:rPr>
      </w:pPr>
    </w:p>
    <w:p w:rsidR="00024907" w:rsidRPr="000F7B96" w:rsidRDefault="00024907" w:rsidP="001074EC">
      <w:pPr>
        <w:ind w:left="360"/>
        <w:rPr>
          <w:rFonts w:asciiTheme="majorHAnsi" w:hAnsiTheme="majorHAnsi"/>
          <w:sz w:val="22"/>
          <w:szCs w:val="22"/>
        </w:rPr>
      </w:pPr>
      <w:r w:rsidRPr="000F7B96">
        <w:rPr>
          <w:rFonts w:asciiTheme="majorHAnsi" w:hAnsiTheme="majorHAnsi"/>
          <w:sz w:val="22"/>
          <w:szCs w:val="22"/>
        </w:rPr>
        <w:t>Education/Awareness</w:t>
      </w:r>
    </w:p>
    <w:p w:rsidR="00024907" w:rsidRPr="000F7B96" w:rsidRDefault="00024907" w:rsidP="001074EC">
      <w:pPr>
        <w:pStyle w:val="ListParagraph"/>
        <w:numPr>
          <w:ilvl w:val="0"/>
          <w:numId w:val="11"/>
        </w:numPr>
        <w:ind w:left="720"/>
        <w:rPr>
          <w:rFonts w:asciiTheme="majorHAnsi" w:hAnsiTheme="majorHAnsi"/>
          <w:sz w:val="22"/>
          <w:szCs w:val="22"/>
        </w:rPr>
      </w:pPr>
      <w:r w:rsidRPr="000F7B96">
        <w:rPr>
          <w:rFonts w:asciiTheme="majorHAnsi" w:hAnsiTheme="majorHAnsi"/>
          <w:sz w:val="22"/>
          <w:szCs w:val="22"/>
        </w:rPr>
        <w:t xml:space="preserve">Consumers need access to detailed information in order to drive </w:t>
      </w:r>
      <w:proofErr w:type="spellStart"/>
      <w:r w:rsidRPr="000F7B96">
        <w:rPr>
          <w:rFonts w:asciiTheme="majorHAnsi" w:hAnsiTheme="majorHAnsi"/>
          <w:sz w:val="22"/>
          <w:szCs w:val="22"/>
        </w:rPr>
        <w:t>behavio</w:t>
      </w:r>
      <w:r w:rsidR="00485560">
        <w:rPr>
          <w:rFonts w:asciiTheme="majorHAnsi" w:hAnsiTheme="majorHAnsi"/>
          <w:sz w:val="22"/>
          <w:szCs w:val="22"/>
        </w:rPr>
        <w:t>u</w:t>
      </w:r>
      <w:r w:rsidRPr="000F7B96">
        <w:rPr>
          <w:rFonts w:asciiTheme="majorHAnsi" w:hAnsiTheme="majorHAnsi"/>
          <w:sz w:val="22"/>
          <w:szCs w:val="22"/>
        </w:rPr>
        <w:t>r</w:t>
      </w:r>
      <w:proofErr w:type="spellEnd"/>
      <w:r w:rsidRPr="000F7B96">
        <w:rPr>
          <w:rFonts w:asciiTheme="majorHAnsi" w:hAnsiTheme="majorHAnsi"/>
          <w:sz w:val="22"/>
          <w:szCs w:val="22"/>
        </w:rPr>
        <w:t xml:space="preserve"> change.</w:t>
      </w:r>
      <w:r w:rsidR="002E43C8" w:rsidRPr="000F7B96">
        <w:rPr>
          <w:rFonts w:asciiTheme="majorHAnsi" w:hAnsiTheme="majorHAnsi"/>
          <w:sz w:val="22"/>
          <w:szCs w:val="22"/>
        </w:rPr>
        <w:t xml:space="preserve"> </w:t>
      </w:r>
    </w:p>
    <w:p w:rsidR="00024907" w:rsidRPr="000F7B96" w:rsidRDefault="00024907" w:rsidP="001074EC">
      <w:pPr>
        <w:pStyle w:val="ListParagraph"/>
        <w:numPr>
          <w:ilvl w:val="0"/>
          <w:numId w:val="11"/>
        </w:numPr>
        <w:ind w:left="720"/>
        <w:rPr>
          <w:rFonts w:asciiTheme="majorHAnsi" w:hAnsiTheme="majorHAnsi"/>
          <w:sz w:val="22"/>
          <w:szCs w:val="22"/>
        </w:rPr>
      </w:pPr>
      <w:r w:rsidRPr="000F7B96">
        <w:rPr>
          <w:rFonts w:asciiTheme="majorHAnsi" w:hAnsiTheme="majorHAnsi"/>
          <w:sz w:val="22"/>
          <w:szCs w:val="22"/>
        </w:rPr>
        <w:t>Market awareness in the short-term will lead to market transformation in long-term</w:t>
      </w:r>
      <w:r w:rsidR="00485560">
        <w:rPr>
          <w:rFonts w:asciiTheme="majorHAnsi" w:hAnsiTheme="majorHAnsi"/>
          <w:sz w:val="22"/>
          <w:szCs w:val="22"/>
        </w:rPr>
        <w:t>.</w:t>
      </w:r>
    </w:p>
    <w:p w:rsidR="00024907" w:rsidRPr="000F7B96" w:rsidRDefault="00024907" w:rsidP="001074EC">
      <w:pPr>
        <w:pStyle w:val="ListParagraph"/>
        <w:numPr>
          <w:ilvl w:val="0"/>
          <w:numId w:val="11"/>
        </w:numPr>
        <w:ind w:left="720"/>
        <w:rPr>
          <w:rFonts w:asciiTheme="majorHAnsi" w:hAnsiTheme="majorHAnsi"/>
          <w:sz w:val="22"/>
          <w:szCs w:val="22"/>
        </w:rPr>
      </w:pPr>
      <w:r w:rsidRPr="000F7B96">
        <w:rPr>
          <w:rFonts w:asciiTheme="majorHAnsi" w:hAnsiTheme="majorHAnsi"/>
          <w:sz w:val="22"/>
          <w:szCs w:val="22"/>
        </w:rPr>
        <w:t>Short-term demand can be driven by education, literacy, awareness (e.g.</w:t>
      </w:r>
      <w:r w:rsidR="00485560">
        <w:rPr>
          <w:rFonts w:asciiTheme="majorHAnsi" w:hAnsiTheme="majorHAnsi"/>
          <w:sz w:val="22"/>
          <w:szCs w:val="22"/>
        </w:rPr>
        <w:t>,</w:t>
      </w:r>
      <w:r w:rsidRPr="000F7B96">
        <w:rPr>
          <w:rFonts w:asciiTheme="majorHAnsi" w:hAnsiTheme="majorHAnsi"/>
          <w:sz w:val="22"/>
          <w:szCs w:val="22"/>
        </w:rPr>
        <w:t xml:space="preserve"> energy reports)</w:t>
      </w:r>
      <w:r w:rsidR="00C11559">
        <w:rPr>
          <w:rFonts w:asciiTheme="majorHAnsi" w:hAnsiTheme="majorHAnsi"/>
          <w:sz w:val="22"/>
          <w:szCs w:val="22"/>
        </w:rPr>
        <w:t>.</w:t>
      </w:r>
    </w:p>
    <w:p w:rsidR="00D54EAE" w:rsidRPr="000F7B96" w:rsidRDefault="00D54EAE" w:rsidP="001074EC">
      <w:pPr>
        <w:pStyle w:val="ListParagraph"/>
        <w:numPr>
          <w:ilvl w:val="0"/>
          <w:numId w:val="11"/>
        </w:numPr>
        <w:ind w:left="720"/>
        <w:rPr>
          <w:rFonts w:asciiTheme="majorHAnsi" w:hAnsiTheme="majorHAnsi"/>
          <w:sz w:val="22"/>
          <w:szCs w:val="22"/>
        </w:rPr>
      </w:pPr>
      <w:r w:rsidRPr="000F7B96">
        <w:rPr>
          <w:rFonts w:asciiTheme="majorHAnsi" w:hAnsiTheme="majorHAnsi"/>
          <w:sz w:val="22"/>
          <w:szCs w:val="22"/>
        </w:rPr>
        <w:t>Promote awareness by showcasing success</w:t>
      </w:r>
      <w:r w:rsidR="00913BC9" w:rsidRPr="000F7B96">
        <w:rPr>
          <w:rFonts w:asciiTheme="majorHAnsi" w:hAnsiTheme="majorHAnsi"/>
          <w:sz w:val="22"/>
          <w:szCs w:val="22"/>
        </w:rPr>
        <w:t>es</w:t>
      </w:r>
      <w:r w:rsidRPr="000F7B96">
        <w:rPr>
          <w:rFonts w:asciiTheme="majorHAnsi" w:hAnsiTheme="majorHAnsi"/>
          <w:sz w:val="22"/>
          <w:szCs w:val="22"/>
        </w:rPr>
        <w:t xml:space="preserve"> (</w:t>
      </w:r>
      <w:r w:rsidR="00913BC9" w:rsidRPr="000F7B96">
        <w:rPr>
          <w:rFonts w:asciiTheme="majorHAnsi" w:hAnsiTheme="majorHAnsi"/>
          <w:sz w:val="22"/>
          <w:szCs w:val="22"/>
        </w:rPr>
        <w:t>e.g.</w:t>
      </w:r>
      <w:r w:rsidR="00485560">
        <w:rPr>
          <w:rFonts w:asciiTheme="majorHAnsi" w:hAnsiTheme="majorHAnsi"/>
          <w:sz w:val="22"/>
          <w:szCs w:val="22"/>
        </w:rPr>
        <w:t>,</w:t>
      </w:r>
      <w:r w:rsidR="00913BC9" w:rsidRPr="000F7B96">
        <w:rPr>
          <w:rFonts w:asciiTheme="majorHAnsi" w:hAnsiTheme="majorHAnsi"/>
          <w:sz w:val="22"/>
          <w:szCs w:val="22"/>
        </w:rPr>
        <w:t xml:space="preserve"> </w:t>
      </w:r>
      <w:r w:rsidR="00485560">
        <w:rPr>
          <w:rFonts w:asciiTheme="majorHAnsi" w:hAnsiTheme="majorHAnsi"/>
          <w:sz w:val="22"/>
          <w:szCs w:val="22"/>
        </w:rPr>
        <w:t>Premier’s recognition aw</w:t>
      </w:r>
      <w:r w:rsidRPr="000F7B96">
        <w:rPr>
          <w:rFonts w:asciiTheme="majorHAnsi" w:hAnsiTheme="majorHAnsi"/>
          <w:sz w:val="22"/>
          <w:szCs w:val="22"/>
        </w:rPr>
        <w:t>ard)</w:t>
      </w:r>
      <w:r w:rsidR="00485560">
        <w:rPr>
          <w:rFonts w:asciiTheme="majorHAnsi" w:hAnsiTheme="majorHAnsi"/>
          <w:sz w:val="22"/>
          <w:szCs w:val="22"/>
        </w:rPr>
        <w:t>.</w:t>
      </w:r>
    </w:p>
    <w:p w:rsidR="00024907" w:rsidRPr="000F7B96" w:rsidRDefault="002E43C8" w:rsidP="001074EC">
      <w:pPr>
        <w:pStyle w:val="ListParagraph"/>
        <w:numPr>
          <w:ilvl w:val="0"/>
          <w:numId w:val="11"/>
        </w:numPr>
        <w:ind w:left="720"/>
        <w:rPr>
          <w:rFonts w:asciiTheme="majorHAnsi" w:hAnsiTheme="majorHAnsi"/>
          <w:sz w:val="22"/>
          <w:szCs w:val="22"/>
        </w:rPr>
      </w:pPr>
      <w:r w:rsidRPr="000F7B96">
        <w:rPr>
          <w:rFonts w:asciiTheme="majorHAnsi" w:hAnsiTheme="majorHAnsi"/>
          <w:sz w:val="22"/>
          <w:szCs w:val="22"/>
        </w:rPr>
        <w:t>It may be unrealistic to expect big impacts from education</w:t>
      </w:r>
      <w:r w:rsidR="007B72DF" w:rsidRPr="000F7B96">
        <w:rPr>
          <w:rFonts w:asciiTheme="majorHAnsi" w:hAnsiTheme="majorHAnsi"/>
          <w:sz w:val="22"/>
          <w:szCs w:val="22"/>
        </w:rPr>
        <w:t xml:space="preserve"> programs</w:t>
      </w:r>
      <w:r w:rsidRPr="000F7B96">
        <w:rPr>
          <w:rFonts w:asciiTheme="majorHAnsi" w:hAnsiTheme="majorHAnsi"/>
          <w:sz w:val="22"/>
          <w:szCs w:val="22"/>
        </w:rPr>
        <w:t xml:space="preserve"> in the short-term.</w:t>
      </w:r>
    </w:p>
    <w:p w:rsidR="00024907" w:rsidRPr="000F7B96" w:rsidRDefault="00024907" w:rsidP="001074EC">
      <w:pPr>
        <w:ind w:left="360"/>
        <w:rPr>
          <w:rFonts w:asciiTheme="majorHAnsi" w:hAnsiTheme="majorHAnsi"/>
          <w:sz w:val="22"/>
          <w:szCs w:val="22"/>
        </w:rPr>
      </w:pPr>
    </w:p>
    <w:p w:rsidR="002E43C8" w:rsidRPr="000F7B96" w:rsidRDefault="002E43C8" w:rsidP="001074EC">
      <w:pPr>
        <w:ind w:left="360"/>
        <w:rPr>
          <w:rFonts w:asciiTheme="majorHAnsi" w:hAnsiTheme="majorHAnsi"/>
          <w:sz w:val="22"/>
          <w:szCs w:val="22"/>
        </w:rPr>
      </w:pPr>
      <w:r w:rsidRPr="000F7B96">
        <w:rPr>
          <w:rFonts w:asciiTheme="majorHAnsi" w:hAnsiTheme="majorHAnsi"/>
          <w:sz w:val="22"/>
          <w:szCs w:val="22"/>
        </w:rPr>
        <w:t>General Advice on Short-term Programs</w:t>
      </w:r>
    </w:p>
    <w:p w:rsidR="002E43C8" w:rsidRPr="000F7B96" w:rsidRDefault="00194242" w:rsidP="001074EC">
      <w:pPr>
        <w:pStyle w:val="ListParagraph"/>
        <w:numPr>
          <w:ilvl w:val="0"/>
          <w:numId w:val="12"/>
        </w:numPr>
        <w:ind w:left="720"/>
        <w:rPr>
          <w:rFonts w:asciiTheme="majorHAnsi" w:hAnsiTheme="majorHAnsi"/>
          <w:sz w:val="22"/>
          <w:szCs w:val="22"/>
        </w:rPr>
      </w:pPr>
      <w:r w:rsidRPr="000F7B96">
        <w:rPr>
          <w:rFonts w:asciiTheme="majorHAnsi" w:hAnsiTheme="majorHAnsi"/>
          <w:sz w:val="22"/>
          <w:szCs w:val="22"/>
        </w:rPr>
        <w:t>Don’t just focus on programs in the short-term, but also undertake research needed for long-term success</w:t>
      </w:r>
      <w:r w:rsidR="00485560">
        <w:rPr>
          <w:rFonts w:asciiTheme="majorHAnsi" w:hAnsiTheme="majorHAnsi"/>
          <w:sz w:val="22"/>
          <w:szCs w:val="22"/>
        </w:rPr>
        <w:t xml:space="preserve"> </w:t>
      </w:r>
      <w:r w:rsidR="00485560" w:rsidRPr="000F7B96">
        <w:rPr>
          <w:rFonts w:asciiTheme="majorHAnsi" w:hAnsiTheme="majorHAnsi"/>
          <w:sz w:val="22"/>
          <w:szCs w:val="22"/>
        </w:rPr>
        <w:t>(e.g.</w:t>
      </w:r>
      <w:r w:rsidR="00485560">
        <w:rPr>
          <w:rFonts w:asciiTheme="majorHAnsi" w:hAnsiTheme="majorHAnsi"/>
          <w:sz w:val="22"/>
          <w:szCs w:val="22"/>
        </w:rPr>
        <w:t>,</w:t>
      </w:r>
      <w:r w:rsidR="00485560" w:rsidRPr="000F7B96">
        <w:rPr>
          <w:rFonts w:asciiTheme="majorHAnsi" w:hAnsiTheme="majorHAnsi"/>
          <w:sz w:val="22"/>
          <w:szCs w:val="22"/>
        </w:rPr>
        <w:t xml:space="preserve"> conservation potential review, market research</w:t>
      </w:r>
      <w:r w:rsidR="00485560">
        <w:rPr>
          <w:rFonts w:asciiTheme="majorHAnsi" w:hAnsiTheme="majorHAnsi"/>
          <w:sz w:val="22"/>
          <w:szCs w:val="22"/>
        </w:rPr>
        <w:t>)</w:t>
      </w:r>
      <w:r w:rsidRPr="000F7B96">
        <w:rPr>
          <w:rFonts w:asciiTheme="majorHAnsi" w:hAnsiTheme="majorHAnsi"/>
          <w:sz w:val="22"/>
          <w:szCs w:val="22"/>
        </w:rPr>
        <w:t>.</w:t>
      </w:r>
    </w:p>
    <w:p w:rsidR="00194242" w:rsidRPr="000F7B96" w:rsidRDefault="00485560" w:rsidP="001074EC">
      <w:pPr>
        <w:pStyle w:val="ListParagraph"/>
        <w:numPr>
          <w:ilvl w:val="0"/>
          <w:numId w:val="12"/>
        </w:numPr>
        <w:ind w:left="720"/>
        <w:rPr>
          <w:rFonts w:asciiTheme="majorHAnsi" w:hAnsiTheme="majorHAnsi"/>
          <w:sz w:val="22"/>
          <w:szCs w:val="22"/>
        </w:rPr>
      </w:pPr>
      <w:r>
        <w:rPr>
          <w:rFonts w:asciiTheme="majorHAnsi" w:hAnsiTheme="majorHAnsi"/>
          <w:sz w:val="22"/>
          <w:szCs w:val="22"/>
        </w:rPr>
        <w:t xml:space="preserve">Focus on straightforward programs </w:t>
      </w:r>
      <w:r w:rsidR="00194242" w:rsidRPr="000F7B96">
        <w:rPr>
          <w:rFonts w:asciiTheme="majorHAnsi" w:hAnsiTheme="majorHAnsi"/>
          <w:sz w:val="22"/>
          <w:szCs w:val="22"/>
        </w:rPr>
        <w:t xml:space="preserve">tailored for Alberta, and build on existing and past experience. </w:t>
      </w:r>
    </w:p>
    <w:p w:rsidR="00194242" w:rsidRPr="000F7B96" w:rsidRDefault="00485560" w:rsidP="001074EC">
      <w:pPr>
        <w:pStyle w:val="ListParagraph"/>
        <w:numPr>
          <w:ilvl w:val="0"/>
          <w:numId w:val="12"/>
        </w:numPr>
        <w:ind w:left="720"/>
        <w:rPr>
          <w:rFonts w:asciiTheme="majorHAnsi" w:hAnsiTheme="majorHAnsi"/>
          <w:sz w:val="22"/>
          <w:szCs w:val="22"/>
        </w:rPr>
      </w:pPr>
      <w:r>
        <w:rPr>
          <w:rFonts w:asciiTheme="majorHAnsi" w:hAnsiTheme="majorHAnsi"/>
          <w:sz w:val="22"/>
          <w:szCs w:val="22"/>
        </w:rPr>
        <w:t>C</w:t>
      </w:r>
      <w:r w:rsidR="00194242" w:rsidRPr="000F7B96">
        <w:rPr>
          <w:rFonts w:asciiTheme="majorHAnsi" w:hAnsiTheme="majorHAnsi"/>
          <w:sz w:val="22"/>
          <w:szCs w:val="22"/>
        </w:rPr>
        <w:t xml:space="preserve">onsider partnerships between utilities and financial institutions. </w:t>
      </w:r>
    </w:p>
    <w:p w:rsidR="00194242" w:rsidRPr="000F7B96" w:rsidRDefault="00485560" w:rsidP="001074EC">
      <w:pPr>
        <w:pStyle w:val="ListParagraph"/>
        <w:numPr>
          <w:ilvl w:val="0"/>
          <w:numId w:val="12"/>
        </w:numPr>
        <w:ind w:left="720"/>
        <w:rPr>
          <w:rFonts w:asciiTheme="majorHAnsi" w:hAnsiTheme="majorHAnsi"/>
          <w:sz w:val="22"/>
          <w:szCs w:val="22"/>
        </w:rPr>
      </w:pPr>
      <w:r>
        <w:rPr>
          <w:rFonts w:asciiTheme="majorHAnsi" w:hAnsiTheme="majorHAnsi"/>
          <w:sz w:val="22"/>
          <w:szCs w:val="22"/>
        </w:rPr>
        <w:t>Agen</w:t>
      </w:r>
      <w:r w:rsidR="00194242" w:rsidRPr="000F7B96">
        <w:rPr>
          <w:rFonts w:asciiTheme="majorHAnsi" w:hAnsiTheme="majorHAnsi"/>
          <w:sz w:val="22"/>
          <w:szCs w:val="22"/>
        </w:rPr>
        <w:t xml:space="preserve">cy branding will be important in year 1 to build trust and awareness. </w:t>
      </w:r>
    </w:p>
    <w:p w:rsidR="00194242" w:rsidRPr="000F7B96" w:rsidRDefault="00194242" w:rsidP="001074EC">
      <w:pPr>
        <w:pStyle w:val="ListParagraph"/>
        <w:numPr>
          <w:ilvl w:val="0"/>
          <w:numId w:val="12"/>
        </w:numPr>
        <w:ind w:left="720"/>
        <w:rPr>
          <w:rFonts w:asciiTheme="majorHAnsi" w:hAnsiTheme="majorHAnsi"/>
          <w:sz w:val="22"/>
          <w:szCs w:val="22"/>
        </w:rPr>
      </w:pPr>
      <w:r w:rsidRPr="000F7B96">
        <w:rPr>
          <w:rFonts w:asciiTheme="majorHAnsi" w:hAnsiTheme="majorHAnsi"/>
          <w:sz w:val="22"/>
          <w:szCs w:val="22"/>
        </w:rPr>
        <w:t>Results need</w:t>
      </w:r>
      <w:r w:rsidR="00485560">
        <w:rPr>
          <w:rFonts w:asciiTheme="majorHAnsi" w:hAnsiTheme="majorHAnsi"/>
          <w:sz w:val="22"/>
          <w:szCs w:val="22"/>
        </w:rPr>
        <w:t xml:space="preserve"> to be more than GHG reductions, where</w:t>
      </w:r>
      <w:r w:rsidRPr="000F7B96">
        <w:rPr>
          <w:rFonts w:asciiTheme="majorHAnsi" w:hAnsiTheme="majorHAnsi"/>
          <w:sz w:val="22"/>
          <w:szCs w:val="22"/>
        </w:rPr>
        <w:t xml:space="preserve"> people need to feel impact (e.g.</w:t>
      </w:r>
      <w:r w:rsidR="00485560">
        <w:rPr>
          <w:rFonts w:asciiTheme="majorHAnsi" w:hAnsiTheme="majorHAnsi"/>
          <w:sz w:val="22"/>
          <w:szCs w:val="22"/>
        </w:rPr>
        <w:t>,</w:t>
      </w:r>
      <w:r w:rsidRPr="000F7B96">
        <w:rPr>
          <w:rFonts w:asciiTheme="majorHAnsi" w:hAnsiTheme="majorHAnsi"/>
          <w:sz w:val="22"/>
          <w:szCs w:val="22"/>
        </w:rPr>
        <w:t xml:space="preserve"> cost savings)</w:t>
      </w:r>
      <w:r w:rsidR="00485560">
        <w:rPr>
          <w:rFonts w:asciiTheme="majorHAnsi" w:hAnsiTheme="majorHAnsi"/>
          <w:sz w:val="22"/>
          <w:szCs w:val="22"/>
        </w:rPr>
        <w:t>.</w:t>
      </w:r>
    </w:p>
    <w:p w:rsidR="00194242" w:rsidRPr="000F7B96" w:rsidRDefault="003B2C54" w:rsidP="001074EC">
      <w:pPr>
        <w:pStyle w:val="ListParagraph"/>
        <w:numPr>
          <w:ilvl w:val="0"/>
          <w:numId w:val="12"/>
        </w:numPr>
        <w:ind w:left="720"/>
        <w:rPr>
          <w:rFonts w:asciiTheme="majorHAnsi" w:hAnsiTheme="majorHAnsi"/>
          <w:sz w:val="22"/>
          <w:szCs w:val="22"/>
        </w:rPr>
      </w:pPr>
      <w:r w:rsidRPr="000F7B96">
        <w:rPr>
          <w:rFonts w:asciiTheme="majorHAnsi" w:hAnsiTheme="majorHAnsi"/>
          <w:sz w:val="22"/>
          <w:szCs w:val="22"/>
        </w:rPr>
        <w:t xml:space="preserve">Ensure funding is spent wisely using criteria for success. </w:t>
      </w:r>
    </w:p>
    <w:p w:rsidR="00942BA4" w:rsidRPr="000F7B96" w:rsidRDefault="00D54EAE" w:rsidP="001074EC">
      <w:pPr>
        <w:pStyle w:val="ListParagraph"/>
        <w:numPr>
          <w:ilvl w:val="0"/>
          <w:numId w:val="12"/>
        </w:numPr>
        <w:ind w:left="720"/>
        <w:rPr>
          <w:rFonts w:asciiTheme="majorHAnsi" w:hAnsiTheme="majorHAnsi"/>
          <w:sz w:val="22"/>
          <w:szCs w:val="22"/>
        </w:rPr>
      </w:pPr>
      <w:r w:rsidRPr="000F7B96">
        <w:rPr>
          <w:rFonts w:asciiTheme="majorHAnsi" w:hAnsiTheme="majorHAnsi"/>
          <w:sz w:val="22"/>
          <w:szCs w:val="22"/>
        </w:rPr>
        <w:t>Identify champions within sectors (e.g. rural communities, commercial</w:t>
      </w:r>
      <w:r w:rsidR="007A75FE" w:rsidRPr="000F7B96">
        <w:rPr>
          <w:rFonts w:asciiTheme="majorHAnsi" w:hAnsiTheme="majorHAnsi"/>
          <w:sz w:val="22"/>
          <w:szCs w:val="22"/>
        </w:rPr>
        <w:t xml:space="preserve"> sector</w:t>
      </w:r>
      <w:r w:rsidRPr="000F7B96">
        <w:rPr>
          <w:rFonts w:asciiTheme="majorHAnsi" w:hAnsiTheme="majorHAnsi"/>
          <w:sz w:val="22"/>
          <w:szCs w:val="22"/>
        </w:rPr>
        <w:t xml:space="preserve">) to promote uptake </w:t>
      </w:r>
    </w:p>
    <w:p w:rsidR="00D54EAE" w:rsidRPr="000F7B96" w:rsidRDefault="00485560" w:rsidP="001074EC">
      <w:pPr>
        <w:pStyle w:val="ListParagraph"/>
        <w:numPr>
          <w:ilvl w:val="0"/>
          <w:numId w:val="12"/>
        </w:numPr>
        <w:ind w:left="720"/>
        <w:rPr>
          <w:rFonts w:asciiTheme="majorHAnsi" w:hAnsiTheme="majorHAnsi"/>
          <w:sz w:val="22"/>
          <w:szCs w:val="22"/>
        </w:rPr>
      </w:pPr>
      <w:r>
        <w:rPr>
          <w:rFonts w:asciiTheme="majorHAnsi" w:hAnsiTheme="majorHAnsi"/>
          <w:sz w:val="22"/>
          <w:szCs w:val="22"/>
        </w:rPr>
        <w:t>C</w:t>
      </w:r>
      <w:r w:rsidR="00D54EAE" w:rsidRPr="000F7B96">
        <w:rPr>
          <w:rFonts w:asciiTheme="majorHAnsi" w:hAnsiTheme="majorHAnsi"/>
          <w:sz w:val="22"/>
          <w:szCs w:val="22"/>
        </w:rPr>
        <w:t>onsider job training for the new economy (building capacity)</w:t>
      </w:r>
      <w:r>
        <w:rPr>
          <w:rFonts w:asciiTheme="majorHAnsi" w:hAnsiTheme="majorHAnsi"/>
          <w:sz w:val="22"/>
          <w:szCs w:val="22"/>
        </w:rPr>
        <w:t>.</w:t>
      </w:r>
      <w:r w:rsidR="00D54EAE" w:rsidRPr="000F7B96">
        <w:rPr>
          <w:rFonts w:asciiTheme="majorHAnsi" w:hAnsiTheme="majorHAnsi"/>
          <w:sz w:val="22"/>
          <w:szCs w:val="22"/>
        </w:rPr>
        <w:t xml:space="preserve"> </w:t>
      </w:r>
    </w:p>
    <w:p w:rsidR="00D54EAE" w:rsidRPr="000F7B96" w:rsidRDefault="00D54EAE" w:rsidP="001074EC">
      <w:pPr>
        <w:pStyle w:val="ListParagraph"/>
        <w:numPr>
          <w:ilvl w:val="0"/>
          <w:numId w:val="12"/>
        </w:numPr>
        <w:ind w:left="720"/>
        <w:rPr>
          <w:rFonts w:asciiTheme="majorHAnsi" w:hAnsiTheme="majorHAnsi"/>
          <w:sz w:val="22"/>
          <w:szCs w:val="22"/>
        </w:rPr>
      </w:pPr>
      <w:r w:rsidRPr="000F7B96">
        <w:rPr>
          <w:rFonts w:asciiTheme="majorHAnsi" w:hAnsiTheme="majorHAnsi"/>
          <w:sz w:val="22"/>
          <w:szCs w:val="22"/>
        </w:rPr>
        <w:t>Consider alternative incentive models (e.g. tax credit</w:t>
      </w:r>
      <w:r w:rsidR="006E1D12" w:rsidRPr="000F7B96">
        <w:rPr>
          <w:rFonts w:asciiTheme="majorHAnsi" w:hAnsiTheme="majorHAnsi"/>
          <w:sz w:val="22"/>
          <w:szCs w:val="22"/>
        </w:rPr>
        <w:t>s</w:t>
      </w:r>
      <w:r w:rsidRPr="000F7B96">
        <w:rPr>
          <w:rFonts w:asciiTheme="majorHAnsi" w:hAnsiTheme="majorHAnsi"/>
          <w:sz w:val="22"/>
          <w:szCs w:val="22"/>
        </w:rPr>
        <w:t xml:space="preserve"> vs traditional rebate)</w:t>
      </w:r>
    </w:p>
    <w:p w:rsidR="00D54EAE" w:rsidRPr="000F7B96" w:rsidRDefault="00D54EAE" w:rsidP="001074EC">
      <w:pPr>
        <w:ind w:left="360"/>
        <w:rPr>
          <w:rFonts w:asciiTheme="majorHAnsi" w:hAnsiTheme="majorHAnsi"/>
          <w:sz w:val="22"/>
          <w:szCs w:val="22"/>
        </w:rPr>
      </w:pPr>
    </w:p>
    <w:p w:rsidR="002D1DB0" w:rsidRPr="000F7B96" w:rsidRDefault="00D54EAE" w:rsidP="001074EC">
      <w:pPr>
        <w:ind w:left="360"/>
        <w:rPr>
          <w:rFonts w:asciiTheme="majorHAnsi" w:hAnsiTheme="majorHAnsi"/>
          <w:sz w:val="22"/>
          <w:szCs w:val="22"/>
        </w:rPr>
      </w:pPr>
      <w:r w:rsidRPr="000F7B96">
        <w:rPr>
          <w:rFonts w:asciiTheme="majorHAnsi" w:hAnsiTheme="majorHAnsi"/>
          <w:sz w:val="22"/>
          <w:szCs w:val="22"/>
        </w:rPr>
        <w:t>Strength</w:t>
      </w:r>
      <w:r w:rsidR="002D1DB0" w:rsidRPr="000F7B96">
        <w:rPr>
          <w:rFonts w:asciiTheme="majorHAnsi" w:hAnsiTheme="majorHAnsi"/>
          <w:sz w:val="22"/>
          <w:szCs w:val="22"/>
        </w:rPr>
        <w:t xml:space="preserve">s </w:t>
      </w:r>
      <w:r w:rsidR="006E1D12" w:rsidRPr="000F7B96">
        <w:rPr>
          <w:rFonts w:asciiTheme="majorHAnsi" w:hAnsiTheme="majorHAnsi"/>
          <w:sz w:val="22"/>
          <w:szCs w:val="22"/>
        </w:rPr>
        <w:t>of Short-term Programs</w:t>
      </w:r>
    </w:p>
    <w:p w:rsidR="002D1DB0" w:rsidRPr="000F7B96" w:rsidRDefault="002D1DB0"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 xml:space="preserve">Can leverage stakeholder knowledge and </w:t>
      </w:r>
      <w:r w:rsidR="006E1D12" w:rsidRPr="000F7B96">
        <w:rPr>
          <w:rFonts w:asciiTheme="majorHAnsi" w:hAnsiTheme="majorHAnsi"/>
          <w:sz w:val="22"/>
          <w:szCs w:val="22"/>
        </w:rPr>
        <w:t xml:space="preserve">government </w:t>
      </w:r>
      <w:r w:rsidRPr="000F7B96">
        <w:rPr>
          <w:rFonts w:asciiTheme="majorHAnsi" w:hAnsiTheme="majorHAnsi"/>
          <w:sz w:val="22"/>
          <w:szCs w:val="22"/>
        </w:rPr>
        <w:t>experience</w:t>
      </w:r>
      <w:r w:rsidR="0009016E" w:rsidRPr="000F7B96">
        <w:rPr>
          <w:rFonts w:asciiTheme="majorHAnsi" w:hAnsiTheme="majorHAnsi"/>
          <w:sz w:val="22"/>
          <w:szCs w:val="22"/>
        </w:rPr>
        <w:t xml:space="preserve"> with past and existing EE/CES</w:t>
      </w:r>
      <w:r w:rsidR="00311C42">
        <w:rPr>
          <w:rFonts w:asciiTheme="majorHAnsi" w:hAnsiTheme="majorHAnsi"/>
          <w:sz w:val="22"/>
          <w:szCs w:val="22"/>
        </w:rPr>
        <w:t xml:space="preserve"> programs</w:t>
      </w:r>
      <w:r w:rsidRPr="000F7B96">
        <w:rPr>
          <w:rFonts w:asciiTheme="majorHAnsi" w:hAnsiTheme="majorHAnsi"/>
          <w:sz w:val="22"/>
          <w:szCs w:val="22"/>
        </w:rPr>
        <w:t>, and capitalize on experiences in other jurisdictions.</w:t>
      </w:r>
    </w:p>
    <w:p w:rsidR="00BC5FD9" w:rsidRPr="000F7B96" w:rsidRDefault="00BC5FD9"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 xml:space="preserve">Economic conditions may help programming in the short-term (available </w:t>
      </w:r>
      <w:proofErr w:type="spellStart"/>
      <w:r w:rsidRPr="000F7B96">
        <w:rPr>
          <w:rFonts w:asciiTheme="majorHAnsi" w:hAnsiTheme="majorHAnsi"/>
          <w:sz w:val="22"/>
          <w:szCs w:val="22"/>
        </w:rPr>
        <w:t>labo</w:t>
      </w:r>
      <w:r w:rsidR="00311C42">
        <w:rPr>
          <w:rFonts w:asciiTheme="majorHAnsi" w:hAnsiTheme="majorHAnsi"/>
          <w:sz w:val="22"/>
          <w:szCs w:val="22"/>
        </w:rPr>
        <w:t>u</w:t>
      </w:r>
      <w:r w:rsidRPr="000F7B96">
        <w:rPr>
          <w:rFonts w:asciiTheme="majorHAnsi" w:hAnsiTheme="majorHAnsi"/>
          <w:sz w:val="22"/>
          <w:szCs w:val="22"/>
        </w:rPr>
        <w:t>r</w:t>
      </w:r>
      <w:proofErr w:type="spellEnd"/>
      <w:r w:rsidRPr="000F7B96">
        <w:rPr>
          <w:rFonts w:asciiTheme="majorHAnsi" w:hAnsiTheme="majorHAnsi"/>
          <w:sz w:val="22"/>
          <w:szCs w:val="22"/>
        </w:rPr>
        <w:t>, costs, etc</w:t>
      </w:r>
      <w:r w:rsidR="00311C42">
        <w:rPr>
          <w:rFonts w:asciiTheme="majorHAnsi" w:hAnsiTheme="majorHAnsi"/>
          <w:sz w:val="22"/>
          <w:szCs w:val="22"/>
        </w:rPr>
        <w:t>.</w:t>
      </w:r>
      <w:r w:rsidRPr="000F7B96">
        <w:rPr>
          <w:rFonts w:asciiTheme="majorHAnsi" w:hAnsiTheme="majorHAnsi"/>
          <w:sz w:val="22"/>
          <w:szCs w:val="22"/>
        </w:rPr>
        <w:t>).</w:t>
      </w:r>
    </w:p>
    <w:p w:rsidR="00BC5FD9" w:rsidRPr="000F7B96" w:rsidRDefault="00BC5FD9"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Funding level allocated for 2017 provides ability to do multiple short-term programs</w:t>
      </w:r>
      <w:r w:rsidR="00311C42">
        <w:rPr>
          <w:rFonts w:asciiTheme="majorHAnsi" w:hAnsiTheme="majorHAnsi"/>
          <w:sz w:val="22"/>
          <w:szCs w:val="22"/>
        </w:rPr>
        <w:t>.</w:t>
      </w:r>
    </w:p>
    <w:p w:rsidR="00D54EAE" w:rsidRPr="000F7B96" w:rsidRDefault="00D54EAE" w:rsidP="001074EC">
      <w:pPr>
        <w:ind w:left="360"/>
        <w:rPr>
          <w:rFonts w:asciiTheme="majorHAnsi" w:hAnsiTheme="majorHAnsi"/>
          <w:sz w:val="22"/>
          <w:szCs w:val="22"/>
        </w:rPr>
      </w:pPr>
    </w:p>
    <w:p w:rsidR="00BC5FD9" w:rsidRPr="000F7B96" w:rsidRDefault="00BC5FD9" w:rsidP="001074EC">
      <w:pPr>
        <w:ind w:left="360"/>
        <w:rPr>
          <w:rFonts w:asciiTheme="majorHAnsi" w:hAnsiTheme="majorHAnsi"/>
          <w:sz w:val="22"/>
          <w:szCs w:val="22"/>
        </w:rPr>
      </w:pPr>
      <w:r w:rsidRPr="000F7B96">
        <w:rPr>
          <w:rFonts w:asciiTheme="majorHAnsi" w:hAnsiTheme="majorHAnsi"/>
          <w:sz w:val="22"/>
          <w:szCs w:val="22"/>
        </w:rPr>
        <w:t>Jobs</w:t>
      </w:r>
    </w:p>
    <w:p w:rsidR="006E1D12" w:rsidRPr="000F7B96" w:rsidRDefault="004729FE"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 xml:space="preserve">Need to be aware of dynamic between gross and net jobs. </w:t>
      </w:r>
    </w:p>
    <w:p w:rsidR="004729FE" w:rsidRPr="000F7B96" w:rsidRDefault="004729FE"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Strong link between new program</w:t>
      </w:r>
      <w:r w:rsidR="00311C42">
        <w:rPr>
          <w:rFonts w:asciiTheme="majorHAnsi" w:hAnsiTheme="majorHAnsi"/>
          <w:sz w:val="22"/>
          <w:szCs w:val="22"/>
        </w:rPr>
        <w:t>s</w:t>
      </w:r>
      <w:r w:rsidRPr="000F7B96">
        <w:rPr>
          <w:rFonts w:asciiTheme="majorHAnsi" w:hAnsiTheme="majorHAnsi"/>
          <w:sz w:val="22"/>
          <w:szCs w:val="22"/>
        </w:rPr>
        <w:t xml:space="preserve"> and new jobs.</w:t>
      </w:r>
    </w:p>
    <w:p w:rsidR="004729FE" w:rsidRPr="000F7B96" w:rsidRDefault="004729FE"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 xml:space="preserve">Investment </w:t>
      </w:r>
      <w:r w:rsidR="004C7AF9">
        <w:rPr>
          <w:rFonts w:asciiTheme="majorHAnsi" w:hAnsiTheme="majorHAnsi"/>
          <w:sz w:val="22"/>
          <w:szCs w:val="22"/>
        </w:rPr>
        <w:t>in energy efficiency</w:t>
      </w:r>
      <w:r w:rsidR="006E1D12" w:rsidRPr="000F7B96">
        <w:rPr>
          <w:rFonts w:asciiTheme="majorHAnsi" w:hAnsiTheme="majorHAnsi"/>
          <w:sz w:val="22"/>
          <w:szCs w:val="22"/>
        </w:rPr>
        <w:t xml:space="preserve"> </w:t>
      </w:r>
      <w:r w:rsidR="004C7AF9">
        <w:rPr>
          <w:rFonts w:asciiTheme="majorHAnsi" w:hAnsiTheme="majorHAnsi"/>
          <w:sz w:val="22"/>
          <w:szCs w:val="22"/>
        </w:rPr>
        <w:t>has</w:t>
      </w:r>
      <w:r w:rsidRPr="000F7B96">
        <w:rPr>
          <w:rFonts w:asciiTheme="majorHAnsi" w:hAnsiTheme="majorHAnsi"/>
          <w:sz w:val="22"/>
          <w:szCs w:val="22"/>
        </w:rPr>
        <w:t xml:space="preserve"> economic impacts (cost savings from reduced energy bills will be reinvested into the economy)</w:t>
      </w:r>
      <w:r w:rsidR="004C7AF9">
        <w:rPr>
          <w:rFonts w:asciiTheme="majorHAnsi" w:hAnsiTheme="majorHAnsi"/>
          <w:sz w:val="22"/>
          <w:szCs w:val="22"/>
        </w:rPr>
        <w:t>.</w:t>
      </w:r>
    </w:p>
    <w:p w:rsidR="004729FE" w:rsidRPr="000F7B96" w:rsidRDefault="004729FE" w:rsidP="001074EC">
      <w:pPr>
        <w:pStyle w:val="ListParagraph"/>
        <w:numPr>
          <w:ilvl w:val="0"/>
          <w:numId w:val="13"/>
        </w:numPr>
        <w:ind w:left="720"/>
        <w:rPr>
          <w:rFonts w:asciiTheme="majorHAnsi" w:hAnsiTheme="majorHAnsi"/>
          <w:sz w:val="22"/>
          <w:szCs w:val="22"/>
        </w:rPr>
      </w:pPr>
      <w:r w:rsidRPr="000F7B96">
        <w:rPr>
          <w:rFonts w:asciiTheme="majorHAnsi" w:hAnsiTheme="majorHAnsi"/>
          <w:sz w:val="22"/>
          <w:szCs w:val="22"/>
        </w:rPr>
        <w:t>Industry capacity versus bricks and mortar capacity is something to be aware of</w:t>
      </w:r>
      <w:r w:rsidR="004C7AF9">
        <w:rPr>
          <w:rFonts w:asciiTheme="majorHAnsi" w:hAnsiTheme="majorHAnsi"/>
          <w:sz w:val="22"/>
          <w:szCs w:val="22"/>
        </w:rPr>
        <w:t>.</w:t>
      </w:r>
    </w:p>
    <w:p w:rsidR="00D54EAE" w:rsidRPr="004C7AF9" w:rsidRDefault="002464BA" w:rsidP="001074EC">
      <w:pPr>
        <w:pStyle w:val="ListParagraph"/>
        <w:numPr>
          <w:ilvl w:val="0"/>
          <w:numId w:val="13"/>
        </w:numPr>
        <w:ind w:left="720"/>
        <w:rPr>
          <w:rFonts w:asciiTheme="majorHAnsi" w:hAnsiTheme="majorHAnsi"/>
          <w:sz w:val="22"/>
          <w:szCs w:val="22"/>
        </w:rPr>
      </w:pPr>
      <w:r w:rsidRPr="004C7AF9">
        <w:rPr>
          <w:rFonts w:asciiTheme="majorHAnsi" w:hAnsiTheme="majorHAnsi"/>
          <w:sz w:val="22"/>
          <w:szCs w:val="22"/>
        </w:rPr>
        <w:t>Existing capacity in electricity market can be helpf</w:t>
      </w:r>
      <w:r w:rsidR="004C7AF9" w:rsidRPr="004C7AF9">
        <w:rPr>
          <w:rFonts w:asciiTheme="majorHAnsi" w:hAnsiTheme="majorHAnsi"/>
          <w:sz w:val="22"/>
          <w:szCs w:val="22"/>
        </w:rPr>
        <w:t xml:space="preserve">ul for programming in short-term. </w:t>
      </w:r>
      <w:r w:rsidR="004729FE" w:rsidRPr="004C7AF9">
        <w:rPr>
          <w:rFonts w:asciiTheme="majorHAnsi" w:hAnsiTheme="majorHAnsi"/>
          <w:sz w:val="22"/>
          <w:szCs w:val="22"/>
        </w:rPr>
        <w:t>Interested and en</w:t>
      </w:r>
      <w:r w:rsidR="008F4CC2" w:rsidRPr="004C7AF9">
        <w:rPr>
          <w:rFonts w:asciiTheme="majorHAnsi" w:hAnsiTheme="majorHAnsi"/>
          <w:sz w:val="22"/>
          <w:szCs w:val="22"/>
        </w:rPr>
        <w:t xml:space="preserve">gaged retailers are </w:t>
      </w:r>
      <w:proofErr w:type="gramStart"/>
      <w:r w:rsidR="008F4CC2" w:rsidRPr="004C7AF9">
        <w:rPr>
          <w:rFonts w:asciiTheme="majorHAnsi" w:hAnsiTheme="majorHAnsi"/>
          <w:sz w:val="22"/>
          <w:szCs w:val="22"/>
        </w:rPr>
        <w:t>a strength</w:t>
      </w:r>
      <w:proofErr w:type="gramEnd"/>
      <w:r w:rsidR="008F4CC2" w:rsidRPr="004C7AF9">
        <w:rPr>
          <w:rFonts w:asciiTheme="majorHAnsi" w:hAnsiTheme="majorHAnsi"/>
          <w:sz w:val="22"/>
          <w:szCs w:val="22"/>
        </w:rPr>
        <w:t xml:space="preserve"> and</w:t>
      </w:r>
      <w:r w:rsidR="004729FE" w:rsidRPr="004C7AF9">
        <w:rPr>
          <w:rFonts w:asciiTheme="majorHAnsi" w:hAnsiTheme="majorHAnsi"/>
          <w:sz w:val="22"/>
          <w:szCs w:val="22"/>
        </w:rPr>
        <w:t xml:space="preserve"> </w:t>
      </w:r>
      <w:r w:rsidRPr="004C7AF9">
        <w:rPr>
          <w:rFonts w:asciiTheme="majorHAnsi" w:hAnsiTheme="majorHAnsi"/>
          <w:sz w:val="22"/>
          <w:szCs w:val="22"/>
        </w:rPr>
        <w:t xml:space="preserve">can </w:t>
      </w:r>
      <w:r w:rsidR="004729FE" w:rsidRPr="004C7AF9">
        <w:rPr>
          <w:rFonts w:asciiTheme="majorHAnsi" w:hAnsiTheme="majorHAnsi"/>
          <w:sz w:val="22"/>
          <w:szCs w:val="22"/>
        </w:rPr>
        <w:t xml:space="preserve">help </w:t>
      </w:r>
      <w:r w:rsidRPr="004C7AF9">
        <w:rPr>
          <w:rFonts w:asciiTheme="majorHAnsi" w:hAnsiTheme="majorHAnsi"/>
          <w:sz w:val="22"/>
          <w:szCs w:val="22"/>
        </w:rPr>
        <w:t>with program design/delivery</w:t>
      </w:r>
      <w:r w:rsidR="004C7AF9" w:rsidRPr="004C7AF9">
        <w:rPr>
          <w:rFonts w:asciiTheme="majorHAnsi" w:hAnsiTheme="majorHAnsi"/>
          <w:sz w:val="22"/>
          <w:szCs w:val="22"/>
        </w:rPr>
        <w:t>.</w:t>
      </w:r>
    </w:p>
    <w:p w:rsidR="005118B9" w:rsidRPr="000F7B96" w:rsidRDefault="005118B9" w:rsidP="001074EC">
      <w:pPr>
        <w:ind w:left="360"/>
        <w:rPr>
          <w:rFonts w:asciiTheme="majorHAnsi" w:hAnsiTheme="majorHAnsi"/>
          <w:sz w:val="22"/>
          <w:szCs w:val="22"/>
        </w:rPr>
      </w:pPr>
    </w:p>
    <w:p w:rsidR="005118B9" w:rsidRPr="000F7B96" w:rsidRDefault="004C7AF9" w:rsidP="001074EC">
      <w:pPr>
        <w:ind w:left="360"/>
        <w:rPr>
          <w:rFonts w:asciiTheme="majorHAnsi" w:hAnsiTheme="majorHAnsi"/>
          <w:sz w:val="22"/>
          <w:szCs w:val="22"/>
        </w:rPr>
      </w:pPr>
      <w:r>
        <w:rPr>
          <w:rFonts w:asciiTheme="majorHAnsi" w:hAnsiTheme="majorHAnsi"/>
          <w:sz w:val="22"/>
          <w:szCs w:val="22"/>
        </w:rPr>
        <w:lastRenderedPageBreak/>
        <w:t>Weakness related to Short-term Program C</w:t>
      </w:r>
      <w:r w:rsidR="005118B9" w:rsidRPr="000F7B96">
        <w:rPr>
          <w:rFonts w:asciiTheme="majorHAnsi" w:hAnsiTheme="majorHAnsi"/>
          <w:sz w:val="22"/>
          <w:szCs w:val="22"/>
        </w:rPr>
        <w:t>oncepts</w:t>
      </w:r>
    </w:p>
    <w:p w:rsidR="005118B9" w:rsidRPr="000F7B96" w:rsidRDefault="0037238E"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 xml:space="preserve">How </w:t>
      </w:r>
      <w:r w:rsidR="005118B9" w:rsidRPr="000F7B96">
        <w:rPr>
          <w:rFonts w:asciiTheme="majorHAnsi" w:hAnsiTheme="majorHAnsi"/>
          <w:sz w:val="22"/>
          <w:szCs w:val="22"/>
        </w:rPr>
        <w:t>do we define short-term/quick win?</w:t>
      </w:r>
    </w:p>
    <w:p w:rsidR="00093D52" w:rsidRPr="000F7B96" w:rsidRDefault="00093D52" w:rsidP="00093D52">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Agency needs to focus on most v</w:t>
      </w:r>
      <w:r>
        <w:rPr>
          <w:rFonts w:asciiTheme="majorHAnsi" w:hAnsiTheme="majorHAnsi"/>
          <w:sz w:val="22"/>
          <w:szCs w:val="22"/>
        </w:rPr>
        <w:t>isible/impactful programs first, which may not be the most cost effective</w:t>
      </w:r>
      <w:r w:rsidRPr="000F7B96">
        <w:rPr>
          <w:rFonts w:asciiTheme="majorHAnsi" w:hAnsiTheme="majorHAnsi"/>
          <w:sz w:val="22"/>
          <w:szCs w:val="22"/>
        </w:rPr>
        <w:t xml:space="preserve">, but may be effective in attracting attention and getting stakeholders/public engaged. </w:t>
      </w:r>
    </w:p>
    <w:p w:rsidR="00B57B6F" w:rsidRPr="000F7B96" w:rsidRDefault="003C26C1" w:rsidP="00B57B6F">
      <w:pPr>
        <w:pStyle w:val="ListParagraph"/>
        <w:numPr>
          <w:ilvl w:val="0"/>
          <w:numId w:val="6"/>
        </w:numPr>
        <w:ind w:left="720"/>
        <w:rPr>
          <w:rFonts w:asciiTheme="majorHAnsi" w:hAnsiTheme="majorHAnsi"/>
          <w:sz w:val="22"/>
          <w:szCs w:val="22"/>
        </w:rPr>
      </w:pPr>
      <w:r>
        <w:rPr>
          <w:rFonts w:asciiTheme="majorHAnsi" w:hAnsiTheme="majorHAnsi"/>
          <w:sz w:val="22"/>
          <w:szCs w:val="22"/>
        </w:rPr>
        <w:t>S</w:t>
      </w:r>
      <w:r w:rsidR="00B57B6F" w:rsidRPr="000F7B96">
        <w:rPr>
          <w:rFonts w:asciiTheme="majorHAnsi" w:hAnsiTheme="majorHAnsi"/>
          <w:sz w:val="22"/>
          <w:szCs w:val="22"/>
        </w:rPr>
        <w:t xml:space="preserve">electing </w:t>
      </w:r>
      <w:r>
        <w:rPr>
          <w:rFonts w:asciiTheme="majorHAnsi" w:hAnsiTheme="majorHAnsi"/>
          <w:sz w:val="22"/>
          <w:szCs w:val="22"/>
        </w:rPr>
        <w:t xml:space="preserve">only </w:t>
      </w:r>
      <w:r w:rsidR="00B57B6F" w:rsidRPr="000F7B96">
        <w:rPr>
          <w:rFonts w:asciiTheme="majorHAnsi" w:hAnsiTheme="majorHAnsi"/>
          <w:sz w:val="22"/>
          <w:szCs w:val="22"/>
        </w:rPr>
        <w:t>2-3 pr</w:t>
      </w:r>
      <w:r>
        <w:rPr>
          <w:rFonts w:asciiTheme="majorHAnsi" w:hAnsiTheme="majorHAnsi"/>
          <w:sz w:val="22"/>
          <w:szCs w:val="22"/>
        </w:rPr>
        <w:t xml:space="preserve">ograms for 2017 is risky as </w:t>
      </w:r>
      <w:r w:rsidR="00B57B6F" w:rsidRPr="000F7B96">
        <w:rPr>
          <w:rFonts w:asciiTheme="majorHAnsi" w:hAnsiTheme="majorHAnsi"/>
          <w:sz w:val="22"/>
          <w:szCs w:val="22"/>
        </w:rPr>
        <w:t xml:space="preserve">limits market participation/public buy-in. </w:t>
      </w:r>
    </w:p>
    <w:p w:rsidR="005118B9" w:rsidRPr="000F7B96" w:rsidRDefault="0037238E"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 xml:space="preserve">Certain </w:t>
      </w:r>
      <w:r w:rsidR="005118B9" w:rsidRPr="000F7B96">
        <w:rPr>
          <w:rFonts w:asciiTheme="majorHAnsi" w:hAnsiTheme="majorHAnsi"/>
          <w:sz w:val="22"/>
          <w:szCs w:val="22"/>
        </w:rPr>
        <w:t xml:space="preserve">short-term ideas </w:t>
      </w:r>
      <w:r w:rsidRPr="000F7B96">
        <w:rPr>
          <w:rFonts w:asciiTheme="majorHAnsi" w:hAnsiTheme="majorHAnsi"/>
          <w:sz w:val="22"/>
          <w:szCs w:val="22"/>
        </w:rPr>
        <w:t xml:space="preserve">can </w:t>
      </w:r>
      <w:r w:rsidR="005118B9" w:rsidRPr="000F7B96">
        <w:rPr>
          <w:rFonts w:asciiTheme="majorHAnsi" w:hAnsiTheme="majorHAnsi"/>
          <w:sz w:val="22"/>
          <w:szCs w:val="22"/>
        </w:rPr>
        <w:t>take time to implement (e.g.</w:t>
      </w:r>
      <w:r w:rsidR="00093D52">
        <w:rPr>
          <w:rFonts w:asciiTheme="majorHAnsi" w:hAnsiTheme="majorHAnsi"/>
          <w:sz w:val="22"/>
          <w:szCs w:val="22"/>
        </w:rPr>
        <w:t>, building construction) and</w:t>
      </w:r>
      <w:r w:rsidR="005118B9" w:rsidRPr="000F7B96">
        <w:rPr>
          <w:rFonts w:asciiTheme="majorHAnsi" w:hAnsiTheme="majorHAnsi"/>
          <w:sz w:val="22"/>
          <w:szCs w:val="22"/>
        </w:rPr>
        <w:t xml:space="preserve"> consequently, results/benefits will take time to</w:t>
      </w:r>
      <w:r w:rsidR="00093D52">
        <w:rPr>
          <w:rFonts w:asciiTheme="majorHAnsi" w:hAnsiTheme="majorHAnsi"/>
          <w:sz w:val="22"/>
          <w:szCs w:val="22"/>
        </w:rPr>
        <w:t xml:space="preserve"> materialize. Need to focus on quick install</w:t>
      </w:r>
      <w:r w:rsidR="005118B9" w:rsidRPr="000F7B96">
        <w:rPr>
          <w:rFonts w:asciiTheme="majorHAnsi" w:hAnsiTheme="majorHAnsi"/>
          <w:sz w:val="22"/>
          <w:szCs w:val="22"/>
        </w:rPr>
        <w:t xml:space="preserve"> technol</w:t>
      </w:r>
      <w:r w:rsidR="00093D52">
        <w:rPr>
          <w:rFonts w:asciiTheme="majorHAnsi" w:hAnsiTheme="majorHAnsi"/>
          <w:sz w:val="22"/>
          <w:szCs w:val="22"/>
        </w:rPr>
        <w:t xml:space="preserve">ogies to get quick results and </w:t>
      </w:r>
      <w:r w:rsidR="005118B9" w:rsidRPr="000F7B96">
        <w:rPr>
          <w:rFonts w:asciiTheme="majorHAnsi" w:hAnsiTheme="majorHAnsi"/>
          <w:sz w:val="22"/>
          <w:szCs w:val="22"/>
        </w:rPr>
        <w:t>quick</w:t>
      </w:r>
      <w:r w:rsidR="00093D52">
        <w:rPr>
          <w:rFonts w:asciiTheme="majorHAnsi" w:hAnsiTheme="majorHAnsi"/>
          <w:sz w:val="22"/>
          <w:szCs w:val="22"/>
        </w:rPr>
        <w:t xml:space="preserve"> results</w:t>
      </w:r>
      <w:r w:rsidR="005118B9" w:rsidRPr="000F7B96">
        <w:rPr>
          <w:rFonts w:asciiTheme="majorHAnsi" w:hAnsiTheme="majorHAnsi"/>
          <w:sz w:val="22"/>
          <w:szCs w:val="22"/>
        </w:rPr>
        <w:t xml:space="preserve"> to share with public.</w:t>
      </w:r>
    </w:p>
    <w:p w:rsidR="005118B9" w:rsidRPr="000F7B96" w:rsidRDefault="005118B9"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Programs for certain sectors (e.g.</w:t>
      </w:r>
      <w:r w:rsidR="00093D52">
        <w:rPr>
          <w:rFonts w:asciiTheme="majorHAnsi" w:hAnsiTheme="majorHAnsi"/>
          <w:sz w:val="22"/>
          <w:szCs w:val="22"/>
        </w:rPr>
        <w:t>,</w:t>
      </w:r>
      <w:r w:rsidRPr="000F7B96">
        <w:rPr>
          <w:rFonts w:asciiTheme="majorHAnsi" w:hAnsiTheme="majorHAnsi"/>
          <w:sz w:val="22"/>
          <w:szCs w:val="22"/>
        </w:rPr>
        <w:t xml:space="preserve"> MUSH) need to consider the budget cycle </w:t>
      </w:r>
      <w:r w:rsidR="00093D52">
        <w:rPr>
          <w:rFonts w:asciiTheme="majorHAnsi" w:hAnsiTheme="majorHAnsi"/>
          <w:sz w:val="22"/>
          <w:szCs w:val="22"/>
        </w:rPr>
        <w:t>of large institutions and firms as</w:t>
      </w:r>
      <w:r w:rsidRPr="000F7B96">
        <w:rPr>
          <w:rFonts w:asciiTheme="majorHAnsi" w:hAnsiTheme="majorHAnsi"/>
          <w:sz w:val="22"/>
          <w:szCs w:val="22"/>
        </w:rPr>
        <w:t xml:space="preserve"> may take time to get project/budget approval. </w:t>
      </w:r>
    </w:p>
    <w:p w:rsidR="005118B9" w:rsidRPr="000F7B96" w:rsidRDefault="005118B9"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 xml:space="preserve">Certain programs rely on policies </w:t>
      </w:r>
      <w:r w:rsidR="00B57B6F">
        <w:rPr>
          <w:rFonts w:asciiTheme="majorHAnsi" w:hAnsiTheme="majorHAnsi"/>
          <w:sz w:val="22"/>
          <w:szCs w:val="22"/>
        </w:rPr>
        <w:t>(e.g. CES may be impacted by review o</w:t>
      </w:r>
      <w:r w:rsidRPr="000F7B96">
        <w:rPr>
          <w:rFonts w:asciiTheme="majorHAnsi" w:hAnsiTheme="majorHAnsi"/>
          <w:sz w:val="22"/>
          <w:szCs w:val="22"/>
        </w:rPr>
        <w:t>n micro-gen</w:t>
      </w:r>
      <w:r w:rsidR="00B57B6F">
        <w:rPr>
          <w:rFonts w:asciiTheme="majorHAnsi" w:hAnsiTheme="majorHAnsi"/>
          <w:sz w:val="22"/>
          <w:szCs w:val="22"/>
        </w:rPr>
        <w:t>eration</w:t>
      </w:r>
      <w:r w:rsidRPr="000F7B96">
        <w:rPr>
          <w:rFonts w:asciiTheme="majorHAnsi" w:hAnsiTheme="majorHAnsi"/>
          <w:sz w:val="22"/>
          <w:szCs w:val="22"/>
        </w:rPr>
        <w:t>), which can delay implementation in the short-term.</w:t>
      </w:r>
    </w:p>
    <w:p w:rsidR="005118B9" w:rsidRPr="000F7B96" w:rsidRDefault="005118B9"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 xml:space="preserve">Challenges facing short-term programs: weakened economy; consumers/firms have tight budgets; historically low energy prices. </w:t>
      </w:r>
    </w:p>
    <w:p w:rsidR="005118B9" w:rsidRPr="000F7B96" w:rsidRDefault="005118B9"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Lack of Alberta-specific data available for new Agency</w:t>
      </w:r>
      <w:r w:rsidR="00B57B6F">
        <w:rPr>
          <w:rFonts w:asciiTheme="majorHAnsi" w:hAnsiTheme="majorHAnsi"/>
          <w:sz w:val="22"/>
          <w:szCs w:val="22"/>
        </w:rPr>
        <w:t xml:space="preserve"> (e.g., </w:t>
      </w:r>
      <w:r w:rsidRPr="000F7B96">
        <w:rPr>
          <w:rFonts w:asciiTheme="majorHAnsi" w:hAnsiTheme="majorHAnsi"/>
          <w:sz w:val="22"/>
          <w:szCs w:val="22"/>
        </w:rPr>
        <w:t>limited market research, lack of information on market penetration of technologies/baseline data</w:t>
      </w:r>
      <w:r w:rsidR="00B57B6F">
        <w:rPr>
          <w:rFonts w:asciiTheme="majorHAnsi" w:hAnsiTheme="majorHAnsi"/>
          <w:sz w:val="22"/>
          <w:szCs w:val="22"/>
        </w:rPr>
        <w:t xml:space="preserve">) needed </w:t>
      </w:r>
      <w:r w:rsidRPr="000F7B96">
        <w:rPr>
          <w:rFonts w:asciiTheme="majorHAnsi" w:hAnsiTheme="majorHAnsi"/>
          <w:sz w:val="22"/>
          <w:szCs w:val="22"/>
        </w:rPr>
        <w:t xml:space="preserve">to </w:t>
      </w:r>
      <w:r w:rsidR="00B57B6F">
        <w:rPr>
          <w:rFonts w:asciiTheme="majorHAnsi" w:hAnsiTheme="majorHAnsi"/>
          <w:sz w:val="22"/>
          <w:szCs w:val="22"/>
        </w:rPr>
        <w:t xml:space="preserve">inform </w:t>
      </w:r>
      <w:r w:rsidRPr="000F7B96">
        <w:rPr>
          <w:rFonts w:asciiTheme="majorHAnsi" w:hAnsiTheme="majorHAnsi"/>
          <w:sz w:val="22"/>
          <w:szCs w:val="22"/>
        </w:rPr>
        <w:t>allocat</w:t>
      </w:r>
      <w:r w:rsidR="00B57B6F">
        <w:rPr>
          <w:rFonts w:asciiTheme="majorHAnsi" w:hAnsiTheme="majorHAnsi"/>
          <w:sz w:val="22"/>
          <w:szCs w:val="22"/>
        </w:rPr>
        <w:t>ion of resources in 2017.</w:t>
      </w:r>
      <w:r w:rsidRPr="000F7B96">
        <w:rPr>
          <w:rFonts w:asciiTheme="majorHAnsi" w:hAnsiTheme="majorHAnsi"/>
          <w:sz w:val="22"/>
          <w:szCs w:val="22"/>
        </w:rPr>
        <w:t xml:space="preserve"> We don’t want to incent status quo.  </w:t>
      </w:r>
    </w:p>
    <w:p w:rsidR="005118B9" w:rsidRPr="000F7B96" w:rsidRDefault="005118B9" w:rsidP="001074EC">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Explicit direction needed to prioritize soci</w:t>
      </w:r>
      <w:r w:rsidR="003C26C1">
        <w:rPr>
          <w:rFonts w:asciiTheme="majorHAnsi" w:hAnsiTheme="majorHAnsi"/>
          <w:sz w:val="22"/>
          <w:szCs w:val="22"/>
        </w:rPr>
        <w:t>ally important sectors for 2017 (</w:t>
      </w:r>
      <w:r w:rsidRPr="000F7B96">
        <w:rPr>
          <w:rFonts w:asciiTheme="majorHAnsi" w:hAnsiTheme="majorHAnsi"/>
          <w:sz w:val="22"/>
          <w:szCs w:val="22"/>
        </w:rPr>
        <w:t>i.e.</w:t>
      </w:r>
      <w:r w:rsidR="003C26C1">
        <w:rPr>
          <w:rFonts w:asciiTheme="majorHAnsi" w:hAnsiTheme="majorHAnsi"/>
          <w:sz w:val="22"/>
          <w:szCs w:val="22"/>
        </w:rPr>
        <w:t>,</w:t>
      </w:r>
      <w:r w:rsidRPr="000F7B96">
        <w:rPr>
          <w:rFonts w:asciiTheme="majorHAnsi" w:hAnsiTheme="majorHAnsi"/>
          <w:sz w:val="22"/>
          <w:szCs w:val="22"/>
        </w:rPr>
        <w:t xml:space="preserve"> need to determine budget allocation for sectors/sub-sectors</w:t>
      </w:r>
      <w:r w:rsidR="003C26C1">
        <w:rPr>
          <w:rFonts w:asciiTheme="majorHAnsi" w:hAnsiTheme="majorHAnsi"/>
          <w:sz w:val="22"/>
          <w:szCs w:val="22"/>
        </w:rPr>
        <w:t>) as i</w:t>
      </w:r>
      <w:r w:rsidRPr="000F7B96">
        <w:rPr>
          <w:rFonts w:asciiTheme="majorHAnsi" w:hAnsiTheme="majorHAnsi"/>
          <w:sz w:val="22"/>
          <w:szCs w:val="22"/>
        </w:rPr>
        <w:t>f left unconstrained, Agency ma</w:t>
      </w:r>
      <w:r w:rsidR="003C26C1">
        <w:rPr>
          <w:rFonts w:asciiTheme="majorHAnsi" w:hAnsiTheme="majorHAnsi"/>
          <w:sz w:val="22"/>
          <w:szCs w:val="22"/>
        </w:rPr>
        <w:t>y focus only on cost-effective</w:t>
      </w:r>
      <w:r w:rsidRPr="000F7B96">
        <w:rPr>
          <w:rFonts w:asciiTheme="majorHAnsi" w:hAnsiTheme="majorHAnsi"/>
          <w:sz w:val="22"/>
          <w:szCs w:val="22"/>
        </w:rPr>
        <w:t xml:space="preserve"> opportunities. </w:t>
      </w:r>
    </w:p>
    <w:p w:rsidR="005118B9" w:rsidRPr="003C26C1" w:rsidRDefault="005118B9" w:rsidP="003C26C1">
      <w:pPr>
        <w:pStyle w:val="ListParagraph"/>
        <w:numPr>
          <w:ilvl w:val="0"/>
          <w:numId w:val="6"/>
        </w:numPr>
        <w:ind w:left="720"/>
        <w:rPr>
          <w:rFonts w:asciiTheme="majorHAnsi" w:hAnsiTheme="majorHAnsi"/>
          <w:sz w:val="22"/>
          <w:szCs w:val="22"/>
        </w:rPr>
      </w:pPr>
      <w:r w:rsidRPr="000F7B96">
        <w:rPr>
          <w:rFonts w:asciiTheme="majorHAnsi" w:hAnsiTheme="majorHAnsi"/>
          <w:sz w:val="22"/>
          <w:szCs w:val="22"/>
        </w:rPr>
        <w:t>Timel</w:t>
      </w:r>
      <w:r w:rsidR="003C26C1">
        <w:rPr>
          <w:rFonts w:asciiTheme="majorHAnsi" w:hAnsiTheme="majorHAnsi"/>
          <w:sz w:val="22"/>
          <w:szCs w:val="22"/>
        </w:rPr>
        <w:t>ine concerns for program launch early 2017 -</w:t>
      </w:r>
      <w:r w:rsidRPr="000F7B96">
        <w:rPr>
          <w:rFonts w:asciiTheme="majorHAnsi" w:hAnsiTheme="majorHAnsi"/>
          <w:sz w:val="22"/>
          <w:szCs w:val="22"/>
        </w:rPr>
        <w:t xml:space="preserve"> is this realistic?</w:t>
      </w:r>
      <w:r w:rsidR="003C26C1">
        <w:rPr>
          <w:rFonts w:asciiTheme="majorHAnsi" w:hAnsiTheme="majorHAnsi"/>
          <w:sz w:val="22"/>
          <w:szCs w:val="22"/>
        </w:rPr>
        <w:t xml:space="preserve"> Need to determine program areas and </w:t>
      </w:r>
      <w:r w:rsidRPr="003C26C1">
        <w:rPr>
          <w:rFonts w:asciiTheme="majorHAnsi" w:hAnsiTheme="majorHAnsi"/>
          <w:sz w:val="22"/>
          <w:szCs w:val="22"/>
        </w:rPr>
        <w:t xml:space="preserve">delivery mechanisms for </w:t>
      </w:r>
      <w:proofErr w:type="gramStart"/>
      <w:r w:rsidRPr="003C26C1">
        <w:rPr>
          <w:rFonts w:asciiTheme="majorHAnsi" w:hAnsiTheme="majorHAnsi"/>
          <w:sz w:val="22"/>
          <w:szCs w:val="22"/>
        </w:rPr>
        <w:t>2017,</w:t>
      </w:r>
      <w:proofErr w:type="gramEnd"/>
      <w:r w:rsidRPr="003C26C1">
        <w:rPr>
          <w:rFonts w:asciiTheme="majorHAnsi" w:hAnsiTheme="majorHAnsi"/>
          <w:sz w:val="22"/>
          <w:szCs w:val="22"/>
        </w:rPr>
        <w:t xml:space="preserve"> otherwise companies/market will not be ready for program deployment. </w:t>
      </w:r>
      <w:r w:rsidR="003C26C1">
        <w:rPr>
          <w:rFonts w:asciiTheme="majorHAnsi" w:hAnsiTheme="majorHAnsi"/>
          <w:sz w:val="22"/>
          <w:szCs w:val="22"/>
        </w:rPr>
        <w:t>N</w:t>
      </w:r>
      <w:r w:rsidRPr="003C26C1">
        <w:rPr>
          <w:rFonts w:asciiTheme="majorHAnsi" w:hAnsiTheme="majorHAnsi"/>
          <w:sz w:val="22"/>
          <w:szCs w:val="22"/>
        </w:rPr>
        <w:t xml:space="preserve">eed to clarify the role of different market actors. </w:t>
      </w:r>
    </w:p>
    <w:p w:rsidR="00942BA4" w:rsidRPr="000F7B96" w:rsidRDefault="00942BA4" w:rsidP="001074EC">
      <w:pPr>
        <w:ind w:left="360"/>
        <w:rPr>
          <w:rFonts w:asciiTheme="majorHAnsi" w:hAnsiTheme="majorHAnsi"/>
          <w:sz w:val="22"/>
          <w:szCs w:val="22"/>
        </w:rPr>
      </w:pPr>
    </w:p>
    <w:p w:rsidR="00D62D93" w:rsidRDefault="003C26C1" w:rsidP="003C26C1">
      <w:pPr>
        <w:pStyle w:val="ListParagraph"/>
        <w:numPr>
          <w:ilvl w:val="0"/>
          <w:numId w:val="24"/>
        </w:numPr>
        <w:ind w:left="360"/>
        <w:rPr>
          <w:rFonts w:asciiTheme="majorHAnsi" w:hAnsiTheme="majorHAnsi"/>
          <w:b/>
          <w:sz w:val="22"/>
          <w:szCs w:val="22"/>
        </w:rPr>
      </w:pPr>
      <w:r>
        <w:rPr>
          <w:rFonts w:asciiTheme="majorHAnsi" w:hAnsiTheme="majorHAnsi"/>
          <w:b/>
          <w:sz w:val="22"/>
          <w:szCs w:val="22"/>
        </w:rPr>
        <w:t>L</w:t>
      </w:r>
      <w:r w:rsidR="00D62D93" w:rsidRPr="003C26C1">
        <w:rPr>
          <w:rFonts w:asciiTheme="majorHAnsi" w:hAnsiTheme="majorHAnsi"/>
          <w:b/>
          <w:sz w:val="22"/>
          <w:szCs w:val="22"/>
        </w:rPr>
        <w:t xml:space="preserve">ong-term </w:t>
      </w:r>
      <w:r>
        <w:rPr>
          <w:rFonts w:asciiTheme="majorHAnsi" w:hAnsiTheme="majorHAnsi"/>
          <w:b/>
          <w:sz w:val="22"/>
          <w:szCs w:val="22"/>
        </w:rPr>
        <w:t>P</w:t>
      </w:r>
      <w:r w:rsidR="00D62D93" w:rsidRPr="003C26C1">
        <w:rPr>
          <w:rFonts w:asciiTheme="majorHAnsi" w:hAnsiTheme="majorHAnsi"/>
          <w:b/>
          <w:sz w:val="22"/>
          <w:szCs w:val="22"/>
        </w:rPr>
        <w:t>rograms (2018 and beyond)</w:t>
      </w:r>
    </w:p>
    <w:p w:rsidR="003C26C1" w:rsidRPr="003C26C1" w:rsidRDefault="003C26C1" w:rsidP="003C26C1">
      <w:pPr>
        <w:pStyle w:val="ListParagraph"/>
        <w:ind w:left="360"/>
        <w:rPr>
          <w:rFonts w:asciiTheme="majorHAnsi" w:hAnsiTheme="majorHAnsi"/>
          <w:b/>
          <w:sz w:val="22"/>
          <w:szCs w:val="22"/>
        </w:rPr>
      </w:pPr>
    </w:p>
    <w:p w:rsidR="00CE7DB1" w:rsidRPr="00CE7DB1" w:rsidRDefault="00CE7DB1" w:rsidP="00CE7DB1">
      <w:pPr>
        <w:pStyle w:val="ListParagraph"/>
        <w:numPr>
          <w:ilvl w:val="0"/>
          <w:numId w:val="13"/>
        </w:numPr>
        <w:ind w:left="720"/>
        <w:rPr>
          <w:rFonts w:asciiTheme="majorHAnsi" w:hAnsiTheme="majorHAnsi"/>
          <w:sz w:val="22"/>
          <w:szCs w:val="22"/>
        </w:rPr>
      </w:pPr>
      <w:r w:rsidRPr="00CE7DB1">
        <w:rPr>
          <w:rFonts w:asciiTheme="majorHAnsi" w:hAnsiTheme="majorHAnsi"/>
          <w:sz w:val="22"/>
          <w:szCs w:val="22"/>
        </w:rPr>
        <w:t>Program Ideas</w:t>
      </w:r>
    </w:p>
    <w:p w:rsidR="00CE7DB1" w:rsidRPr="000F7B96" w:rsidRDefault="00CE7DB1" w:rsidP="00CE7DB1">
      <w:pPr>
        <w:pStyle w:val="ListParagraph"/>
        <w:numPr>
          <w:ilvl w:val="1"/>
          <w:numId w:val="13"/>
        </w:numPr>
        <w:rPr>
          <w:rFonts w:asciiTheme="majorHAnsi" w:hAnsiTheme="majorHAnsi"/>
          <w:sz w:val="22"/>
          <w:szCs w:val="22"/>
        </w:rPr>
      </w:pPr>
      <w:r>
        <w:rPr>
          <w:rFonts w:asciiTheme="majorHAnsi" w:hAnsiTheme="majorHAnsi"/>
          <w:sz w:val="22"/>
          <w:szCs w:val="22"/>
        </w:rPr>
        <w:t xml:space="preserve">In 2018, </w:t>
      </w:r>
      <w:proofErr w:type="gramStart"/>
      <w:r>
        <w:rPr>
          <w:rFonts w:asciiTheme="majorHAnsi" w:hAnsiTheme="majorHAnsi"/>
          <w:sz w:val="22"/>
          <w:szCs w:val="22"/>
        </w:rPr>
        <w:t>look at all sectors and</w:t>
      </w:r>
      <w:r w:rsidRPr="000F7B96">
        <w:rPr>
          <w:rFonts w:asciiTheme="majorHAnsi" w:hAnsiTheme="majorHAnsi"/>
          <w:sz w:val="22"/>
          <w:szCs w:val="22"/>
        </w:rPr>
        <w:t xml:space="preserve"> provide</w:t>
      </w:r>
      <w:proofErr w:type="gramEnd"/>
      <w:r w:rsidRPr="000F7B96">
        <w:rPr>
          <w:rFonts w:asciiTheme="majorHAnsi" w:hAnsiTheme="majorHAnsi"/>
          <w:sz w:val="22"/>
          <w:szCs w:val="22"/>
        </w:rPr>
        <w:t xml:space="preserve"> opportunities for all Albertans (e.g. remote communities, rural, urban).   </w:t>
      </w:r>
    </w:p>
    <w:p w:rsidR="0036766E" w:rsidRPr="000F7B96" w:rsidRDefault="003C26C1" w:rsidP="00CE7DB1">
      <w:pPr>
        <w:pStyle w:val="ListParagraph"/>
        <w:numPr>
          <w:ilvl w:val="1"/>
          <w:numId w:val="13"/>
        </w:numPr>
        <w:rPr>
          <w:rFonts w:asciiTheme="majorHAnsi" w:hAnsiTheme="majorHAnsi"/>
          <w:sz w:val="22"/>
          <w:szCs w:val="22"/>
        </w:rPr>
      </w:pPr>
      <w:r>
        <w:rPr>
          <w:rFonts w:asciiTheme="majorHAnsi" w:hAnsiTheme="majorHAnsi"/>
          <w:sz w:val="22"/>
          <w:szCs w:val="22"/>
        </w:rPr>
        <w:t>N</w:t>
      </w:r>
      <w:r w:rsidR="0036766E" w:rsidRPr="000F7B96">
        <w:rPr>
          <w:rFonts w:asciiTheme="majorHAnsi" w:hAnsiTheme="majorHAnsi"/>
          <w:sz w:val="22"/>
          <w:szCs w:val="22"/>
        </w:rPr>
        <w:t>eeds to be long-term support for CES programs, especially in rural areas. Can’t just</w:t>
      </w:r>
      <w:r>
        <w:rPr>
          <w:rFonts w:asciiTheme="majorHAnsi" w:hAnsiTheme="majorHAnsi"/>
          <w:sz w:val="22"/>
          <w:szCs w:val="22"/>
        </w:rPr>
        <w:t xml:space="preserve"> focus on reducing energy use. N</w:t>
      </w:r>
      <w:r w:rsidR="0036766E" w:rsidRPr="000F7B96">
        <w:rPr>
          <w:rFonts w:asciiTheme="majorHAnsi" w:hAnsiTheme="majorHAnsi"/>
          <w:sz w:val="22"/>
          <w:szCs w:val="22"/>
        </w:rPr>
        <w:t>eed to look at generation.</w:t>
      </w:r>
    </w:p>
    <w:p w:rsidR="0036766E" w:rsidRPr="000F7B96" w:rsidRDefault="0036766E" w:rsidP="00CE7DB1">
      <w:pPr>
        <w:pStyle w:val="ListParagraph"/>
        <w:numPr>
          <w:ilvl w:val="1"/>
          <w:numId w:val="13"/>
        </w:numPr>
        <w:rPr>
          <w:rFonts w:asciiTheme="majorHAnsi" w:hAnsiTheme="majorHAnsi"/>
          <w:sz w:val="22"/>
          <w:szCs w:val="22"/>
        </w:rPr>
      </w:pPr>
      <w:r w:rsidRPr="000F7B96">
        <w:rPr>
          <w:rFonts w:asciiTheme="majorHAnsi" w:hAnsiTheme="majorHAnsi"/>
          <w:sz w:val="22"/>
          <w:szCs w:val="22"/>
        </w:rPr>
        <w:t>Examine opportunities with legacy assets/unused land (e.g.</w:t>
      </w:r>
      <w:r w:rsidR="003C26C1">
        <w:rPr>
          <w:rFonts w:asciiTheme="majorHAnsi" w:hAnsiTheme="majorHAnsi"/>
          <w:sz w:val="22"/>
          <w:szCs w:val="22"/>
        </w:rPr>
        <w:t>,</w:t>
      </w:r>
      <w:r w:rsidRPr="000F7B96">
        <w:rPr>
          <w:rFonts w:asciiTheme="majorHAnsi" w:hAnsiTheme="majorHAnsi"/>
          <w:sz w:val="22"/>
          <w:szCs w:val="22"/>
        </w:rPr>
        <w:t xml:space="preserve"> brown</w:t>
      </w:r>
      <w:r w:rsidR="003C26C1">
        <w:rPr>
          <w:rFonts w:asciiTheme="majorHAnsi" w:hAnsiTheme="majorHAnsi"/>
          <w:sz w:val="22"/>
          <w:szCs w:val="22"/>
        </w:rPr>
        <w:t>field</w:t>
      </w:r>
      <w:r w:rsidRPr="000F7B96">
        <w:rPr>
          <w:rFonts w:asciiTheme="majorHAnsi" w:hAnsiTheme="majorHAnsi"/>
          <w:sz w:val="22"/>
          <w:szCs w:val="22"/>
        </w:rPr>
        <w:t xml:space="preserve"> sites, abandoned wells).  </w:t>
      </w:r>
    </w:p>
    <w:p w:rsidR="0036766E" w:rsidRDefault="0036766E" w:rsidP="00CE7DB1">
      <w:pPr>
        <w:pStyle w:val="ListParagraph"/>
        <w:numPr>
          <w:ilvl w:val="1"/>
          <w:numId w:val="13"/>
        </w:numPr>
        <w:rPr>
          <w:rFonts w:asciiTheme="majorHAnsi" w:hAnsiTheme="majorHAnsi"/>
          <w:sz w:val="22"/>
          <w:szCs w:val="22"/>
        </w:rPr>
      </w:pPr>
      <w:r w:rsidRPr="000F7B96">
        <w:rPr>
          <w:rFonts w:asciiTheme="majorHAnsi" w:hAnsiTheme="majorHAnsi"/>
          <w:sz w:val="22"/>
          <w:szCs w:val="22"/>
        </w:rPr>
        <w:t>Need pilots/demonstration projects to experiment with technologies/programs (innovative policy design). However, to save time an</w:t>
      </w:r>
      <w:r w:rsidR="00F14E7A" w:rsidRPr="000F7B96">
        <w:rPr>
          <w:rFonts w:asciiTheme="majorHAnsi" w:hAnsiTheme="majorHAnsi"/>
          <w:sz w:val="22"/>
          <w:szCs w:val="22"/>
        </w:rPr>
        <w:t>d resources, we can look at results of pilot projects</w:t>
      </w:r>
      <w:r w:rsidRPr="000F7B96">
        <w:rPr>
          <w:rFonts w:asciiTheme="majorHAnsi" w:hAnsiTheme="majorHAnsi"/>
          <w:sz w:val="22"/>
          <w:szCs w:val="22"/>
        </w:rPr>
        <w:t xml:space="preserve"> in other jurisdictions.</w:t>
      </w:r>
    </w:p>
    <w:p w:rsidR="00C11559" w:rsidRPr="00EB3911" w:rsidRDefault="00C11559" w:rsidP="00EB3911">
      <w:pPr>
        <w:pStyle w:val="ListParagraph"/>
        <w:numPr>
          <w:ilvl w:val="1"/>
          <w:numId w:val="13"/>
        </w:numPr>
        <w:rPr>
          <w:rFonts w:asciiTheme="majorHAnsi" w:hAnsiTheme="majorHAnsi"/>
          <w:sz w:val="22"/>
          <w:szCs w:val="22"/>
        </w:rPr>
      </w:pPr>
      <w:r w:rsidRPr="000F7B96">
        <w:rPr>
          <w:rFonts w:asciiTheme="majorHAnsi" w:hAnsiTheme="majorHAnsi"/>
          <w:sz w:val="22"/>
          <w:szCs w:val="22"/>
        </w:rPr>
        <w:t>Consider designing program roadmaps for different sectors (e.g.</w:t>
      </w:r>
      <w:r>
        <w:rPr>
          <w:rFonts w:asciiTheme="majorHAnsi" w:hAnsiTheme="majorHAnsi"/>
          <w:sz w:val="22"/>
          <w:szCs w:val="22"/>
        </w:rPr>
        <w:t>,</w:t>
      </w:r>
      <w:r w:rsidRPr="000F7B96">
        <w:rPr>
          <w:rFonts w:asciiTheme="majorHAnsi" w:hAnsiTheme="majorHAnsi"/>
          <w:sz w:val="22"/>
          <w:szCs w:val="22"/>
        </w:rPr>
        <w:t xml:space="preserve"> how to transition remote communities off diesel in five years).</w:t>
      </w:r>
    </w:p>
    <w:p w:rsidR="00C11559" w:rsidRPr="00C11559" w:rsidRDefault="00C11559" w:rsidP="00C11559">
      <w:pPr>
        <w:pStyle w:val="ListParagraph"/>
        <w:numPr>
          <w:ilvl w:val="0"/>
          <w:numId w:val="13"/>
        </w:numPr>
        <w:ind w:left="720"/>
        <w:rPr>
          <w:rFonts w:asciiTheme="majorHAnsi" w:hAnsiTheme="majorHAnsi"/>
          <w:sz w:val="22"/>
          <w:szCs w:val="22"/>
        </w:rPr>
      </w:pPr>
      <w:r w:rsidRPr="00C11559">
        <w:rPr>
          <w:rFonts w:asciiTheme="majorHAnsi" w:hAnsiTheme="majorHAnsi"/>
          <w:sz w:val="22"/>
          <w:szCs w:val="22"/>
        </w:rPr>
        <w:t>Education/Awareness</w:t>
      </w:r>
    </w:p>
    <w:p w:rsidR="00C11559" w:rsidRDefault="00C11559" w:rsidP="00C11559">
      <w:pPr>
        <w:pStyle w:val="ListParagraph"/>
        <w:numPr>
          <w:ilvl w:val="1"/>
          <w:numId w:val="13"/>
        </w:numPr>
        <w:rPr>
          <w:rFonts w:asciiTheme="majorHAnsi" w:hAnsiTheme="majorHAnsi"/>
          <w:sz w:val="22"/>
          <w:szCs w:val="22"/>
        </w:rPr>
      </w:pPr>
      <w:r w:rsidRPr="000F7B96">
        <w:rPr>
          <w:rFonts w:asciiTheme="majorHAnsi" w:hAnsiTheme="majorHAnsi"/>
          <w:sz w:val="22"/>
          <w:szCs w:val="22"/>
        </w:rPr>
        <w:t xml:space="preserve">Focus on data accessibility (e.g. </w:t>
      </w:r>
      <w:proofErr w:type="spellStart"/>
      <w:r w:rsidRPr="000F7B96">
        <w:rPr>
          <w:rFonts w:asciiTheme="majorHAnsi" w:hAnsiTheme="majorHAnsi"/>
          <w:sz w:val="22"/>
          <w:szCs w:val="22"/>
        </w:rPr>
        <w:t>Opower</w:t>
      </w:r>
      <w:proofErr w:type="spellEnd"/>
      <w:r w:rsidRPr="000F7B96">
        <w:rPr>
          <w:rFonts w:asciiTheme="majorHAnsi" w:hAnsiTheme="majorHAnsi"/>
          <w:sz w:val="22"/>
          <w:szCs w:val="22"/>
        </w:rPr>
        <w:t>) for a</w:t>
      </w:r>
      <w:r>
        <w:rPr>
          <w:rFonts w:asciiTheme="majorHAnsi" w:hAnsiTheme="majorHAnsi"/>
          <w:sz w:val="22"/>
          <w:szCs w:val="22"/>
        </w:rPr>
        <w:t xml:space="preserve">ll consumers, which </w:t>
      </w:r>
      <w:proofErr w:type="gramStart"/>
      <w:r w:rsidRPr="000F7B96">
        <w:rPr>
          <w:rFonts w:asciiTheme="majorHAnsi" w:hAnsiTheme="majorHAnsi"/>
          <w:sz w:val="22"/>
          <w:szCs w:val="22"/>
        </w:rPr>
        <w:t>leads</w:t>
      </w:r>
      <w:proofErr w:type="gramEnd"/>
      <w:r w:rsidRPr="000F7B96">
        <w:rPr>
          <w:rFonts w:asciiTheme="majorHAnsi" w:hAnsiTheme="majorHAnsi"/>
          <w:sz w:val="22"/>
          <w:szCs w:val="22"/>
        </w:rPr>
        <w:t xml:space="preserve"> to consumer empowerment, which </w:t>
      </w:r>
      <w:r>
        <w:rPr>
          <w:rFonts w:asciiTheme="majorHAnsi" w:hAnsiTheme="majorHAnsi"/>
          <w:sz w:val="22"/>
          <w:szCs w:val="22"/>
        </w:rPr>
        <w:t xml:space="preserve">in turn leads to buy-in </w:t>
      </w:r>
      <w:r w:rsidRPr="000F7B96">
        <w:rPr>
          <w:rFonts w:asciiTheme="majorHAnsi" w:hAnsiTheme="majorHAnsi"/>
          <w:sz w:val="22"/>
          <w:szCs w:val="22"/>
        </w:rPr>
        <w:t xml:space="preserve">and then </w:t>
      </w:r>
      <w:proofErr w:type="spellStart"/>
      <w:r w:rsidRPr="000F7B96">
        <w:rPr>
          <w:rFonts w:asciiTheme="majorHAnsi" w:hAnsiTheme="majorHAnsi"/>
          <w:sz w:val="22"/>
          <w:szCs w:val="22"/>
        </w:rPr>
        <w:t>behavio</w:t>
      </w:r>
      <w:r>
        <w:rPr>
          <w:rFonts w:asciiTheme="majorHAnsi" w:hAnsiTheme="majorHAnsi"/>
          <w:sz w:val="22"/>
          <w:szCs w:val="22"/>
        </w:rPr>
        <w:t>u</w:t>
      </w:r>
      <w:r w:rsidRPr="000F7B96">
        <w:rPr>
          <w:rFonts w:asciiTheme="majorHAnsi" w:hAnsiTheme="majorHAnsi"/>
          <w:sz w:val="22"/>
          <w:szCs w:val="22"/>
        </w:rPr>
        <w:t>r</w:t>
      </w:r>
      <w:proofErr w:type="spellEnd"/>
      <w:r w:rsidRPr="000F7B96">
        <w:rPr>
          <w:rFonts w:asciiTheme="majorHAnsi" w:hAnsiTheme="majorHAnsi"/>
          <w:sz w:val="22"/>
          <w:szCs w:val="22"/>
        </w:rPr>
        <w:t xml:space="preserve"> change. Ensure consumers understand data.</w:t>
      </w:r>
    </w:p>
    <w:p w:rsidR="009E1DC0" w:rsidRPr="00EB3911" w:rsidRDefault="009E1DC0" w:rsidP="00EB3911">
      <w:pPr>
        <w:pStyle w:val="ListParagraph"/>
        <w:numPr>
          <w:ilvl w:val="1"/>
          <w:numId w:val="13"/>
        </w:numPr>
        <w:rPr>
          <w:rFonts w:asciiTheme="majorHAnsi" w:hAnsiTheme="majorHAnsi"/>
          <w:sz w:val="22"/>
          <w:szCs w:val="22"/>
        </w:rPr>
      </w:pPr>
      <w:r w:rsidRPr="000F7B96">
        <w:rPr>
          <w:rFonts w:asciiTheme="majorHAnsi" w:hAnsiTheme="majorHAnsi"/>
          <w:sz w:val="22"/>
          <w:szCs w:val="22"/>
        </w:rPr>
        <w:t>Communication is an important tool for long-term program success</w:t>
      </w:r>
      <w:r w:rsidR="00EB3911">
        <w:rPr>
          <w:rFonts w:asciiTheme="majorHAnsi" w:hAnsiTheme="majorHAnsi"/>
          <w:sz w:val="22"/>
          <w:szCs w:val="22"/>
        </w:rPr>
        <w:t xml:space="preserve"> (e.g., c</w:t>
      </w:r>
      <w:r w:rsidRPr="000F7B96">
        <w:rPr>
          <w:rFonts w:asciiTheme="majorHAnsi" w:hAnsiTheme="majorHAnsi"/>
          <w:sz w:val="22"/>
          <w:szCs w:val="22"/>
        </w:rPr>
        <w:t xml:space="preserve">ommunicate to rural Albertan’s how EE and CES </w:t>
      </w:r>
      <w:r w:rsidR="00EB3911">
        <w:rPr>
          <w:rFonts w:asciiTheme="majorHAnsi" w:hAnsiTheme="majorHAnsi"/>
          <w:sz w:val="22"/>
          <w:szCs w:val="22"/>
        </w:rPr>
        <w:t xml:space="preserve">reduce carbon </w:t>
      </w:r>
      <w:proofErr w:type="gramStart"/>
      <w:r w:rsidR="00EB3911">
        <w:rPr>
          <w:rFonts w:asciiTheme="majorHAnsi" w:hAnsiTheme="majorHAnsi"/>
          <w:sz w:val="22"/>
          <w:szCs w:val="22"/>
        </w:rPr>
        <w:t xml:space="preserve">levy </w:t>
      </w:r>
      <w:r w:rsidRPr="000F7B96">
        <w:rPr>
          <w:rFonts w:asciiTheme="majorHAnsi" w:hAnsiTheme="majorHAnsi"/>
          <w:sz w:val="22"/>
          <w:szCs w:val="22"/>
        </w:rPr>
        <w:t xml:space="preserve"> and</w:t>
      </w:r>
      <w:proofErr w:type="gramEnd"/>
      <w:r w:rsidRPr="000F7B96">
        <w:rPr>
          <w:rFonts w:asciiTheme="majorHAnsi" w:hAnsiTheme="majorHAnsi"/>
          <w:sz w:val="22"/>
          <w:szCs w:val="22"/>
        </w:rPr>
        <w:t xml:space="preserve"> provide other benefits</w:t>
      </w:r>
      <w:r w:rsidR="00EB3911">
        <w:rPr>
          <w:rFonts w:asciiTheme="majorHAnsi" w:hAnsiTheme="majorHAnsi"/>
          <w:sz w:val="22"/>
          <w:szCs w:val="22"/>
        </w:rPr>
        <w:t>)</w:t>
      </w:r>
      <w:r w:rsidRPr="000F7B96">
        <w:rPr>
          <w:rFonts w:asciiTheme="majorHAnsi" w:hAnsiTheme="majorHAnsi"/>
          <w:sz w:val="22"/>
          <w:szCs w:val="22"/>
        </w:rPr>
        <w:t>.</w:t>
      </w:r>
    </w:p>
    <w:p w:rsidR="00C11559" w:rsidRPr="00EB3911" w:rsidRDefault="00C11559" w:rsidP="00EB3911">
      <w:pPr>
        <w:pStyle w:val="ListParagraph"/>
        <w:numPr>
          <w:ilvl w:val="1"/>
          <w:numId w:val="13"/>
        </w:numPr>
        <w:rPr>
          <w:rFonts w:asciiTheme="majorHAnsi" w:hAnsiTheme="majorHAnsi"/>
          <w:sz w:val="22"/>
          <w:szCs w:val="22"/>
        </w:rPr>
      </w:pPr>
      <w:r w:rsidRPr="000F7B96">
        <w:rPr>
          <w:rFonts w:asciiTheme="majorHAnsi" w:hAnsiTheme="majorHAnsi"/>
          <w:sz w:val="22"/>
          <w:szCs w:val="22"/>
        </w:rPr>
        <w:lastRenderedPageBreak/>
        <w:t>Eventually, need to arrive at a point where benefits of EE and CES are well understood (e.g.</w:t>
      </w:r>
      <w:r>
        <w:rPr>
          <w:rFonts w:asciiTheme="majorHAnsi" w:hAnsiTheme="majorHAnsi"/>
          <w:sz w:val="22"/>
          <w:szCs w:val="22"/>
        </w:rPr>
        <w:t>, upgrades become a ‘n</w:t>
      </w:r>
      <w:r w:rsidRPr="000F7B96">
        <w:rPr>
          <w:rFonts w:asciiTheme="majorHAnsi" w:hAnsiTheme="majorHAnsi"/>
          <w:sz w:val="22"/>
          <w:szCs w:val="22"/>
        </w:rPr>
        <w:t>o-brainer’).</w:t>
      </w:r>
    </w:p>
    <w:p w:rsidR="005F70EB" w:rsidRPr="005F70EB" w:rsidRDefault="005F70EB" w:rsidP="005F70EB">
      <w:pPr>
        <w:pStyle w:val="ListParagraph"/>
        <w:numPr>
          <w:ilvl w:val="0"/>
          <w:numId w:val="13"/>
        </w:numPr>
        <w:ind w:left="720"/>
        <w:rPr>
          <w:rFonts w:asciiTheme="majorHAnsi" w:hAnsiTheme="majorHAnsi"/>
          <w:sz w:val="22"/>
          <w:szCs w:val="22"/>
        </w:rPr>
      </w:pPr>
      <w:r w:rsidRPr="005F70EB">
        <w:rPr>
          <w:rFonts w:asciiTheme="majorHAnsi" w:hAnsiTheme="majorHAnsi"/>
          <w:sz w:val="22"/>
          <w:szCs w:val="22"/>
        </w:rPr>
        <w:t xml:space="preserve">Principles/Considerations when Selecting </w:t>
      </w:r>
      <w:r>
        <w:rPr>
          <w:rFonts w:asciiTheme="majorHAnsi" w:hAnsiTheme="majorHAnsi"/>
          <w:sz w:val="22"/>
          <w:szCs w:val="22"/>
        </w:rPr>
        <w:t>Long</w:t>
      </w:r>
      <w:r w:rsidRPr="005F70EB">
        <w:rPr>
          <w:rFonts w:asciiTheme="majorHAnsi" w:hAnsiTheme="majorHAnsi"/>
          <w:sz w:val="22"/>
          <w:szCs w:val="22"/>
        </w:rPr>
        <w:t>-term Programs</w:t>
      </w:r>
    </w:p>
    <w:p w:rsidR="005F70EB" w:rsidRDefault="005F70EB" w:rsidP="005F70EB">
      <w:pPr>
        <w:pStyle w:val="ListParagraph"/>
        <w:numPr>
          <w:ilvl w:val="1"/>
          <w:numId w:val="13"/>
        </w:numPr>
        <w:rPr>
          <w:rFonts w:asciiTheme="majorHAnsi" w:hAnsiTheme="majorHAnsi"/>
          <w:sz w:val="22"/>
          <w:szCs w:val="22"/>
        </w:rPr>
      </w:pPr>
      <w:r>
        <w:rPr>
          <w:rFonts w:asciiTheme="majorHAnsi" w:hAnsiTheme="majorHAnsi"/>
          <w:sz w:val="22"/>
          <w:szCs w:val="22"/>
        </w:rPr>
        <w:t>2017 can focus on quick wins</w:t>
      </w:r>
      <w:r w:rsidR="00CE7DB1" w:rsidRPr="000F7B96">
        <w:rPr>
          <w:rFonts w:asciiTheme="majorHAnsi" w:hAnsiTheme="majorHAnsi"/>
          <w:sz w:val="22"/>
          <w:szCs w:val="22"/>
        </w:rPr>
        <w:t xml:space="preserve">, but 2018 should focus on best practices. </w:t>
      </w:r>
    </w:p>
    <w:p w:rsidR="00EB3911" w:rsidRPr="000F7B96" w:rsidRDefault="00EB3911" w:rsidP="00EB3911">
      <w:pPr>
        <w:pStyle w:val="ListParagraph"/>
        <w:numPr>
          <w:ilvl w:val="1"/>
          <w:numId w:val="13"/>
        </w:numPr>
        <w:rPr>
          <w:rFonts w:asciiTheme="majorHAnsi" w:hAnsiTheme="majorHAnsi"/>
          <w:sz w:val="22"/>
          <w:szCs w:val="22"/>
        </w:rPr>
      </w:pPr>
      <w:r w:rsidRPr="000F7B96">
        <w:rPr>
          <w:rFonts w:asciiTheme="majorHAnsi" w:hAnsiTheme="majorHAnsi"/>
          <w:sz w:val="22"/>
          <w:szCs w:val="22"/>
        </w:rPr>
        <w:t>Long-term programming should build-off</w:t>
      </w:r>
      <w:r>
        <w:rPr>
          <w:rFonts w:asciiTheme="majorHAnsi" w:hAnsiTheme="majorHAnsi"/>
          <w:sz w:val="22"/>
          <w:szCs w:val="22"/>
        </w:rPr>
        <w:t xml:space="preserve"> quick-win</w:t>
      </w:r>
      <w:r w:rsidRPr="000F7B96">
        <w:rPr>
          <w:rFonts w:asciiTheme="majorHAnsi" w:hAnsiTheme="majorHAnsi"/>
          <w:sz w:val="22"/>
          <w:szCs w:val="22"/>
        </w:rPr>
        <w:t xml:space="preserve"> programs in 2017</w:t>
      </w:r>
      <w:r>
        <w:rPr>
          <w:rFonts w:asciiTheme="majorHAnsi" w:hAnsiTheme="majorHAnsi"/>
          <w:sz w:val="22"/>
          <w:szCs w:val="22"/>
        </w:rPr>
        <w:t>. T</w:t>
      </w:r>
      <w:r w:rsidRPr="000F7B96">
        <w:rPr>
          <w:rFonts w:asciiTheme="majorHAnsi" w:hAnsiTheme="majorHAnsi"/>
          <w:sz w:val="22"/>
          <w:szCs w:val="22"/>
        </w:rPr>
        <w:t xml:space="preserve">hat is, don’t do one-off </w:t>
      </w:r>
      <w:proofErr w:type="gramStart"/>
      <w:r w:rsidRPr="000F7B96">
        <w:rPr>
          <w:rFonts w:asciiTheme="majorHAnsi" w:hAnsiTheme="majorHAnsi"/>
          <w:sz w:val="22"/>
          <w:szCs w:val="22"/>
        </w:rPr>
        <w:t>programs,</w:t>
      </w:r>
      <w:proofErr w:type="gramEnd"/>
      <w:r w:rsidRPr="000F7B96">
        <w:rPr>
          <w:rFonts w:asciiTheme="majorHAnsi" w:hAnsiTheme="majorHAnsi"/>
          <w:sz w:val="22"/>
          <w:szCs w:val="22"/>
        </w:rPr>
        <w:t xml:space="preserve"> ensure consistency/continuity in programs.</w:t>
      </w:r>
    </w:p>
    <w:p w:rsidR="005F70EB" w:rsidRDefault="005F70EB" w:rsidP="005F70EB">
      <w:pPr>
        <w:pStyle w:val="ListParagraph"/>
        <w:numPr>
          <w:ilvl w:val="1"/>
          <w:numId w:val="13"/>
        </w:numPr>
        <w:rPr>
          <w:rFonts w:asciiTheme="majorHAnsi" w:hAnsiTheme="majorHAnsi"/>
          <w:sz w:val="22"/>
          <w:szCs w:val="22"/>
        </w:rPr>
      </w:pPr>
      <w:r>
        <w:rPr>
          <w:rFonts w:asciiTheme="majorHAnsi" w:hAnsiTheme="majorHAnsi"/>
          <w:sz w:val="22"/>
          <w:szCs w:val="22"/>
        </w:rPr>
        <w:t>S</w:t>
      </w:r>
      <w:r w:rsidR="00A535AC" w:rsidRPr="005F70EB">
        <w:rPr>
          <w:rFonts w:asciiTheme="majorHAnsi" w:hAnsiTheme="majorHAnsi"/>
          <w:sz w:val="22"/>
          <w:szCs w:val="22"/>
        </w:rPr>
        <w:t xml:space="preserve">hort-term programs </w:t>
      </w:r>
      <w:r w:rsidR="00F14E7A" w:rsidRPr="005F70EB">
        <w:rPr>
          <w:rFonts w:asciiTheme="majorHAnsi" w:hAnsiTheme="majorHAnsi"/>
          <w:sz w:val="22"/>
          <w:szCs w:val="22"/>
        </w:rPr>
        <w:t>can</w:t>
      </w:r>
      <w:r w:rsidR="00A535AC" w:rsidRPr="005F70EB">
        <w:rPr>
          <w:rFonts w:asciiTheme="majorHAnsi" w:hAnsiTheme="majorHAnsi"/>
          <w:sz w:val="22"/>
          <w:szCs w:val="22"/>
        </w:rPr>
        <w:t xml:space="preserve"> focus on </w:t>
      </w:r>
      <w:r w:rsidR="00B11FDB" w:rsidRPr="005F70EB">
        <w:rPr>
          <w:rFonts w:asciiTheme="majorHAnsi" w:hAnsiTheme="majorHAnsi"/>
          <w:sz w:val="22"/>
          <w:szCs w:val="22"/>
        </w:rPr>
        <w:t>incentives (financial), but long-term programs</w:t>
      </w:r>
      <w:r w:rsidR="00CE7DB1" w:rsidRPr="005F70EB">
        <w:rPr>
          <w:rFonts w:asciiTheme="majorHAnsi" w:hAnsiTheme="majorHAnsi"/>
          <w:sz w:val="22"/>
          <w:szCs w:val="22"/>
        </w:rPr>
        <w:t xml:space="preserve"> need to lead to cultural shift.</w:t>
      </w:r>
    </w:p>
    <w:p w:rsidR="005F70EB" w:rsidRDefault="00A56F38" w:rsidP="005F70EB">
      <w:pPr>
        <w:pStyle w:val="ListParagraph"/>
        <w:numPr>
          <w:ilvl w:val="1"/>
          <w:numId w:val="13"/>
        </w:numPr>
        <w:rPr>
          <w:rFonts w:asciiTheme="majorHAnsi" w:hAnsiTheme="majorHAnsi"/>
          <w:sz w:val="22"/>
          <w:szCs w:val="22"/>
        </w:rPr>
      </w:pPr>
      <w:r w:rsidRPr="005F70EB">
        <w:rPr>
          <w:rFonts w:asciiTheme="majorHAnsi" w:hAnsiTheme="majorHAnsi"/>
          <w:sz w:val="22"/>
          <w:szCs w:val="22"/>
        </w:rPr>
        <w:t xml:space="preserve">Starting </w:t>
      </w:r>
      <w:r w:rsidR="005F70EB">
        <w:rPr>
          <w:rFonts w:asciiTheme="majorHAnsi" w:hAnsiTheme="majorHAnsi"/>
          <w:sz w:val="22"/>
          <w:szCs w:val="22"/>
        </w:rPr>
        <w:t>in 2018</w:t>
      </w:r>
      <w:r w:rsidRPr="005F70EB">
        <w:rPr>
          <w:rFonts w:asciiTheme="majorHAnsi" w:hAnsiTheme="majorHAnsi"/>
          <w:sz w:val="22"/>
          <w:szCs w:val="22"/>
        </w:rPr>
        <w:t xml:space="preserve"> need com</w:t>
      </w:r>
      <w:r w:rsidR="005F70EB">
        <w:rPr>
          <w:rFonts w:asciiTheme="majorHAnsi" w:hAnsiTheme="majorHAnsi"/>
          <w:sz w:val="22"/>
          <w:szCs w:val="22"/>
        </w:rPr>
        <w:t>prehensive program design and cannot</w:t>
      </w:r>
      <w:r w:rsidRPr="005F70EB">
        <w:rPr>
          <w:rFonts w:asciiTheme="majorHAnsi" w:hAnsiTheme="majorHAnsi"/>
          <w:sz w:val="22"/>
          <w:szCs w:val="22"/>
        </w:rPr>
        <w:t xml:space="preserve"> focus on</w:t>
      </w:r>
      <w:r w:rsidR="005F70EB">
        <w:rPr>
          <w:rFonts w:asciiTheme="majorHAnsi" w:hAnsiTheme="majorHAnsi"/>
          <w:sz w:val="22"/>
          <w:szCs w:val="22"/>
        </w:rPr>
        <w:t xml:space="preserve"> a single program like lighting</w:t>
      </w:r>
      <w:r w:rsidRPr="005F70EB">
        <w:rPr>
          <w:rFonts w:asciiTheme="majorHAnsi" w:hAnsiTheme="majorHAnsi"/>
          <w:sz w:val="22"/>
          <w:szCs w:val="22"/>
        </w:rPr>
        <w:t>.</w:t>
      </w:r>
    </w:p>
    <w:p w:rsidR="00A56F38" w:rsidRPr="005F70EB" w:rsidRDefault="00A56F38" w:rsidP="005F70EB">
      <w:pPr>
        <w:pStyle w:val="ListParagraph"/>
        <w:numPr>
          <w:ilvl w:val="1"/>
          <w:numId w:val="13"/>
        </w:numPr>
        <w:rPr>
          <w:rFonts w:asciiTheme="majorHAnsi" w:hAnsiTheme="majorHAnsi"/>
          <w:sz w:val="22"/>
          <w:szCs w:val="22"/>
        </w:rPr>
      </w:pPr>
      <w:r w:rsidRPr="005F70EB">
        <w:rPr>
          <w:rFonts w:asciiTheme="majorHAnsi" w:hAnsiTheme="majorHAnsi"/>
          <w:sz w:val="22"/>
          <w:szCs w:val="22"/>
        </w:rPr>
        <w:t>Certain programs may not always be the most cost effective, but they may have important soc</w:t>
      </w:r>
      <w:r w:rsidR="006E070B" w:rsidRPr="005F70EB">
        <w:rPr>
          <w:rFonts w:asciiTheme="majorHAnsi" w:hAnsiTheme="majorHAnsi"/>
          <w:sz w:val="22"/>
          <w:szCs w:val="22"/>
        </w:rPr>
        <w:t>io</w:t>
      </w:r>
      <w:r w:rsidR="00CE7DB1" w:rsidRPr="005F70EB">
        <w:rPr>
          <w:rFonts w:asciiTheme="majorHAnsi" w:hAnsiTheme="majorHAnsi"/>
          <w:sz w:val="22"/>
          <w:szCs w:val="22"/>
        </w:rPr>
        <w:t>-</w:t>
      </w:r>
      <w:r w:rsidR="006E070B" w:rsidRPr="005F70EB">
        <w:rPr>
          <w:rFonts w:asciiTheme="majorHAnsi" w:hAnsiTheme="majorHAnsi"/>
          <w:sz w:val="22"/>
          <w:szCs w:val="22"/>
        </w:rPr>
        <w:t>economic outcomes (e.g.</w:t>
      </w:r>
      <w:r w:rsidR="00CE7DB1" w:rsidRPr="005F70EB">
        <w:rPr>
          <w:rFonts w:asciiTheme="majorHAnsi" w:hAnsiTheme="majorHAnsi"/>
          <w:sz w:val="22"/>
          <w:szCs w:val="22"/>
        </w:rPr>
        <w:t>,</w:t>
      </w:r>
      <w:r w:rsidR="006E070B" w:rsidRPr="005F70EB">
        <w:rPr>
          <w:rFonts w:asciiTheme="majorHAnsi" w:hAnsiTheme="majorHAnsi"/>
          <w:sz w:val="22"/>
          <w:szCs w:val="22"/>
        </w:rPr>
        <w:t xml:space="preserve"> lower-</w:t>
      </w:r>
      <w:r w:rsidRPr="005F70EB">
        <w:rPr>
          <w:rFonts w:asciiTheme="majorHAnsi" w:hAnsiTheme="majorHAnsi"/>
          <w:sz w:val="22"/>
          <w:szCs w:val="22"/>
        </w:rPr>
        <w:t>income programs</w:t>
      </w:r>
      <w:r w:rsidR="00014DAE" w:rsidRPr="005F70EB">
        <w:rPr>
          <w:rFonts w:asciiTheme="majorHAnsi" w:hAnsiTheme="majorHAnsi"/>
          <w:sz w:val="22"/>
          <w:szCs w:val="22"/>
        </w:rPr>
        <w:t>).</w:t>
      </w:r>
    </w:p>
    <w:p w:rsidR="00C11559" w:rsidRDefault="0038326A" w:rsidP="00C11559">
      <w:pPr>
        <w:pStyle w:val="ListParagraph"/>
        <w:numPr>
          <w:ilvl w:val="1"/>
          <w:numId w:val="13"/>
        </w:numPr>
        <w:rPr>
          <w:rFonts w:asciiTheme="majorHAnsi" w:hAnsiTheme="majorHAnsi"/>
          <w:sz w:val="22"/>
          <w:szCs w:val="22"/>
        </w:rPr>
      </w:pPr>
      <w:r w:rsidRPr="000F7B96">
        <w:rPr>
          <w:rFonts w:asciiTheme="majorHAnsi" w:hAnsiTheme="majorHAnsi"/>
          <w:sz w:val="22"/>
          <w:szCs w:val="22"/>
        </w:rPr>
        <w:t xml:space="preserve">Long-term programs need to focus on market transformation. </w:t>
      </w:r>
    </w:p>
    <w:p w:rsidR="009E1DC0" w:rsidRDefault="0024330F" w:rsidP="009E1DC0">
      <w:pPr>
        <w:pStyle w:val="ListParagraph"/>
        <w:numPr>
          <w:ilvl w:val="1"/>
          <w:numId w:val="13"/>
        </w:numPr>
        <w:rPr>
          <w:rFonts w:asciiTheme="majorHAnsi" w:hAnsiTheme="majorHAnsi"/>
          <w:sz w:val="22"/>
          <w:szCs w:val="22"/>
        </w:rPr>
      </w:pPr>
      <w:r w:rsidRPr="00C11559">
        <w:rPr>
          <w:rFonts w:asciiTheme="majorHAnsi" w:hAnsiTheme="majorHAnsi"/>
          <w:sz w:val="22"/>
          <w:szCs w:val="22"/>
        </w:rPr>
        <w:t>Agency needs to undertake a conservation pote</w:t>
      </w:r>
      <w:r w:rsidR="00C11559">
        <w:rPr>
          <w:rFonts w:asciiTheme="majorHAnsi" w:hAnsiTheme="majorHAnsi"/>
          <w:sz w:val="22"/>
          <w:szCs w:val="22"/>
        </w:rPr>
        <w:t>ntial study to he</w:t>
      </w:r>
      <w:r w:rsidRPr="00C11559">
        <w:rPr>
          <w:rFonts w:asciiTheme="majorHAnsi" w:hAnsiTheme="majorHAnsi"/>
          <w:sz w:val="22"/>
          <w:szCs w:val="22"/>
        </w:rPr>
        <w:t xml:space="preserve">lp determine the </w:t>
      </w:r>
      <w:r w:rsidR="00FD27C5" w:rsidRPr="00C11559">
        <w:rPr>
          <w:rFonts w:asciiTheme="majorHAnsi" w:hAnsiTheme="majorHAnsi"/>
          <w:sz w:val="22"/>
          <w:szCs w:val="22"/>
        </w:rPr>
        <w:t xml:space="preserve">most </w:t>
      </w:r>
      <w:r w:rsidR="00C11559">
        <w:rPr>
          <w:rFonts w:asciiTheme="majorHAnsi" w:hAnsiTheme="majorHAnsi"/>
          <w:sz w:val="22"/>
          <w:szCs w:val="22"/>
        </w:rPr>
        <w:t>cost effective opportunities,</w:t>
      </w:r>
      <w:r w:rsidRPr="00C11559">
        <w:rPr>
          <w:rFonts w:asciiTheme="majorHAnsi" w:hAnsiTheme="majorHAnsi"/>
          <w:sz w:val="22"/>
          <w:szCs w:val="22"/>
        </w:rPr>
        <w:t xml:space="preserve"> depth of opportunities</w:t>
      </w:r>
      <w:r w:rsidR="00C11559">
        <w:rPr>
          <w:rFonts w:asciiTheme="majorHAnsi" w:hAnsiTheme="majorHAnsi"/>
          <w:sz w:val="22"/>
          <w:szCs w:val="22"/>
        </w:rPr>
        <w:t xml:space="preserve">, barriers, </w:t>
      </w:r>
      <w:r w:rsidRPr="00C11559">
        <w:rPr>
          <w:rFonts w:asciiTheme="majorHAnsi" w:hAnsiTheme="majorHAnsi"/>
          <w:sz w:val="22"/>
          <w:szCs w:val="22"/>
        </w:rPr>
        <w:t>market characterization</w:t>
      </w:r>
      <w:r w:rsidR="00C11559">
        <w:rPr>
          <w:rFonts w:asciiTheme="majorHAnsi" w:hAnsiTheme="majorHAnsi"/>
          <w:sz w:val="22"/>
          <w:szCs w:val="22"/>
        </w:rPr>
        <w:t xml:space="preserve">, </w:t>
      </w:r>
      <w:r w:rsidRPr="00C11559">
        <w:rPr>
          <w:rFonts w:asciiTheme="majorHAnsi" w:hAnsiTheme="majorHAnsi"/>
          <w:sz w:val="22"/>
          <w:szCs w:val="22"/>
        </w:rPr>
        <w:t>technical/economical/achievable</w:t>
      </w:r>
      <w:r w:rsidR="00C11559">
        <w:rPr>
          <w:rFonts w:asciiTheme="majorHAnsi" w:hAnsiTheme="majorHAnsi"/>
          <w:sz w:val="22"/>
          <w:szCs w:val="22"/>
        </w:rPr>
        <w:t xml:space="preserve"> potential, and </w:t>
      </w:r>
      <w:r w:rsidRPr="00C11559">
        <w:rPr>
          <w:rFonts w:asciiTheme="majorHAnsi" w:hAnsiTheme="majorHAnsi"/>
          <w:sz w:val="22"/>
          <w:szCs w:val="22"/>
        </w:rPr>
        <w:t xml:space="preserve">EE and CES targets/goals. </w:t>
      </w:r>
    </w:p>
    <w:p w:rsidR="00EB3911" w:rsidRPr="000F7B96" w:rsidRDefault="00EB3911" w:rsidP="00EB3911">
      <w:pPr>
        <w:pStyle w:val="ListParagraph"/>
        <w:numPr>
          <w:ilvl w:val="1"/>
          <w:numId w:val="13"/>
        </w:numPr>
        <w:rPr>
          <w:rFonts w:asciiTheme="majorHAnsi" w:hAnsiTheme="majorHAnsi"/>
          <w:sz w:val="22"/>
          <w:szCs w:val="22"/>
        </w:rPr>
      </w:pPr>
      <w:r>
        <w:rPr>
          <w:rFonts w:asciiTheme="majorHAnsi" w:hAnsiTheme="majorHAnsi"/>
          <w:sz w:val="22"/>
          <w:szCs w:val="22"/>
        </w:rPr>
        <w:t xml:space="preserve">Over long-term, don’t take cookie cutter approach to programming, but </w:t>
      </w:r>
      <w:r w:rsidRPr="000F7B96">
        <w:rPr>
          <w:rFonts w:asciiTheme="majorHAnsi" w:hAnsiTheme="majorHAnsi"/>
          <w:sz w:val="22"/>
          <w:szCs w:val="22"/>
        </w:rPr>
        <w:t xml:space="preserve">ensure programs are tailored to sector needs over time. </w:t>
      </w:r>
    </w:p>
    <w:p w:rsidR="0024330F" w:rsidRPr="009E1DC0" w:rsidRDefault="0024330F" w:rsidP="009E1DC0">
      <w:pPr>
        <w:pStyle w:val="ListParagraph"/>
        <w:numPr>
          <w:ilvl w:val="1"/>
          <w:numId w:val="13"/>
        </w:numPr>
        <w:rPr>
          <w:rFonts w:asciiTheme="majorHAnsi" w:hAnsiTheme="majorHAnsi"/>
          <w:sz w:val="22"/>
          <w:szCs w:val="22"/>
        </w:rPr>
      </w:pPr>
      <w:r w:rsidRPr="009E1DC0">
        <w:rPr>
          <w:rFonts w:asciiTheme="majorHAnsi" w:hAnsiTheme="majorHAnsi"/>
          <w:sz w:val="22"/>
          <w:szCs w:val="22"/>
        </w:rPr>
        <w:t>Utilities/retailers can play an important role in program delivery</w:t>
      </w:r>
      <w:r w:rsidR="009E1DC0">
        <w:rPr>
          <w:rFonts w:asciiTheme="majorHAnsi" w:hAnsiTheme="majorHAnsi"/>
          <w:sz w:val="22"/>
          <w:szCs w:val="22"/>
        </w:rPr>
        <w:t xml:space="preserve">, as they </w:t>
      </w:r>
      <w:r w:rsidRPr="009E1DC0">
        <w:rPr>
          <w:rFonts w:asciiTheme="majorHAnsi" w:hAnsiTheme="majorHAnsi"/>
          <w:sz w:val="22"/>
          <w:szCs w:val="22"/>
        </w:rPr>
        <w:t xml:space="preserve">have relationships with consumers, seen as a credible brand, have consumption data, and have in-house expertise. </w:t>
      </w:r>
    </w:p>
    <w:p w:rsidR="002464BA" w:rsidRPr="000F7B96" w:rsidRDefault="002464BA" w:rsidP="00CE7DB1">
      <w:pPr>
        <w:ind w:left="360"/>
        <w:rPr>
          <w:rFonts w:asciiTheme="majorHAnsi" w:hAnsiTheme="majorHAnsi"/>
          <w:sz w:val="22"/>
          <w:szCs w:val="22"/>
        </w:rPr>
      </w:pPr>
    </w:p>
    <w:p w:rsidR="005E3B75" w:rsidRDefault="005E3B75" w:rsidP="009E1DC0">
      <w:pPr>
        <w:pStyle w:val="ListParagraph"/>
        <w:numPr>
          <w:ilvl w:val="0"/>
          <w:numId w:val="24"/>
        </w:numPr>
        <w:ind w:left="360"/>
        <w:rPr>
          <w:rFonts w:asciiTheme="majorHAnsi" w:hAnsiTheme="majorHAnsi"/>
          <w:b/>
          <w:sz w:val="22"/>
          <w:szCs w:val="22"/>
        </w:rPr>
      </w:pPr>
      <w:r w:rsidRPr="000F7B96">
        <w:rPr>
          <w:rFonts w:asciiTheme="majorHAnsi" w:hAnsiTheme="majorHAnsi"/>
          <w:b/>
          <w:sz w:val="22"/>
          <w:szCs w:val="22"/>
        </w:rPr>
        <w:t xml:space="preserve">Program Prioritizing Exercise </w:t>
      </w:r>
    </w:p>
    <w:p w:rsidR="00EB3911" w:rsidRPr="000F7B96" w:rsidRDefault="00EB3911" w:rsidP="00EB3911">
      <w:pPr>
        <w:pStyle w:val="ListParagraph"/>
        <w:ind w:left="360"/>
        <w:rPr>
          <w:rFonts w:asciiTheme="majorHAnsi" w:hAnsiTheme="majorHAnsi"/>
          <w:b/>
          <w:sz w:val="22"/>
          <w:szCs w:val="22"/>
        </w:rPr>
      </w:pPr>
    </w:p>
    <w:p w:rsidR="005E3B75" w:rsidRPr="00EB3911" w:rsidRDefault="002D6AA1" w:rsidP="00EB3911">
      <w:pPr>
        <w:rPr>
          <w:rFonts w:asciiTheme="majorHAnsi" w:hAnsiTheme="majorHAnsi"/>
          <w:sz w:val="22"/>
          <w:szCs w:val="22"/>
        </w:rPr>
      </w:pPr>
      <w:r w:rsidRPr="000F7B96">
        <w:rPr>
          <w:noProof/>
          <w:lang w:val="en-CA" w:eastAsia="en-CA"/>
        </w:rPr>
        <w:drawing>
          <wp:anchor distT="0" distB="0" distL="114300" distR="114300" simplePos="0" relativeHeight="251659264" behindDoc="0" locked="0" layoutInCell="1" allowOverlap="1" wp14:anchorId="1B817C23" wp14:editId="518407C8">
            <wp:simplePos x="0" y="0"/>
            <wp:positionH relativeFrom="column">
              <wp:posOffset>3018790</wp:posOffset>
            </wp:positionH>
            <wp:positionV relativeFrom="paragraph">
              <wp:posOffset>238760</wp:posOffset>
            </wp:positionV>
            <wp:extent cx="2241550" cy="3002915"/>
            <wp:effectExtent l="0" t="0" r="635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550" cy="300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75" w:rsidRPr="00EB3911">
        <w:rPr>
          <w:rFonts w:asciiTheme="majorHAnsi" w:hAnsiTheme="majorHAnsi"/>
          <w:sz w:val="22"/>
          <w:szCs w:val="22"/>
        </w:rPr>
        <w:t>Participants were asked to participate in a “</w:t>
      </w:r>
      <w:proofErr w:type="spellStart"/>
      <w:r w:rsidR="005E3B75" w:rsidRPr="00EB3911">
        <w:rPr>
          <w:rFonts w:asciiTheme="majorHAnsi" w:hAnsiTheme="majorHAnsi"/>
          <w:sz w:val="22"/>
          <w:szCs w:val="22"/>
        </w:rPr>
        <w:t>dotmocracy</w:t>
      </w:r>
      <w:proofErr w:type="spellEnd"/>
      <w:r w:rsidR="005E3B75" w:rsidRPr="00EB3911">
        <w:rPr>
          <w:rFonts w:asciiTheme="majorHAnsi" w:hAnsiTheme="majorHAnsi"/>
          <w:sz w:val="22"/>
          <w:szCs w:val="22"/>
        </w:rPr>
        <w:t xml:space="preserve">” exercise, where each person was provided with 5 dots representing the money invested in the first two years of programs. </w:t>
      </w:r>
    </w:p>
    <w:p w:rsidR="00EB3911" w:rsidRDefault="00EB3911" w:rsidP="00EB3911">
      <w:pPr>
        <w:rPr>
          <w:rFonts w:asciiTheme="majorHAnsi" w:hAnsiTheme="majorHAnsi"/>
          <w:sz w:val="22"/>
          <w:szCs w:val="22"/>
        </w:rPr>
      </w:pPr>
    </w:p>
    <w:p w:rsidR="000859F2" w:rsidRPr="00EB3911" w:rsidRDefault="000859F2" w:rsidP="00EB3911">
      <w:pPr>
        <w:rPr>
          <w:rFonts w:asciiTheme="majorHAnsi" w:hAnsiTheme="majorHAnsi"/>
          <w:sz w:val="22"/>
          <w:szCs w:val="22"/>
        </w:rPr>
      </w:pPr>
      <w:r w:rsidRPr="00EB3911">
        <w:rPr>
          <w:rFonts w:asciiTheme="majorHAnsi" w:hAnsiTheme="majorHAnsi"/>
          <w:sz w:val="22"/>
          <w:szCs w:val="22"/>
        </w:rPr>
        <w:t>Highlights included:</w:t>
      </w:r>
    </w:p>
    <w:p w:rsidR="005E3B75" w:rsidRPr="000F7B96" w:rsidRDefault="00BA69EF" w:rsidP="00EB3911">
      <w:pPr>
        <w:pStyle w:val="ListParagraph"/>
        <w:numPr>
          <w:ilvl w:val="0"/>
          <w:numId w:val="13"/>
        </w:numPr>
        <w:rPr>
          <w:rFonts w:asciiTheme="majorHAnsi" w:hAnsiTheme="majorHAnsi"/>
          <w:sz w:val="22"/>
          <w:szCs w:val="22"/>
        </w:rPr>
      </w:pPr>
      <w:r w:rsidRPr="000F7B96">
        <w:rPr>
          <w:rFonts w:asciiTheme="majorHAnsi" w:hAnsiTheme="majorHAnsi"/>
          <w:sz w:val="22"/>
          <w:szCs w:val="22"/>
        </w:rPr>
        <w:t xml:space="preserve">Home energy reports (residential sector), rebates (commercial sector), and energy management (commercial sector) received the highest support. </w:t>
      </w:r>
    </w:p>
    <w:p w:rsidR="00BA69EF" w:rsidRPr="000F7B96" w:rsidRDefault="00BA69EF" w:rsidP="00EB3911">
      <w:pPr>
        <w:pStyle w:val="ListParagraph"/>
        <w:numPr>
          <w:ilvl w:val="0"/>
          <w:numId w:val="13"/>
        </w:numPr>
        <w:rPr>
          <w:rFonts w:asciiTheme="majorHAnsi" w:hAnsiTheme="majorHAnsi"/>
          <w:sz w:val="22"/>
          <w:szCs w:val="22"/>
        </w:rPr>
      </w:pPr>
      <w:r w:rsidRPr="000F7B96">
        <w:rPr>
          <w:rFonts w:asciiTheme="majorHAnsi" w:hAnsiTheme="majorHAnsi"/>
          <w:sz w:val="22"/>
          <w:szCs w:val="22"/>
        </w:rPr>
        <w:t>Residential rebates, micro-gen</w:t>
      </w:r>
      <w:r w:rsidR="00EB3911">
        <w:rPr>
          <w:rFonts w:asciiTheme="majorHAnsi" w:hAnsiTheme="majorHAnsi"/>
          <w:sz w:val="22"/>
          <w:szCs w:val="22"/>
        </w:rPr>
        <w:t>eration</w:t>
      </w:r>
      <w:r w:rsidRPr="000F7B96">
        <w:rPr>
          <w:rFonts w:asciiTheme="majorHAnsi" w:hAnsiTheme="majorHAnsi"/>
          <w:sz w:val="22"/>
          <w:szCs w:val="22"/>
        </w:rPr>
        <w:t xml:space="preserve"> </w:t>
      </w:r>
      <w:r w:rsidR="000859F2" w:rsidRPr="000F7B96">
        <w:rPr>
          <w:rFonts w:asciiTheme="majorHAnsi" w:hAnsiTheme="majorHAnsi"/>
          <w:sz w:val="22"/>
          <w:szCs w:val="22"/>
        </w:rPr>
        <w:t>incentives (capital)</w:t>
      </w:r>
      <w:r w:rsidRPr="000F7B96">
        <w:rPr>
          <w:rFonts w:asciiTheme="majorHAnsi" w:hAnsiTheme="majorHAnsi"/>
          <w:sz w:val="22"/>
          <w:szCs w:val="22"/>
        </w:rPr>
        <w:t xml:space="preserve">, and kits </w:t>
      </w:r>
      <w:r w:rsidR="000859F2" w:rsidRPr="000F7B96">
        <w:rPr>
          <w:rFonts w:asciiTheme="majorHAnsi" w:hAnsiTheme="majorHAnsi"/>
          <w:sz w:val="22"/>
          <w:szCs w:val="22"/>
        </w:rPr>
        <w:t>for low income/</w:t>
      </w:r>
      <w:r w:rsidR="00EB3911">
        <w:rPr>
          <w:rFonts w:asciiTheme="majorHAnsi" w:hAnsiTheme="majorHAnsi"/>
          <w:sz w:val="22"/>
          <w:szCs w:val="22"/>
        </w:rPr>
        <w:t>general public</w:t>
      </w:r>
      <w:r w:rsidRPr="000F7B96">
        <w:rPr>
          <w:rFonts w:asciiTheme="majorHAnsi" w:hAnsiTheme="majorHAnsi"/>
          <w:sz w:val="22"/>
          <w:szCs w:val="22"/>
        </w:rPr>
        <w:t xml:space="preserve"> also received high </w:t>
      </w:r>
      <w:r w:rsidR="000859F2" w:rsidRPr="000F7B96">
        <w:rPr>
          <w:rFonts w:asciiTheme="majorHAnsi" w:hAnsiTheme="majorHAnsi"/>
          <w:sz w:val="22"/>
          <w:szCs w:val="22"/>
        </w:rPr>
        <w:t xml:space="preserve">levels of </w:t>
      </w:r>
      <w:r w:rsidRPr="000F7B96">
        <w:rPr>
          <w:rFonts w:asciiTheme="majorHAnsi" w:hAnsiTheme="majorHAnsi"/>
          <w:sz w:val="22"/>
          <w:szCs w:val="22"/>
        </w:rPr>
        <w:t>support.</w:t>
      </w:r>
    </w:p>
    <w:p w:rsidR="00BA69EF" w:rsidRPr="000F7B96" w:rsidRDefault="00BA69EF" w:rsidP="00EB3911">
      <w:pPr>
        <w:pStyle w:val="ListParagraph"/>
        <w:numPr>
          <w:ilvl w:val="0"/>
          <w:numId w:val="13"/>
        </w:numPr>
        <w:rPr>
          <w:rFonts w:asciiTheme="majorHAnsi" w:hAnsiTheme="majorHAnsi"/>
          <w:sz w:val="22"/>
          <w:szCs w:val="22"/>
        </w:rPr>
      </w:pPr>
      <w:r w:rsidRPr="000F7B96">
        <w:rPr>
          <w:rFonts w:asciiTheme="majorHAnsi" w:hAnsiTheme="majorHAnsi"/>
          <w:sz w:val="22"/>
          <w:szCs w:val="22"/>
        </w:rPr>
        <w:t>Industrial sector, new building incentives, energy audits (residential) received low</w:t>
      </w:r>
      <w:r w:rsidR="000859F2" w:rsidRPr="000F7B96">
        <w:rPr>
          <w:rFonts w:asciiTheme="majorHAnsi" w:hAnsiTheme="majorHAnsi"/>
          <w:sz w:val="22"/>
          <w:szCs w:val="22"/>
        </w:rPr>
        <w:t>er</w:t>
      </w:r>
      <w:r w:rsidRPr="000F7B96">
        <w:rPr>
          <w:rFonts w:asciiTheme="majorHAnsi" w:hAnsiTheme="majorHAnsi"/>
          <w:sz w:val="22"/>
          <w:szCs w:val="22"/>
        </w:rPr>
        <w:t xml:space="preserve"> levels of support. </w:t>
      </w:r>
    </w:p>
    <w:p w:rsidR="00EB3911" w:rsidRDefault="00EB3911" w:rsidP="00EB3911">
      <w:pPr>
        <w:rPr>
          <w:rFonts w:asciiTheme="majorHAnsi" w:hAnsiTheme="majorHAnsi"/>
          <w:sz w:val="22"/>
          <w:szCs w:val="22"/>
        </w:rPr>
      </w:pPr>
    </w:p>
    <w:p w:rsidR="00192C8F" w:rsidRPr="00EB3911" w:rsidRDefault="00192C8F" w:rsidP="00EB3911">
      <w:pPr>
        <w:rPr>
          <w:rFonts w:asciiTheme="majorHAnsi" w:hAnsiTheme="majorHAnsi"/>
          <w:sz w:val="22"/>
          <w:szCs w:val="22"/>
        </w:rPr>
      </w:pPr>
      <w:r w:rsidRPr="00EB3911">
        <w:rPr>
          <w:rFonts w:asciiTheme="majorHAnsi" w:hAnsiTheme="majorHAnsi"/>
          <w:sz w:val="22"/>
          <w:szCs w:val="22"/>
        </w:rPr>
        <w:t xml:space="preserve">Participants cautioned Panel to not read deep into </w:t>
      </w:r>
      <w:r w:rsidR="000859F2" w:rsidRPr="00EB3911">
        <w:rPr>
          <w:rFonts w:asciiTheme="majorHAnsi" w:hAnsiTheme="majorHAnsi"/>
          <w:sz w:val="22"/>
          <w:szCs w:val="22"/>
        </w:rPr>
        <w:t xml:space="preserve">the </w:t>
      </w:r>
      <w:r w:rsidRPr="00EB3911">
        <w:rPr>
          <w:rFonts w:asciiTheme="majorHAnsi" w:hAnsiTheme="majorHAnsi"/>
          <w:sz w:val="22"/>
          <w:szCs w:val="22"/>
        </w:rPr>
        <w:t>results as more information was needed on the various program options</w:t>
      </w:r>
      <w:r w:rsidR="000859F2" w:rsidRPr="00EB3911">
        <w:rPr>
          <w:rFonts w:asciiTheme="majorHAnsi" w:hAnsiTheme="majorHAnsi"/>
          <w:sz w:val="22"/>
          <w:szCs w:val="22"/>
        </w:rPr>
        <w:t xml:space="preserve"> to make an informed decision.</w:t>
      </w:r>
    </w:p>
    <w:p w:rsidR="002464BA" w:rsidRPr="000F7B96" w:rsidRDefault="002464BA" w:rsidP="002464BA">
      <w:pPr>
        <w:rPr>
          <w:rFonts w:asciiTheme="majorHAnsi" w:hAnsiTheme="majorHAnsi"/>
          <w:sz w:val="22"/>
          <w:szCs w:val="22"/>
        </w:rPr>
      </w:pPr>
    </w:p>
    <w:p w:rsidR="00F30C1B" w:rsidRDefault="00F30C1B" w:rsidP="00BA69EF">
      <w:pPr>
        <w:rPr>
          <w:rFonts w:asciiTheme="majorHAnsi" w:hAnsiTheme="majorHAnsi"/>
          <w:sz w:val="22"/>
          <w:szCs w:val="22"/>
        </w:rPr>
      </w:pPr>
    </w:p>
    <w:p w:rsidR="00BA69EF" w:rsidRPr="000F7B96" w:rsidRDefault="00EB3911" w:rsidP="00BA69EF">
      <w:pPr>
        <w:rPr>
          <w:rFonts w:asciiTheme="majorHAnsi" w:hAnsiTheme="majorHAnsi"/>
          <w:b/>
          <w:sz w:val="22"/>
          <w:szCs w:val="22"/>
        </w:rPr>
      </w:pPr>
      <w:r>
        <w:rPr>
          <w:rFonts w:asciiTheme="majorHAnsi" w:hAnsiTheme="majorHAnsi"/>
          <w:sz w:val="22"/>
          <w:szCs w:val="22"/>
        </w:rPr>
        <w:lastRenderedPageBreak/>
        <w:t>General group d</w:t>
      </w:r>
      <w:r w:rsidR="001F4E60" w:rsidRPr="000F7B96">
        <w:rPr>
          <w:rFonts w:asciiTheme="majorHAnsi" w:hAnsiTheme="majorHAnsi"/>
          <w:sz w:val="22"/>
          <w:szCs w:val="22"/>
        </w:rPr>
        <w:t>iscussion</w:t>
      </w:r>
      <w:r w:rsidR="00CF694B" w:rsidRPr="000F7B96">
        <w:rPr>
          <w:rFonts w:asciiTheme="majorHAnsi" w:hAnsiTheme="majorHAnsi"/>
          <w:sz w:val="22"/>
          <w:szCs w:val="22"/>
        </w:rPr>
        <w:t xml:space="preserve"> on </w:t>
      </w:r>
      <w:r>
        <w:rPr>
          <w:rFonts w:asciiTheme="majorHAnsi" w:hAnsiTheme="majorHAnsi"/>
          <w:sz w:val="22"/>
          <w:szCs w:val="22"/>
        </w:rPr>
        <w:t>prioritizing e</w:t>
      </w:r>
      <w:r w:rsidR="00BA69EF" w:rsidRPr="000F7B96">
        <w:rPr>
          <w:rFonts w:asciiTheme="majorHAnsi" w:hAnsiTheme="majorHAnsi"/>
          <w:sz w:val="22"/>
          <w:szCs w:val="22"/>
        </w:rPr>
        <w:t>xercise</w:t>
      </w:r>
      <w:r w:rsidR="00BA69EF" w:rsidRPr="000F7B96">
        <w:rPr>
          <w:rFonts w:asciiTheme="majorHAnsi" w:hAnsiTheme="majorHAnsi"/>
          <w:b/>
          <w:sz w:val="22"/>
          <w:szCs w:val="22"/>
        </w:rPr>
        <w:t xml:space="preserve"> </w:t>
      </w:r>
    </w:p>
    <w:p w:rsidR="000A13A0" w:rsidRPr="000A13A0" w:rsidRDefault="000A13A0" w:rsidP="000A13A0">
      <w:pPr>
        <w:pStyle w:val="ListParagraph"/>
        <w:numPr>
          <w:ilvl w:val="0"/>
          <w:numId w:val="13"/>
        </w:numPr>
        <w:rPr>
          <w:rFonts w:asciiTheme="majorHAnsi" w:hAnsiTheme="majorHAnsi"/>
          <w:sz w:val="22"/>
          <w:szCs w:val="22"/>
        </w:rPr>
      </w:pPr>
      <w:r w:rsidRPr="000A13A0">
        <w:rPr>
          <w:rFonts w:asciiTheme="majorHAnsi" w:hAnsiTheme="majorHAnsi"/>
          <w:sz w:val="22"/>
          <w:szCs w:val="22"/>
        </w:rPr>
        <w:t xml:space="preserve">A detailed conservation potential study is needed to provide detailed, scientific, data to support selection of programs. </w:t>
      </w:r>
      <w:r>
        <w:rPr>
          <w:rFonts w:asciiTheme="majorHAnsi" w:hAnsiTheme="majorHAnsi"/>
          <w:sz w:val="22"/>
          <w:szCs w:val="22"/>
        </w:rPr>
        <w:t>L</w:t>
      </w:r>
      <w:r w:rsidRPr="000A13A0">
        <w:rPr>
          <w:rFonts w:asciiTheme="majorHAnsi" w:hAnsiTheme="majorHAnsi"/>
          <w:sz w:val="22"/>
          <w:szCs w:val="22"/>
        </w:rPr>
        <w:t>ikely have enough data</w:t>
      </w:r>
      <w:r>
        <w:rPr>
          <w:rFonts w:asciiTheme="majorHAnsi" w:hAnsiTheme="majorHAnsi"/>
          <w:sz w:val="22"/>
          <w:szCs w:val="22"/>
        </w:rPr>
        <w:t xml:space="preserve"> today</w:t>
      </w:r>
      <w:r w:rsidRPr="000A13A0">
        <w:rPr>
          <w:rFonts w:asciiTheme="majorHAnsi" w:hAnsiTheme="majorHAnsi"/>
          <w:sz w:val="22"/>
          <w:szCs w:val="22"/>
        </w:rPr>
        <w:t xml:space="preserve"> for residential</w:t>
      </w:r>
      <w:r>
        <w:rPr>
          <w:rFonts w:asciiTheme="majorHAnsi" w:hAnsiTheme="majorHAnsi"/>
          <w:sz w:val="22"/>
          <w:szCs w:val="22"/>
        </w:rPr>
        <w:t xml:space="preserve"> programs</w:t>
      </w:r>
      <w:r w:rsidRPr="000A13A0">
        <w:rPr>
          <w:rFonts w:asciiTheme="majorHAnsi" w:hAnsiTheme="majorHAnsi"/>
          <w:sz w:val="22"/>
          <w:szCs w:val="22"/>
        </w:rPr>
        <w:t>, but perhaps not enough for small industrial/MUSH.</w:t>
      </w:r>
    </w:p>
    <w:p w:rsidR="000A13A0" w:rsidRDefault="000A13A0" w:rsidP="00AC7DA9">
      <w:pPr>
        <w:pStyle w:val="ListParagraph"/>
        <w:numPr>
          <w:ilvl w:val="0"/>
          <w:numId w:val="13"/>
        </w:numPr>
        <w:rPr>
          <w:rFonts w:asciiTheme="majorHAnsi" w:hAnsiTheme="majorHAnsi"/>
          <w:sz w:val="22"/>
          <w:szCs w:val="22"/>
        </w:rPr>
      </w:pPr>
      <w:r>
        <w:rPr>
          <w:rFonts w:asciiTheme="majorHAnsi" w:hAnsiTheme="majorHAnsi"/>
          <w:sz w:val="22"/>
          <w:szCs w:val="22"/>
        </w:rPr>
        <w:t>Audits:</w:t>
      </w:r>
    </w:p>
    <w:p w:rsidR="000A13A0" w:rsidRPr="000F7B96" w:rsidRDefault="000A13A0"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 xml:space="preserve">Audits need to be tied to incentives, i.e. you get incentive if you do audit. Audits in isolation may not have significant impact because some consumers may not take action after they receive audit report (especially given low energy prices). </w:t>
      </w:r>
    </w:p>
    <w:p w:rsidR="000A13A0" w:rsidRPr="000F7B96" w:rsidRDefault="000A13A0"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Audit programs take time to implement. Not a lot ‘auditing capacity’ in Alberta.</w:t>
      </w:r>
    </w:p>
    <w:p w:rsidR="000A13A0" w:rsidRPr="000F7B96" w:rsidRDefault="000A13A0"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Need programs that lead to tangible results (audits may not accomplish this).</w:t>
      </w:r>
    </w:p>
    <w:p w:rsidR="000A13A0" w:rsidRDefault="000A13A0" w:rsidP="00AC7DA9">
      <w:pPr>
        <w:pStyle w:val="ListParagraph"/>
        <w:numPr>
          <w:ilvl w:val="0"/>
          <w:numId w:val="13"/>
        </w:numPr>
        <w:rPr>
          <w:rFonts w:asciiTheme="majorHAnsi" w:hAnsiTheme="majorHAnsi"/>
          <w:sz w:val="22"/>
          <w:szCs w:val="22"/>
        </w:rPr>
      </w:pPr>
      <w:r>
        <w:rPr>
          <w:rFonts w:asciiTheme="majorHAnsi" w:hAnsiTheme="majorHAnsi"/>
          <w:sz w:val="22"/>
          <w:szCs w:val="22"/>
        </w:rPr>
        <w:t>Programs:</w:t>
      </w:r>
    </w:p>
    <w:p w:rsidR="00AC7DA9" w:rsidRPr="000F7B96" w:rsidRDefault="00AC7DA9"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 xml:space="preserve">Weatherization programs are very cost effective. </w:t>
      </w:r>
    </w:p>
    <w:p w:rsidR="001F4E60" w:rsidRPr="000F7B96" w:rsidRDefault="000859F2"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Certain p</w:t>
      </w:r>
      <w:r w:rsidR="001F4E60" w:rsidRPr="000F7B96">
        <w:rPr>
          <w:rFonts w:asciiTheme="majorHAnsi" w:hAnsiTheme="majorHAnsi"/>
          <w:sz w:val="22"/>
          <w:szCs w:val="22"/>
        </w:rPr>
        <w:t>rograms selected</w:t>
      </w:r>
      <w:r w:rsidR="006B3036" w:rsidRPr="000F7B96">
        <w:rPr>
          <w:rFonts w:asciiTheme="majorHAnsi" w:hAnsiTheme="majorHAnsi"/>
          <w:sz w:val="22"/>
          <w:szCs w:val="22"/>
        </w:rPr>
        <w:t xml:space="preserve"> (e.g.</w:t>
      </w:r>
      <w:r w:rsidR="00AC7DA9">
        <w:rPr>
          <w:rFonts w:asciiTheme="majorHAnsi" w:hAnsiTheme="majorHAnsi"/>
          <w:sz w:val="22"/>
          <w:szCs w:val="22"/>
        </w:rPr>
        <w:t>,</w:t>
      </w:r>
      <w:r w:rsidR="006B3036" w:rsidRPr="000F7B96">
        <w:rPr>
          <w:rFonts w:asciiTheme="majorHAnsi" w:hAnsiTheme="majorHAnsi"/>
          <w:sz w:val="22"/>
          <w:szCs w:val="22"/>
        </w:rPr>
        <w:t xml:space="preserve"> home energy assessment)</w:t>
      </w:r>
      <w:r w:rsidR="001F4E60" w:rsidRPr="000F7B96">
        <w:rPr>
          <w:rFonts w:asciiTheme="majorHAnsi" w:hAnsiTheme="majorHAnsi"/>
          <w:sz w:val="22"/>
          <w:szCs w:val="22"/>
        </w:rPr>
        <w:t xml:space="preserve"> may not lead to tangible reductions</w:t>
      </w:r>
      <w:r w:rsidR="00615601" w:rsidRPr="000F7B96">
        <w:rPr>
          <w:rFonts w:asciiTheme="majorHAnsi" w:hAnsiTheme="majorHAnsi"/>
          <w:sz w:val="22"/>
          <w:szCs w:val="22"/>
        </w:rPr>
        <w:t>.</w:t>
      </w:r>
    </w:p>
    <w:p w:rsidR="00E95DF1" w:rsidRPr="000F7B96" w:rsidRDefault="00E95DF1" w:rsidP="000A13A0">
      <w:pPr>
        <w:pStyle w:val="ListParagraph"/>
        <w:numPr>
          <w:ilvl w:val="1"/>
          <w:numId w:val="13"/>
        </w:numPr>
        <w:ind w:left="720"/>
        <w:rPr>
          <w:rFonts w:asciiTheme="majorHAnsi" w:hAnsiTheme="majorHAnsi"/>
          <w:sz w:val="22"/>
          <w:szCs w:val="22"/>
        </w:rPr>
      </w:pPr>
      <w:proofErr w:type="spellStart"/>
      <w:r w:rsidRPr="000F7B96">
        <w:rPr>
          <w:rFonts w:asciiTheme="majorHAnsi" w:hAnsiTheme="majorHAnsi"/>
          <w:sz w:val="22"/>
          <w:szCs w:val="22"/>
        </w:rPr>
        <w:t>Behavio</w:t>
      </w:r>
      <w:r w:rsidR="00AC7DA9">
        <w:rPr>
          <w:rFonts w:asciiTheme="majorHAnsi" w:hAnsiTheme="majorHAnsi"/>
          <w:sz w:val="22"/>
          <w:szCs w:val="22"/>
        </w:rPr>
        <w:t>u</w:t>
      </w:r>
      <w:r w:rsidRPr="000F7B96">
        <w:rPr>
          <w:rFonts w:asciiTheme="majorHAnsi" w:hAnsiTheme="majorHAnsi"/>
          <w:sz w:val="22"/>
          <w:szCs w:val="22"/>
        </w:rPr>
        <w:t>r</w:t>
      </w:r>
      <w:proofErr w:type="spellEnd"/>
      <w:r w:rsidRPr="000F7B96">
        <w:rPr>
          <w:rFonts w:asciiTheme="majorHAnsi" w:hAnsiTheme="majorHAnsi"/>
          <w:sz w:val="22"/>
          <w:szCs w:val="22"/>
        </w:rPr>
        <w:t xml:space="preserve"> programs should be coupled with </w:t>
      </w:r>
      <w:r w:rsidR="00EA175A" w:rsidRPr="000F7B96">
        <w:rPr>
          <w:rFonts w:asciiTheme="majorHAnsi" w:hAnsiTheme="majorHAnsi"/>
          <w:sz w:val="22"/>
          <w:szCs w:val="22"/>
        </w:rPr>
        <w:t xml:space="preserve">incentive </w:t>
      </w:r>
      <w:r w:rsidRPr="000F7B96">
        <w:rPr>
          <w:rFonts w:asciiTheme="majorHAnsi" w:hAnsiTheme="majorHAnsi"/>
          <w:sz w:val="22"/>
          <w:szCs w:val="22"/>
        </w:rPr>
        <w:t xml:space="preserve">programs that lead to technology </w:t>
      </w:r>
      <w:r w:rsidR="00615601" w:rsidRPr="000F7B96">
        <w:rPr>
          <w:rFonts w:asciiTheme="majorHAnsi" w:hAnsiTheme="majorHAnsi"/>
          <w:sz w:val="22"/>
          <w:szCs w:val="22"/>
        </w:rPr>
        <w:t>adoption.</w:t>
      </w:r>
    </w:p>
    <w:p w:rsidR="00A45CAD" w:rsidRPr="00AC7DA9" w:rsidRDefault="005C4B3F"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For CES, initial capital investment is the mos</w:t>
      </w:r>
      <w:r w:rsidR="00AC7DA9">
        <w:rPr>
          <w:rFonts w:asciiTheme="majorHAnsi" w:hAnsiTheme="majorHAnsi"/>
          <w:sz w:val="22"/>
          <w:szCs w:val="22"/>
        </w:rPr>
        <w:t>t important barrier to address, and l</w:t>
      </w:r>
      <w:r w:rsidR="00195F9C" w:rsidRPr="00AC7DA9">
        <w:rPr>
          <w:rFonts w:asciiTheme="majorHAnsi" w:hAnsiTheme="majorHAnsi"/>
          <w:sz w:val="22"/>
          <w:szCs w:val="22"/>
        </w:rPr>
        <w:t>ong-term financing guarantee</w:t>
      </w:r>
      <w:r w:rsidR="00EA175A" w:rsidRPr="00AC7DA9">
        <w:rPr>
          <w:rFonts w:asciiTheme="majorHAnsi" w:hAnsiTheme="majorHAnsi"/>
          <w:sz w:val="22"/>
          <w:szCs w:val="22"/>
        </w:rPr>
        <w:t>s</w:t>
      </w:r>
      <w:r w:rsidR="00AC7DA9">
        <w:rPr>
          <w:rFonts w:asciiTheme="majorHAnsi" w:hAnsiTheme="majorHAnsi"/>
          <w:sz w:val="22"/>
          <w:szCs w:val="22"/>
        </w:rPr>
        <w:t xml:space="preserve">, like a feed-in-tariffs, </w:t>
      </w:r>
      <w:r w:rsidR="00E649E6" w:rsidRPr="00AC7DA9">
        <w:rPr>
          <w:rFonts w:asciiTheme="majorHAnsi" w:hAnsiTheme="majorHAnsi"/>
          <w:sz w:val="22"/>
          <w:szCs w:val="22"/>
        </w:rPr>
        <w:t>drive uptake (based on other jurisdictions).</w:t>
      </w:r>
    </w:p>
    <w:p w:rsidR="00402DEE" w:rsidRPr="000F7B96" w:rsidRDefault="00402DEE" w:rsidP="000A13A0">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Small industry</w:t>
      </w:r>
      <w:r w:rsidR="00AD2D30" w:rsidRPr="000F7B96">
        <w:rPr>
          <w:rFonts w:asciiTheme="majorHAnsi" w:hAnsiTheme="majorHAnsi"/>
          <w:sz w:val="22"/>
          <w:szCs w:val="22"/>
        </w:rPr>
        <w:t xml:space="preserve"> opportunities are</w:t>
      </w:r>
      <w:r w:rsidRPr="000F7B96">
        <w:rPr>
          <w:rFonts w:asciiTheme="majorHAnsi" w:hAnsiTheme="majorHAnsi"/>
          <w:sz w:val="22"/>
          <w:szCs w:val="22"/>
        </w:rPr>
        <w:t xml:space="preserve"> challenging</w:t>
      </w:r>
      <w:r w:rsidR="00710B75" w:rsidRPr="000F7B96">
        <w:rPr>
          <w:rFonts w:asciiTheme="majorHAnsi" w:hAnsiTheme="majorHAnsi"/>
          <w:sz w:val="22"/>
          <w:szCs w:val="22"/>
        </w:rPr>
        <w:t xml:space="preserve">, especially </w:t>
      </w:r>
      <w:r w:rsidR="00AD2D30" w:rsidRPr="000F7B96">
        <w:rPr>
          <w:rFonts w:asciiTheme="majorHAnsi" w:hAnsiTheme="majorHAnsi"/>
          <w:sz w:val="22"/>
          <w:szCs w:val="22"/>
        </w:rPr>
        <w:t xml:space="preserve">in </w:t>
      </w:r>
      <w:r w:rsidR="00710B75" w:rsidRPr="000F7B96">
        <w:rPr>
          <w:rFonts w:asciiTheme="majorHAnsi" w:hAnsiTheme="majorHAnsi"/>
          <w:sz w:val="22"/>
          <w:szCs w:val="22"/>
        </w:rPr>
        <w:t>year</w:t>
      </w:r>
      <w:r w:rsidR="00AD2D30" w:rsidRPr="000F7B96">
        <w:rPr>
          <w:rFonts w:asciiTheme="majorHAnsi" w:hAnsiTheme="majorHAnsi"/>
          <w:sz w:val="22"/>
          <w:szCs w:val="22"/>
        </w:rPr>
        <w:t>s</w:t>
      </w:r>
      <w:r w:rsidR="00710B75" w:rsidRPr="000F7B96">
        <w:rPr>
          <w:rFonts w:asciiTheme="majorHAnsi" w:hAnsiTheme="majorHAnsi"/>
          <w:sz w:val="22"/>
          <w:szCs w:val="22"/>
        </w:rPr>
        <w:t xml:space="preserve"> 1-2. </w:t>
      </w:r>
    </w:p>
    <w:p w:rsidR="000859F2" w:rsidRPr="000F7B96" w:rsidRDefault="000859F2" w:rsidP="000859F2">
      <w:pPr>
        <w:rPr>
          <w:rFonts w:asciiTheme="majorHAnsi" w:hAnsiTheme="majorHAnsi"/>
          <w:sz w:val="22"/>
          <w:szCs w:val="22"/>
        </w:rPr>
      </w:pPr>
    </w:p>
    <w:p w:rsidR="002D6AA1" w:rsidRPr="000A13A0" w:rsidRDefault="000A13A0" w:rsidP="00EB3911">
      <w:pPr>
        <w:pStyle w:val="ListParagraph"/>
        <w:numPr>
          <w:ilvl w:val="0"/>
          <w:numId w:val="24"/>
        </w:numPr>
        <w:ind w:left="360"/>
        <w:rPr>
          <w:rFonts w:asciiTheme="majorHAnsi" w:eastAsia="+mn-ea" w:hAnsiTheme="majorHAnsi" w:cs="+mn-cs"/>
          <w:b/>
          <w:bCs/>
          <w:sz w:val="22"/>
          <w:szCs w:val="22"/>
        </w:rPr>
      </w:pPr>
      <w:r>
        <w:rPr>
          <w:rFonts w:asciiTheme="majorHAnsi" w:hAnsiTheme="majorHAnsi"/>
          <w:b/>
          <w:sz w:val="22"/>
          <w:szCs w:val="22"/>
        </w:rPr>
        <w:t xml:space="preserve">Key </w:t>
      </w:r>
      <w:r w:rsidR="000859F2" w:rsidRPr="000F7B96">
        <w:rPr>
          <w:rFonts w:asciiTheme="majorHAnsi" w:hAnsiTheme="majorHAnsi"/>
          <w:b/>
          <w:sz w:val="22"/>
          <w:szCs w:val="22"/>
        </w:rPr>
        <w:t>Message</w:t>
      </w:r>
      <w:r>
        <w:rPr>
          <w:rFonts w:asciiTheme="majorHAnsi" w:hAnsiTheme="majorHAnsi"/>
          <w:b/>
          <w:sz w:val="22"/>
          <w:szCs w:val="22"/>
        </w:rPr>
        <w:t>s</w:t>
      </w:r>
      <w:r w:rsidR="000859F2" w:rsidRPr="000F7B96">
        <w:rPr>
          <w:rFonts w:asciiTheme="majorHAnsi" w:hAnsiTheme="majorHAnsi"/>
          <w:b/>
          <w:sz w:val="22"/>
          <w:szCs w:val="22"/>
        </w:rPr>
        <w:t xml:space="preserve"> to Panel</w:t>
      </w:r>
      <w:r>
        <w:rPr>
          <w:rFonts w:asciiTheme="majorHAnsi" w:hAnsiTheme="majorHAnsi"/>
          <w:b/>
          <w:sz w:val="22"/>
          <w:szCs w:val="22"/>
        </w:rPr>
        <w:t xml:space="preserve"> </w:t>
      </w:r>
    </w:p>
    <w:p w:rsidR="000A13A0" w:rsidRPr="000F7B96" w:rsidRDefault="000A13A0" w:rsidP="000A13A0">
      <w:pPr>
        <w:pStyle w:val="ListParagraph"/>
        <w:ind w:left="360"/>
        <w:rPr>
          <w:rFonts w:asciiTheme="majorHAnsi" w:eastAsia="+mn-ea" w:hAnsiTheme="majorHAnsi" w:cs="+mn-cs"/>
          <w:b/>
          <w:bCs/>
          <w:sz w:val="22"/>
          <w:szCs w:val="22"/>
        </w:rPr>
      </w:pPr>
    </w:p>
    <w:p w:rsidR="000A13A0" w:rsidRDefault="000A13A0" w:rsidP="002D6AA1">
      <w:pPr>
        <w:pStyle w:val="ListParagraph"/>
        <w:numPr>
          <w:ilvl w:val="0"/>
          <w:numId w:val="19"/>
        </w:numPr>
        <w:rPr>
          <w:rFonts w:asciiTheme="majorHAnsi" w:hAnsiTheme="majorHAnsi"/>
          <w:sz w:val="22"/>
          <w:szCs w:val="22"/>
        </w:rPr>
      </w:pPr>
      <w:r>
        <w:rPr>
          <w:rFonts w:asciiTheme="majorHAnsi" w:hAnsiTheme="majorHAnsi"/>
          <w:sz w:val="22"/>
          <w:szCs w:val="22"/>
        </w:rPr>
        <w:t>Sustainability:</w:t>
      </w:r>
    </w:p>
    <w:p w:rsidR="004C3FB9" w:rsidRDefault="000A13A0" w:rsidP="004C3FB9">
      <w:pPr>
        <w:pStyle w:val="ListParagraph"/>
        <w:numPr>
          <w:ilvl w:val="1"/>
          <w:numId w:val="19"/>
        </w:numPr>
        <w:ind w:left="720"/>
        <w:rPr>
          <w:rFonts w:asciiTheme="majorHAnsi" w:hAnsiTheme="majorHAnsi"/>
          <w:sz w:val="22"/>
          <w:szCs w:val="22"/>
        </w:rPr>
      </w:pPr>
      <w:r w:rsidRPr="000F7B96">
        <w:rPr>
          <w:rFonts w:asciiTheme="majorHAnsi" w:hAnsiTheme="majorHAnsi"/>
          <w:sz w:val="22"/>
          <w:szCs w:val="22"/>
        </w:rPr>
        <w:t>Sustainability o</w:t>
      </w:r>
      <w:r>
        <w:rPr>
          <w:rFonts w:asciiTheme="majorHAnsi" w:hAnsiTheme="majorHAnsi"/>
          <w:sz w:val="22"/>
          <w:szCs w:val="22"/>
        </w:rPr>
        <w:t>f programs needs to be beyond current government</w:t>
      </w:r>
      <w:r w:rsidRPr="000F7B96">
        <w:rPr>
          <w:rFonts w:asciiTheme="majorHAnsi" w:hAnsiTheme="majorHAnsi"/>
          <w:sz w:val="22"/>
          <w:szCs w:val="22"/>
        </w:rPr>
        <w:t xml:space="preserve"> (ensure sustainability of Agency)</w:t>
      </w:r>
      <w:r>
        <w:rPr>
          <w:rFonts w:asciiTheme="majorHAnsi" w:hAnsiTheme="majorHAnsi"/>
          <w:sz w:val="22"/>
          <w:szCs w:val="22"/>
        </w:rPr>
        <w:t>.</w:t>
      </w:r>
    </w:p>
    <w:p w:rsidR="004C3FB9" w:rsidRPr="004C3FB9" w:rsidRDefault="004C3FB9" w:rsidP="004C3FB9">
      <w:pPr>
        <w:pStyle w:val="ListParagraph"/>
        <w:numPr>
          <w:ilvl w:val="1"/>
          <w:numId w:val="19"/>
        </w:numPr>
        <w:ind w:left="720"/>
        <w:rPr>
          <w:rFonts w:asciiTheme="majorHAnsi" w:hAnsiTheme="majorHAnsi"/>
          <w:sz w:val="22"/>
          <w:szCs w:val="22"/>
        </w:rPr>
      </w:pPr>
      <w:r w:rsidRPr="004C3FB9">
        <w:rPr>
          <w:rFonts w:asciiTheme="majorHAnsi" w:hAnsiTheme="majorHAnsi"/>
          <w:sz w:val="22"/>
          <w:szCs w:val="22"/>
        </w:rPr>
        <w:t>Sustainability of program delivery and financing models</w:t>
      </w:r>
      <w:r>
        <w:rPr>
          <w:rFonts w:asciiTheme="majorHAnsi" w:hAnsiTheme="majorHAnsi"/>
          <w:sz w:val="22"/>
          <w:szCs w:val="22"/>
        </w:rPr>
        <w:t>.</w:t>
      </w:r>
    </w:p>
    <w:p w:rsidR="000A13A0" w:rsidRDefault="004C3FB9" w:rsidP="002D6AA1">
      <w:pPr>
        <w:pStyle w:val="ListParagraph"/>
        <w:numPr>
          <w:ilvl w:val="0"/>
          <w:numId w:val="19"/>
        </w:numPr>
        <w:rPr>
          <w:rFonts w:asciiTheme="majorHAnsi" w:hAnsiTheme="majorHAnsi"/>
          <w:sz w:val="22"/>
          <w:szCs w:val="22"/>
        </w:rPr>
      </w:pPr>
      <w:r>
        <w:rPr>
          <w:rFonts w:asciiTheme="majorHAnsi" w:hAnsiTheme="majorHAnsi"/>
          <w:sz w:val="22"/>
          <w:szCs w:val="22"/>
        </w:rPr>
        <w:t>Programs:</w:t>
      </w:r>
    </w:p>
    <w:p w:rsidR="000859F2" w:rsidRPr="000F7B96" w:rsidRDefault="000859F2" w:rsidP="004C3FB9">
      <w:pPr>
        <w:pStyle w:val="ListParagraph"/>
        <w:numPr>
          <w:ilvl w:val="1"/>
          <w:numId w:val="19"/>
        </w:numPr>
        <w:ind w:left="720"/>
        <w:rPr>
          <w:rFonts w:asciiTheme="majorHAnsi" w:hAnsiTheme="majorHAnsi"/>
          <w:sz w:val="22"/>
          <w:szCs w:val="22"/>
        </w:rPr>
      </w:pPr>
      <w:r w:rsidRPr="000F7B96">
        <w:rPr>
          <w:rFonts w:asciiTheme="majorHAnsi" w:hAnsiTheme="majorHAnsi"/>
          <w:sz w:val="22"/>
          <w:szCs w:val="22"/>
        </w:rPr>
        <w:t>Be strategic with each program, be consistent with budgets, and focus on quick successes</w:t>
      </w:r>
      <w:r w:rsidR="000A13A0">
        <w:rPr>
          <w:rFonts w:asciiTheme="majorHAnsi" w:hAnsiTheme="majorHAnsi"/>
          <w:sz w:val="22"/>
          <w:szCs w:val="22"/>
        </w:rPr>
        <w:t>.</w:t>
      </w:r>
    </w:p>
    <w:p w:rsidR="00035B49" w:rsidRDefault="000859F2" w:rsidP="00035B49">
      <w:pPr>
        <w:pStyle w:val="ListParagraph"/>
        <w:numPr>
          <w:ilvl w:val="1"/>
          <w:numId w:val="19"/>
        </w:numPr>
        <w:ind w:left="720"/>
        <w:rPr>
          <w:rFonts w:asciiTheme="majorHAnsi" w:hAnsiTheme="majorHAnsi"/>
          <w:sz w:val="22"/>
          <w:szCs w:val="22"/>
        </w:rPr>
      </w:pPr>
      <w:r w:rsidRPr="000F7B96">
        <w:rPr>
          <w:rFonts w:asciiTheme="majorHAnsi" w:hAnsiTheme="majorHAnsi"/>
          <w:sz w:val="22"/>
          <w:szCs w:val="22"/>
        </w:rPr>
        <w:t>Program composition: consumer products, residential, small/medium businesses, community jobs</w:t>
      </w:r>
      <w:r w:rsidR="000A13A0">
        <w:rPr>
          <w:rFonts w:asciiTheme="majorHAnsi" w:hAnsiTheme="majorHAnsi"/>
          <w:sz w:val="22"/>
          <w:szCs w:val="22"/>
        </w:rPr>
        <w:t>.</w:t>
      </w:r>
    </w:p>
    <w:p w:rsidR="00035B49" w:rsidRDefault="000859F2" w:rsidP="00035B49">
      <w:pPr>
        <w:pStyle w:val="ListParagraph"/>
        <w:numPr>
          <w:ilvl w:val="1"/>
          <w:numId w:val="19"/>
        </w:numPr>
        <w:ind w:left="720"/>
        <w:rPr>
          <w:rFonts w:asciiTheme="majorHAnsi" w:hAnsiTheme="majorHAnsi"/>
          <w:sz w:val="22"/>
          <w:szCs w:val="22"/>
        </w:rPr>
      </w:pPr>
      <w:r w:rsidRPr="00035B49">
        <w:rPr>
          <w:rFonts w:asciiTheme="majorHAnsi" w:hAnsiTheme="majorHAnsi"/>
          <w:sz w:val="22"/>
          <w:szCs w:val="22"/>
        </w:rPr>
        <w:t>Focus on early starts</w:t>
      </w:r>
      <w:r w:rsidR="000A13A0" w:rsidRPr="00035B49">
        <w:rPr>
          <w:rFonts w:asciiTheme="majorHAnsi" w:hAnsiTheme="majorHAnsi"/>
          <w:sz w:val="22"/>
          <w:szCs w:val="22"/>
        </w:rPr>
        <w:t xml:space="preserve"> /</w:t>
      </w:r>
      <w:r w:rsidRPr="00035B49">
        <w:rPr>
          <w:rFonts w:asciiTheme="majorHAnsi" w:hAnsiTheme="majorHAnsi"/>
          <w:sz w:val="22"/>
          <w:szCs w:val="22"/>
        </w:rPr>
        <w:t xml:space="preserve"> activities that can progress quickly</w:t>
      </w:r>
      <w:r w:rsidR="000A13A0" w:rsidRPr="00035B49">
        <w:rPr>
          <w:rFonts w:asciiTheme="majorHAnsi" w:hAnsiTheme="majorHAnsi"/>
          <w:sz w:val="22"/>
          <w:szCs w:val="22"/>
        </w:rPr>
        <w:t>.</w:t>
      </w:r>
    </w:p>
    <w:p w:rsidR="00035B49" w:rsidRPr="00035B49" w:rsidRDefault="00035B49" w:rsidP="00035B49">
      <w:pPr>
        <w:pStyle w:val="ListParagraph"/>
        <w:numPr>
          <w:ilvl w:val="1"/>
          <w:numId w:val="19"/>
        </w:numPr>
        <w:ind w:left="720"/>
        <w:rPr>
          <w:rFonts w:asciiTheme="majorHAnsi" w:hAnsiTheme="majorHAnsi"/>
          <w:sz w:val="22"/>
          <w:szCs w:val="22"/>
        </w:rPr>
      </w:pPr>
      <w:r w:rsidRPr="00035B49">
        <w:rPr>
          <w:rFonts w:asciiTheme="majorHAnsi" w:hAnsiTheme="majorHAnsi"/>
          <w:sz w:val="22"/>
          <w:szCs w:val="22"/>
        </w:rPr>
        <w:t>Reach out on specific discussion on CES.</w:t>
      </w:r>
    </w:p>
    <w:p w:rsidR="00035B49" w:rsidRDefault="00035B49" w:rsidP="00035B49">
      <w:pPr>
        <w:pStyle w:val="ListParagraph"/>
        <w:numPr>
          <w:ilvl w:val="0"/>
          <w:numId w:val="19"/>
        </w:numPr>
        <w:rPr>
          <w:rFonts w:asciiTheme="majorHAnsi" w:hAnsiTheme="majorHAnsi"/>
          <w:sz w:val="22"/>
          <w:szCs w:val="22"/>
        </w:rPr>
      </w:pPr>
      <w:r>
        <w:rPr>
          <w:rFonts w:asciiTheme="majorHAnsi" w:hAnsiTheme="majorHAnsi"/>
          <w:sz w:val="22"/>
          <w:szCs w:val="22"/>
        </w:rPr>
        <w:t>Performance Metrics:</w:t>
      </w:r>
    </w:p>
    <w:p w:rsidR="00035B49" w:rsidRDefault="00035B49" w:rsidP="00035B49">
      <w:pPr>
        <w:pStyle w:val="ListParagraph"/>
        <w:numPr>
          <w:ilvl w:val="1"/>
          <w:numId w:val="19"/>
        </w:numPr>
        <w:ind w:left="720"/>
        <w:rPr>
          <w:rFonts w:asciiTheme="majorHAnsi" w:hAnsiTheme="majorHAnsi"/>
          <w:sz w:val="22"/>
          <w:szCs w:val="22"/>
        </w:rPr>
      </w:pPr>
      <w:r w:rsidRPr="00035B49">
        <w:rPr>
          <w:rFonts w:asciiTheme="majorHAnsi" w:hAnsiTheme="majorHAnsi"/>
          <w:sz w:val="22"/>
          <w:szCs w:val="22"/>
        </w:rPr>
        <w:t>Look at and build from successes and failures from other jurisdictions.</w:t>
      </w:r>
    </w:p>
    <w:p w:rsidR="00035B49" w:rsidRPr="000F7B96" w:rsidRDefault="00035B49" w:rsidP="00035B49">
      <w:pPr>
        <w:pStyle w:val="ListParagraph"/>
        <w:numPr>
          <w:ilvl w:val="1"/>
          <w:numId w:val="19"/>
        </w:numPr>
        <w:ind w:left="720"/>
        <w:rPr>
          <w:rFonts w:asciiTheme="majorHAnsi" w:hAnsiTheme="majorHAnsi"/>
          <w:sz w:val="22"/>
          <w:szCs w:val="22"/>
        </w:rPr>
      </w:pPr>
      <w:r w:rsidRPr="000F7B96">
        <w:rPr>
          <w:rFonts w:asciiTheme="majorHAnsi" w:hAnsiTheme="majorHAnsi"/>
          <w:sz w:val="22"/>
          <w:szCs w:val="22"/>
        </w:rPr>
        <w:t>Accountability (expectation vs. actual bills)</w:t>
      </w:r>
    </w:p>
    <w:p w:rsidR="00035B49" w:rsidRPr="000F7B96" w:rsidRDefault="00035B49" w:rsidP="00035B49">
      <w:pPr>
        <w:pStyle w:val="ListParagraph"/>
        <w:numPr>
          <w:ilvl w:val="1"/>
          <w:numId w:val="19"/>
        </w:numPr>
        <w:ind w:left="720"/>
        <w:rPr>
          <w:rFonts w:asciiTheme="majorHAnsi" w:hAnsiTheme="majorHAnsi"/>
          <w:sz w:val="22"/>
          <w:szCs w:val="22"/>
        </w:rPr>
      </w:pPr>
      <w:r w:rsidRPr="000F7B96">
        <w:rPr>
          <w:rFonts w:asciiTheme="majorHAnsi" w:hAnsiTheme="majorHAnsi"/>
          <w:sz w:val="22"/>
          <w:szCs w:val="22"/>
        </w:rPr>
        <w:t xml:space="preserve">Develop and implement an effective and efficient value added process that will benefit Albertans with a long-term focus. </w:t>
      </w:r>
    </w:p>
    <w:p w:rsidR="00035B49" w:rsidRDefault="00035B49"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Determine success targets</w:t>
      </w:r>
      <w:r>
        <w:rPr>
          <w:rFonts w:asciiTheme="majorHAnsi" w:hAnsiTheme="majorHAnsi"/>
          <w:sz w:val="22"/>
          <w:szCs w:val="22"/>
        </w:rPr>
        <w:t>.</w:t>
      </w:r>
    </w:p>
    <w:p w:rsidR="00035B49" w:rsidRDefault="000859F2" w:rsidP="00035B49">
      <w:pPr>
        <w:pStyle w:val="ListParagraph"/>
        <w:numPr>
          <w:ilvl w:val="1"/>
          <w:numId w:val="13"/>
        </w:numPr>
        <w:ind w:left="720"/>
        <w:rPr>
          <w:rFonts w:asciiTheme="majorHAnsi" w:hAnsiTheme="majorHAnsi"/>
          <w:sz w:val="22"/>
          <w:szCs w:val="22"/>
        </w:rPr>
      </w:pPr>
      <w:r w:rsidRPr="00035B49">
        <w:rPr>
          <w:rFonts w:asciiTheme="majorHAnsi" w:hAnsiTheme="majorHAnsi"/>
          <w:sz w:val="22"/>
          <w:szCs w:val="22"/>
        </w:rPr>
        <w:t xml:space="preserve">Focus first on establishing criteria for program success- criteria will set direction for all else. </w:t>
      </w:r>
    </w:p>
    <w:p w:rsidR="00035B49" w:rsidRDefault="00035B49" w:rsidP="00035B49">
      <w:pPr>
        <w:pStyle w:val="ListParagraph"/>
        <w:numPr>
          <w:ilvl w:val="1"/>
          <w:numId w:val="13"/>
        </w:numPr>
        <w:ind w:left="720"/>
        <w:rPr>
          <w:rFonts w:asciiTheme="majorHAnsi" w:hAnsiTheme="majorHAnsi"/>
          <w:sz w:val="22"/>
          <w:szCs w:val="22"/>
        </w:rPr>
      </w:pPr>
      <w:r w:rsidRPr="00035B49">
        <w:rPr>
          <w:rFonts w:asciiTheme="majorHAnsi" w:hAnsiTheme="majorHAnsi"/>
          <w:sz w:val="22"/>
          <w:szCs w:val="22"/>
        </w:rPr>
        <w:t>Clearly define what success will look like in 5 years and work backwards</w:t>
      </w:r>
      <w:r>
        <w:rPr>
          <w:rFonts w:asciiTheme="majorHAnsi" w:hAnsiTheme="majorHAnsi"/>
          <w:sz w:val="22"/>
          <w:szCs w:val="22"/>
        </w:rPr>
        <w:t xml:space="preserve"> (e.g. GHGs, </w:t>
      </w:r>
      <w:proofErr w:type="spellStart"/>
      <w:r>
        <w:rPr>
          <w:rFonts w:asciiTheme="majorHAnsi" w:hAnsiTheme="majorHAnsi"/>
          <w:sz w:val="22"/>
          <w:szCs w:val="22"/>
        </w:rPr>
        <w:t>KWh</w:t>
      </w:r>
      <w:r w:rsidRPr="00035B49">
        <w:rPr>
          <w:rFonts w:asciiTheme="majorHAnsi" w:hAnsiTheme="majorHAnsi"/>
          <w:sz w:val="22"/>
          <w:szCs w:val="22"/>
        </w:rPr>
        <w:t>s</w:t>
      </w:r>
      <w:proofErr w:type="spellEnd"/>
      <w:r w:rsidRPr="00035B49">
        <w:rPr>
          <w:rFonts w:asciiTheme="majorHAnsi" w:hAnsiTheme="majorHAnsi"/>
          <w:sz w:val="22"/>
          <w:szCs w:val="22"/>
        </w:rPr>
        <w:t>, awareness brand, jobs, energy literacy).</w:t>
      </w:r>
    </w:p>
    <w:p w:rsidR="00035B49" w:rsidRPr="000F7B96" w:rsidRDefault="00035B49"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Broad reach</w:t>
      </w:r>
      <w:r>
        <w:rPr>
          <w:rFonts w:asciiTheme="majorHAnsi" w:hAnsiTheme="majorHAnsi"/>
          <w:sz w:val="22"/>
          <w:szCs w:val="22"/>
        </w:rPr>
        <w:t>.</w:t>
      </w:r>
    </w:p>
    <w:p w:rsidR="00035B49" w:rsidRPr="000F7B96" w:rsidRDefault="00035B49"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Cost effective programs</w:t>
      </w:r>
      <w:r>
        <w:rPr>
          <w:rFonts w:asciiTheme="majorHAnsi" w:hAnsiTheme="majorHAnsi"/>
          <w:sz w:val="22"/>
          <w:szCs w:val="22"/>
        </w:rPr>
        <w:t>.</w:t>
      </w:r>
    </w:p>
    <w:p w:rsidR="00035B49" w:rsidRPr="00035B49" w:rsidRDefault="00035B49"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Social considerations</w:t>
      </w:r>
      <w:r>
        <w:rPr>
          <w:rFonts w:asciiTheme="majorHAnsi" w:hAnsiTheme="majorHAnsi"/>
          <w:sz w:val="22"/>
          <w:szCs w:val="22"/>
        </w:rPr>
        <w:t>.</w:t>
      </w:r>
    </w:p>
    <w:p w:rsidR="004C3FB9" w:rsidRDefault="004C3FB9" w:rsidP="000859F2">
      <w:pPr>
        <w:pStyle w:val="ListParagraph"/>
        <w:numPr>
          <w:ilvl w:val="0"/>
          <w:numId w:val="13"/>
        </w:numPr>
        <w:rPr>
          <w:rFonts w:asciiTheme="majorHAnsi" w:hAnsiTheme="majorHAnsi"/>
          <w:sz w:val="22"/>
          <w:szCs w:val="22"/>
        </w:rPr>
      </w:pPr>
      <w:r>
        <w:rPr>
          <w:rFonts w:asciiTheme="majorHAnsi" w:hAnsiTheme="majorHAnsi"/>
          <w:sz w:val="22"/>
          <w:szCs w:val="22"/>
        </w:rPr>
        <w:lastRenderedPageBreak/>
        <w:t>Education / Awareness</w:t>
      </w:r>
    </w:p>
    <w:p w:rsidR="000859F2" w:rsidRPr="000F7B96" w:rsidRDefault="000859F2" w:rsidP="004C3FB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Create co</w:t>
      </w:r>
      <w:r w:rsidR="004C3FB9">
        <w:rPr>
          <w:rFonts w:asciiTheme="majorHAnsi" w:hAnsiTheme="majorHAnsi"/>
          <w:sz w:val="22"/>
          <w:szCs w:val="22"/>
        </w:rPr>
        <w:t>ntinued culture of consultation.</w:t>
      </w:r>
    </w:p>
    <w:p w:rsidR="000859F2" w:rsidRPr="000F7B96" w:rsidRDefault="000859F2" w:rsidP="004C3FB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Stakeholder consultation on role of agency, utilities, retailers, others.</w:t>
      </w:r>
    </w:p>
    <w:p w:rsidR="004C3FB9" w:rsidRDefault="000859F2" w:rsidP="004C3FB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User</w:t>
      </w:r>
      <w:r w:rsidR="004C3FB9">
        <w:rPr>
          <w:rFonts w:asciiTheme="majorHAnsi" w:hAnsiTheme="majorHAnsi"/>
          <w:sz w:val="22"/>
          <w:szCs w:val="22"/>
        </w:rPr>
        <w:t xml:space="preserve"> friendly education and program.</w:t>
      </w:r>
    </w:p>
    <w:p w:rsidR="004C3FB9" w:rsidRDefault="000859F2" w:rsidP="004C3FB9">
      <w:pPr>
        <w:pStyle w:val="ListParagraph"/>
        <w:numPr>
          <w:ilvl w:val="1"/>
          <w:numId w:val="13"/>
        </w:numPr>
        <w:ind w:left="720"/>
        <w:rPr>
          <w:rFonts w:asciiTheme="majorHAnsi" w:hAnsiTheme="majorHAnsi"/>
          <w:sz w:val="22"/>
          <w:szCs w:val="22"/>
        </w:rPr>
      </w:pPr>
      <w:r w:rsidRPr="004C3FB9">
        <w:rPr>
          <w:rFonts w:asciiTheme="majorHAnsi" w:hAnsiTheme="majorHAnsi"/>
          <w:sz w:val="22"/>
          <w:szCs w:val="22"/>
        </w:rPr>
        <w:t>Transparent, realistic, communication over multi</w:t>
      </w:r>
      <w:r w:rsidR="004C3FB9">
        <w:rPr>
          <w:rFonts w:asciiTheme="majorHAnsi" w:hAnsiTheme="majorHAnsi"/>
          <w:sz w:val="22"/>
          <w:szCs w:val="22"/>
        </w:rPr>
        <w:t>ple</w:t>
      </w:r>
      <w:r w:rsidRPr="004C3FB9">
        <w:rPr>
          <w:rFonts w:asciiTheme="majorHAnsi" w:hAnsiTheme="majorHAnsi"/>
          <w:sz w:val="22"/>
          <w:szCs w:val="22"/>
        </w:rPr>
        <w:t xml:space="preserve"> channels</w:t>
      </w:r>
      <w:r w:rsidR="004C3FB9">
        <w:rPr>
          <w:rFonts w:asciiTheme="majorHAnsi" w:hAnsiTheme="majorHAnsi"/>
          <w:sz w:val="22"/>
          <w:szCs w:val="22"/>
        </w:rPr>
        <w:t>.</w:t>
      </w:r>
    </w:p>
    <w:p w:rsidR="00035B49" w:rsidRDefault="004C3FB9" w:rsidP="00035B49">
      <w:pPr>
        <w:pStyle w:val="ListParagraph"/>
        <w:numPr>
          <w:ilvl w:val="1"/>
          <w:numId w:val="13"/>
        </w:numPr>
        <w:ind w:left="720"/>
        <w:rPr>
          <w:rFonts w:asciiTheme="majorHAnsi" w:hAnsiTheme="majorHAnsi"/>
          <w:sz w:val="22"/>
          <w:szCs w:val="22"/>
        </w:rPr>
      </w:pPr>
      <w:r w:rsidRPr="004C3FB9">
        <w:rPr>
          <w:rFonts w:asciiTheme="majorHAnsi" w:hAnsiTheme="majorHAnsi"/>
          <w:sz w:val="22"/>
          <w:szCs w:val="22"/>
        </w:rPr>
        <w:t>Information drives behavior, drives change and drives action.</w:t>
      </w:r>
    </w:p>
    <w:p w:rsidR="00035B49" w:rsidRDefault="00035B49" w:rsidP="00035B49">
      <w:pPr>
        <w:pStyle w:val="ListParagraph"/>
        <w:numPr>
          <w:ilvl w:val="1"/>
          <w:numId w:val="13"/>
        </w:numPr>
        <w:ind w:left="720"/>
        <w:rPr>
          <w:rFonts w:asciiTheme="majorHAnsi" w:hAnsiTheme="majorHAnsi"/>
          <w:sz w:val="22"/>
          <w:szCs w:val="22"/>
        </w:rPr>
      </w:pPr>
      <w:r w:rsidRPr="00035B49">
        <w:rPr>
          <w:rFonts w:asciiTheme="majorHAnsi" w:hAnsiTheme="majorHAnsi"/>
          <w:sz w:val="22"/>
          <w:szCs w:val="22"/>
        </w:rPr>
        <w:t>Public engagement: social license, and first year results</w:t>
      </w:r>
      <w:r>
        <w:rPr>
          <w:rFonts w:asciiTheme="majorHAnsi" w:hAnsiTheme="majorHAnsi"/>
          <w:sz w:val="22"/>
          <w:szCs w:val="22"/>
        </w:rPr>
        <w:t>.</w:t>
      </w:r>
    </w:p>
    <w:p w:rsidR="004C3FB9" w:rsidRPr="00035B49" w:rsidRDefault="00035B49" w:rsidP="00035B49">
      <w:pPr>
        <w:pStyle w:val="ListParagraph"/>
        <w:numPr>
          <w:ilvl w:val="1"/>
          <w:numId w:val="13"/>
        </w:numPr>
        <w:ind w:left="720"/>
        <w:rPr>
          <w:rFonts w:asciiTheme="majorHAnsi" w:hAnsiTheme="majorHAnsi"/>
          <w:sz w:val="22"/>
          <w:szCs w:val="22"/>
        </w:rPr>
      </w:pPr>
      <w:r w:rsidRPr="00035B49">
        <w:rPr>
          <w:rFonts w:asciiTheme="majorHAnsi" w:hAnsiTheme="majorHAnsi"/>
          <w:sz w:val="22"/>
          <w:szCs w:val="22"/>
        </w:rPr>
        <w:t>Don’t underestimate digital engagement</w:t>
      </w:r>
      <w:r>
        <w:rPr>
          <w:rFonts w:asciiTheme="majorHAnsi" w:hAnsiTheme="majorHAnsi"/>
          <w:sz w:val="22"/>
          <w:szCs w:val="22"/>
        </w:rPr>
        <w:t>.</w:t>
      </w:r>
    </w:p>
    <w:p w:rsidR="00035B49" w:rsidRDefault="00035B49" w:rsidP="000859F2">
      <w:pPr>
        <w:pStyle w:val="ListParagraph"/>
        <w:numPr>
          <w:ilvl w:val="0"/>
          <w:numId w:val="13"/>
        </w:numPr>
        <w:rPr>
          <w:rFonts w:asciiTheme="majorHAnsi" w:hAnsiTheme="majorHAnsi"/>
          <w:sz w:val="22"/>
          <w:szCs w:val="22"/>
        </w:rPr>
      </w:pPr>
      <w:r>
        <w:rPr>
          <w:rFonts w:asciiTheme="majorHAnsi" w:hAnsiTheme="majorHAnsi"/>
          <w:sz w:val="22"/>
          <w:szCs w:val="22"/>
        </w:rPr>
        <w:t>Delivery:</w:t>
      </w:r>
    </w:p>
    <w:p w:rsidR="000859F2" w:rsidRPr="000F7B96" w:rsidRDefault="000859F2"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Energy service companies should play a role in the future of EE programs</w:t>
      </w:r>
    </w:p>
    <w:p w:rsidR="000859F2" w:rsidRPr="000F7B96" w:rsidRDefault="000859F2"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 xml:space="preserve">Data access is fundamental to </w:t>
      </w:r>
      <w:r w:rsidR="000A13A0">
        <w:rPr>
          <w:rFonts w:asciiTheme="majorHAnsi" w:hAnsiTheme="majorHAnsi"/>
          <w:sz w:val="22"/>
          <w:szCs w:val="22"/>
        </w:rPr>
        <w:t xml:space="preserve">a cost-effective delivery of demand-side management. </w:t>
      </w:r>
    </w:p>
    <w:p w:rsidR="000859F2" w:rsidRPr="000F7B96" w:rsidRDefault="000859F2" w:rsidP="00035B49">
      <w:pPr>
        <w:pStyle w:val="ListParagraph"/>
        <w:numPr>
          <w:ilvl w:val="1"/>
          <w:numId w:val="13"/>
        </w:numPr>
        <w:ind w:left="720"/>
        <w:rPr>
          <w:rFonts w:asciiTheme="majorHAnsi" w:hAnsiTheme="majorHAnsi"/>
          <w:sz w:val="22"/>
          <w:szCs w:val="22"/>
        </w:rPr>
      </w:pPr>
      <w:r w:rsidRPr="000F7B96">
        <w:rPr>
          <w:rFonts w:asciiTheme="majorHAnsi" w:hAnsiTheme="majorHAnsi"/>
          <w:sz w:val="22"/>
          <w:szCs w:val="22"/>
        </w:rPr>
        <w:t xml:space="preserve">Clearly defined roles are critical. </w:t>
      </w:r>
    </w:p>
    <w:p w:rsidR="000859F2" w:rsidRPr="000F7B96" w:rsidRDefault="000859F2" w:rsidP="000859F2">
      <w:pPr>
        <w:rPr>
          <w:rFonts w:asciiTheme="majorHAnsi" w:hAnsiTheme="majorHAnsi"/>
          <w:sz w:val="22"/>
          <w:szCs w:val="22"/>
        </w:rPr>
      </w:pPr>
    </w:p>
    <w:p w:rsidR="00DD4D1F" w:rsidRPr="00035B49" w:rsidRDefault="00DD4D1F" w:rsidP="00035B49">
      <w:pPr>
        <w:pStyle w:val="ListParagraph"/>
        <w:numPr>
          <w:ilvl w:val="0"/>
          <w:numId w:val="24"/>
        </w:numPr>
        <w:ind w:left="360"/>
        <w:rPr>
          <w:rFonts w:asciiTheme="majorHAnsi" w:eastAsia="+mn-ea" w:hAnsiTheme="majorHAnsi" w:cs="+mn-cs"/>
          <w:b/>
          <w:bCs/>
          <w:sz w:val="22"/>
          <w:szCs w:val="22"/>
        </w:rPr>
      </w:pPr>
      <w:r w:rsidRPr="000F7B96">
        <w:rPr>
          <w:rFonts w:asciiTheme="majorHAnsi" w:hAnsiTheme="majorHAnsi"/>
          <w:b/>
          <w:sz w:val="22"/>
          <w:szCs w:val="22"/>
        </w:rPr>
        <w:t xml:space="preserve">Program </w:t>
      </w:r>
      <w:r w:rsidR="00CC1A2D" w:rsidRPr="000F7B96">
        <w:rPr>
          <w:rFonts w:asciiTheme="majorHAnsi" w:hAnsiTheme="majorHAnsi"/>
          <w:b/>
          <w:sz w:val="22"/>
          <w:szCs w:val="22"/>
        </w:rPr>
        <w:t>Criteria Considerations</w:t>
      </w:r>
    </w:p>
    <w:p w:rsidR="00035B49" w:rsidRPr="000F7B96" w:rsidRDefault="00035B49" w:rsidP="00035B49">
      <w:pPr>
        <w:pStyle w:val="ListParagraph"/>
        <w:ind w:left="360"/>
        <w:rPr>
          <w:rFonts w:asciiTheme="majorHAnsi" w:eastAsia="+mn-ea" w:hAnsiTheme="majorHAnsi" w:cs="+mn-cs"/>
          <w:b/>
          <w:bCs/>
          <w:sz w:val="22"/>
          <w:szCs w:val="22"/>
        </w:rPr>
      </w:pPr>
    </w:p>
    <w:p w:rsidR="00DD4D1F" w:rsidRPr="000F7B96" w:rsidRDefault="00DD4D1F" w:rsidP="000859F2">
      <w:pPr>
        <w:rPr>
          <w:rFonts w:asciiTheme="majorHAnsi" w:hAnsiTheme="majorHAnsi"/>
          <w:sz w:val="22"/>
          <w:szCs w:val="22"/>
        </w:rPr>
      </w:pPr>
      <w:r w:rsidRPr="000F7B96">
        <w:rPr>
          <w:rFonts w:asciiTheme="majorHAnsi" w:hAnsiTheme="majorHAnsi"/>
          <w:sz w:val="22"/>
          <w:szCs w:val="22"/>
        </w:rPr>
        <w:t>The following are observa</w:t>
      </w:r>
      <w:r w:rsidR="00C82624">
        <w:rPr>
          <w:rFonts w:asciiTheme="majorHAnsi" w:hAnsiTheme="majorHAnsi"/>
          <w:sz w:val="22"/>
          <w:szCs w:val="22"/>
        </w:rPr>
        <w:t>tions heard from participants on</w:t>
      </w:r>
      <w:r w:rsidRPr="000F7B96">
        <w:rPr>
          <w:rFonts w:asciiTheme="majorHAnsi" w:hAnsiTheme="majorHAnsi"/>
          <w:sz w:val="22"/>
          <w:szCs w:val="22"/>
        </w:rPr>
        <w:t xml:space="preserve"> program criteria</w:t>
      </w:r>
      <w:r w:rsidR="00C82624">
        <w:rPr>
          <w:rFonts w:asciiTheme="majorHAnsi" w:hAnsiTheme="majorHAnsi"/>
          <w:sz w:val="22"/>
          <w:szCs w:val="22"/>
        </w:rPr>
        <w:t xml:space="preserve"> and performance metrics</w:t>
      </w:r>
      <w:r w:rsidRPr="000F7B96">
        <w:rPr>
          <w:rFonts w:asciiTheme="majorHAnsi" w:hAnsiTheme="majorHAnsi"/>
          <w:sz w:val="22"/>
          <w:szCs w:val="22"/>
        </w:rPr>
        <w:t>:</w:t>
      </w:r>
    </w:p>
    <w:p w:rsidR="00A341EB" w:rsidRDefault="00A341EB" w:rsidP="00DD4D1F">
      <w:pPr>
        <w:pStyle w:val="ListParagraph"/>
        <w:numPr>
          <w:ilvl w:val="0"/>
          <w:numId w:val="23"/>
        </w:numPr>
        <w:rPr>
          <w:rFonts w:asciiTheme="majorHAnsi" w:hAnsiTheme="majorHAnsi"/>
          <w:sz w:val="22"/>
          <w:szCs w:val="22"/>
        </w:rPr>
      </w:pPr>
      <w:r w:rsidRPr="000F7B96">
        <w:rPr>
          <w:rFonts w:asciiTheme="majorHAnsi" w:hAnsiTheme="majorHAnsi"/>
          <w:sz w:val="22"/>
          <w:szCs w:val="22"/>
        </w:rPr>
        <w:t>Include criteria to en</w:t>
      </w:r>
      <w:r w:rsidR="00C82624">
        <w:rPr>
          <w:rFonts w:asciiTheme="majorHAnsi" w:hAnsiTheme="majorHAnsi"/>
          <w:sz w:val="22"/>
          <w:szCs w:val="22"/>
        </w:rPr>
        <w:t xml:space="preserve">able innovation (not just known </w:t>
      </w:r>
      <w:r w:rsidRPr="000F7B96">
        <w:rPr>
          <w:rFonts w:asciiTheme="majorHAnsi" w:hAnsiTheme="majorHAnsi"/>
          <w:sz w:val="22"/>
          <w:szCs w:val="22"/>
        </w:rPr>
        <w:t>products/programs)</w:t>
      </w:r>
      <w:r w:rsidR="00C82624">
        <w:rPr>
          <w:rFonts w:asciiTheme="majorHAnsi" w:hAnsiTheme="majorHAnsi"/>
          <w:sz w:val="22"/>
          <w:szCs w:val="22"/>
        </w:rPr>
        <w:t>.</w:t>
      </w:r>
    </w:p>
    <w:p w:rsidR="00672952" w:rsidRPr="00035B49" w:rsidRDefault="00672952" w:rsidP="00672952">
      <w:pPr>
        <w:pStyle w:val="ListParagraph"/>
        <w:numPr>
          <w:ilvl w:val="0"/>
          <w:numId w:val="23"/>
        </w:numPr>
        <w:rPr>
          <w:rFonts w:asciiTheme="majorHAnsi" w:hAnsiTheme="majorHAnsi"/>
          <w:sz w:val="22"/>
          <w:szCs w:val="22"/>
        </w:rPr>
      </w:pPr>
      <w:r w:rsidRPr="00035B49">
        <w:rPr>
          <w:rFonts w:asciiTheme="majorHAnsi" w:hAnsiTheme="majorHAnsi"/>
          <w:sz w:val="22"/>
          <w:szCs w:val="22"/>
        </w:rPr>
        <w:t>Programs should le</w:t>
      </w:r>
      <w:r>
        <w:rPr>
          <w:rFonts w:asciiTheme="majorHAnsi" w:hAnsiTheme="majorHAnsi"/>
          <w:sz w:val="22"/>
          <w:szCs w:val="22"/>
        </w:rPr>
        <w:t>ad to market transformation.</w:t>
      </w:r>
    </w:p>
    <w:p w:rsidR="00672952" w:rsidRPr="00035B49" w:rsidRDefault="00672952" w:rsidP="00672952">
      <w:pPr>
        <w:pStyle w:val="ListParagraph"/>
        <w:numPr>
          <w:ilvl w:val="0"/>
          <w:numId w:val="23"/>
        </w:numPr>
        <w:rPr>
          <w:rFonts w:asciiTheme="majorHAnsi" w:hAnsiTheme="majorHAnsi"/>
          <w:sz w:val="22"/>
          <w:szCs w:val="22"/>
        </w:rPr>
      </w:pPr>
      <w:r w:rsidRPr="00035B49">
        <w:rPr>
          <w:rFonts w:asciiTheme="majorHAnsi" w:hAnsiTheme="majorHAnsi"/>
          <w:sz w:val="22"/>
          <w:szCs w:val="22"/>
        </w:rPr>
        <w:t>Government leadership plays an important role in showcasing technologies</w:t>
      </w:r>
      <w:r>
        <w:rPr>
          <w:rFonts w:asciiTheme="majorHAnsi" w:hAnsiTheme="majorHAnsi"/>
          <w:sz w:val="22"/>
          <w:szCs w:val="22"/>
        </w:rPr>
        <w:t>.</w:t>
      </w:r>
      <w:r w:rsidRPr="00035B49">
        <w:rPr>
          <w:rFonts w:asciiTheme="majorHAnsi" w:hAnsiTheme="majorHAnsi"/>
          <w:sz w:val="22"/>
          <w:szCs w:val="22"/>
        </w:rPr>
        <w:t xml:space="preserve">  </w:t>
      </w:r>
    </w:p>
    <w:p w:rsidR="00DD4D1F" w:rsidRPr="00035B49" w:rsidRDefault="00963946" w:rsidP="00DD4D1F">
      <w:pPr>
        <w:pStyle w:val="ListParagraph"/>
        <w:numPr>
          <w:ilvl w:val="0"/>
          <w:numId w:val="23"/>
        </w:numPr>
        <w:rPr>
          <w:rFonts w:asciiTheme="majorHAnsi" w:hAnsiTheme="majorHAnsi"/>
          <w:sz w:val="22"/>
          <w:szCs w:val="22"/>
        </w:rPr>
      </w:pPr>
      <w:r w:rsidRPr="000F7B96">
        <w:rPr>
          <w:rFonts w:asciiTheme="majorHAnsi" w:hAnsiTheme="majorHAnsi"/>
          <w:sz w:val="22"/>
          <w:szCs w:val="22"/>
        </w:rPr>
        <w:t>Program</w:t>
      </w:r>
      <w:r w:rsidR="00BC5BC1" w:rsidRPr="000F7B96">
        <w:rPr>
          <w:rFonts w:asciiTheme="majorHAnsi" w:hAnsiTheme="majorHAnsi"/>
          <w:sz w:val="22"/>
          <w:szCs w:val="22"/>
        </w:rPr>
        <w:t xml:space="preserve">s should include education and </w:t>
      </w:r>
      <w:r w:rsidRPr="000F7B96">
        <w:rPr>
          <w:rFonts w:asciiTheme="majorHAnsi" w:hAnsiTheme="majorHAnsi"/>
          <w:sz w:val="22"/>
          <w:szCs w:val="22"/>
        </w:rPr>
        <w:t xml:space="preserve">awareness </w:t>
      </w:r>
      <w:r w:rsidR="00BC5BC1" w:rsidRPr="000F7B96">
        <w:rPr>
          <w:rFonts w:asciiTheme="majorHAnsi" w:hAnsiTheme="majorHAnsi"/>
          <w:sz w:val="22"/>
          <w:szCs w:val="22"/>
        </w:rPr>
        <w:t xml:space="preserve">component, with the goal of </w:t>
      </w:r>
      <w:r w:rsidR="00E70A37" w:rsidRPr="000F7B96">
        <w:rPr>
          <w:rFonts w:asciiTheme="majorHAnsi" w:hAnsiTheme="majorHAnsi"/>
          <w:sz w:val="22"/>
          <w:szCs w:val="22"/>
        </w:rPr>
        <w:t xml:space="preserve">creating a </w:t>
      </w:r>
      <w:r w:rsidR="00BC5BC1" w:rsidRPr="000F7B96">
        <w:rPr>
          <w:rFonts w:asciiTheme="majorHAnsi" w:hAnsiTheme="majorHAnsi"/>
          <w:sz w:val="22"/>
          <w:szCs w:val="22"/>
        </w:rPr>
        <w:t xml:space="preserve">cultural shift </w:t>
      </w:r>
      <w:r w:rsidRPr="000F7B96">
        <w:rPr>
          <w:rFonts w:asciiTheme="majorHAnsi" w:hAnsiTheme="majorHAnsi"/>
          <w:sz w:val="22"/>
          <w:szCs w:val="22"/>
        </w:rPr>
        <w:t xml:space="preserve">(e.g. </w:t>
      </w:r>
      <w:proofErr w:type="spellStart"/>
      <w:r w:rsidRPr="000F7B96">
        <w:rPr>
          <w:rFonts w:asciiTheme="majorHAnsi" w:hAnsiTheme="majorHAnsi"/>
          <w:sz w:val="22"/>
          <w:szCs w:val="22"/>
        </w:rPr>
        <w:t>behaviour</w:t>
      </w:r>
      <w:proofErr w:type="spellEnd"/>
      <w:r w:rsidRPr="000F7B96">
        <w:rPr>
          <w:rFonts w:asciiTheme="majorHAnsi" w:hAnsiTheme="majorHAnsi"/>
          <w:sz w:val="22"/>
          <w:szCs w:val="22"/>
        </w:rPr>
        <w:t xml:space="preserve"> changes)</w:t>
      </w:r>
      <w:r w:rsidR="00E70A37" w:rsidRPr="000F7B96">
        <w:rPr>
          <w:rFonts w:asciiTheme="majorHAnsi" w:hAnsiTheme="majorHAnsi"/>
          <w:sz w:val="22"/>
          <w:szCs w:val="22"/>
        </w:rPr>
        <w:t>.</w:t>
      </w:r>
      <w:r w:rsidRPr="000F7B96">
        <w:rPr>
          <w:rFonts w:asciiTheme="majorHAnsi" w:hAnsiTheme="majorHAnsi"/>
          <w:sz w:val="22"/>
          <w:szCs w:val="22"/>
        </w:rPr>
        <w:t xml:space="preserve"> </w:t>
      </w:r>
    </w:p>
    <w:p w:rsidR="00551D8E" w:rsidRPr="00035B49" w:rsidRDefault="00551D8E" w:rsidP="000859F2">
      <w:pPr>
        <w:pStyle w:val="ListParagraph"/>
        <w:numPr>
          <w:ilvl w:val="0"/>
          <w:numId w:val="23"/>
        </w:numPr>
        <w:rPr>
          <w:rFonts w:asciiTheme="majorHAnsi" w:hAnsiTheme="majorHAnsi"/>
          <w:sz w:val="22"/>
          <w:szCs w:val="22"/>
        </w:rPr>
      </w:pPr>
      <w:r w:rsidRPr="00035B49">
        <w:rPr>
          <w:rFonts w:asciiTheme="majorHAnsi" w:hAnsiTheme="majorHAnsi"/>
          <w:sz w:val="22"/>
          <w:szCs w:val="22"/>
        </w:rPr>
        <w:t>Program</w:t>
      </w:r>
      <w:r w:rsidR="00672952">
        <w:rPr>
          <w:rFonts w:asciiTheme="majorHAnsi" w:hAnsiTheme="majorHAnsi"/>
          <w:sz w:val="22"/>
          <w:szCs w:val="22"/>
        </w:rPr>
        <w:t xml:space="preserve">s should benefit all Albertans and </w:t>
      </w:r>
      <w:r w:rsidRPr="00035B49">
        <w:rPr>
          <w:rFonts w:asciiTheme="majorHAnsi" w:hAnsiTheme="majorHAnsi"/>
          <w:sz w:val="22"/>
          <w:szCs w:val="22"/>
        </w:rPr>
        <w:t xml:space="preserve">all </w:t>
      </w:r>
      <w:r w:rsidR="00672952">
        <w:rPr>
          <w:rFonts w:asciiTheme="majorHAnsi" w:hAnsiTheme="majorHAnsi"/>
          <w:sz w:val="22"/>
          <w:szCs w:val="22"/>
        </w:rPr>
        <w:t>sectors impacted by carbon levy.</w:t>
      </w:r>
    </w:p>
    <w:p w:rsidR="00551D8E" w:rsidRPr="00035B49" w:rsidRDefault="005E5A70" w:rsidP="000859F2">
      <w:pPr>
        <w:pStyle w:val="ListParagraph"/>
        <w:numPr>
          <w:ilvl w:val="0"/>
          <w:numId w:val="23"/>
        </w:numPr>
        <w:rPr>
          <w:rFonts w:asciiTheme="majorHAnsi" w:hAnsiTheme="majorHAnsi"/>
          <w:sz w:val="22"/>
          <w:szCs w:val="22"/>
        </w:rPr>
      </w:pPr>
      <w:r w:rsidRPr="00035B49">
        <w:rPr>
          <w:rFonts w:asciiTheme="majorHAnsi" w:hAnsiTheme="majorHAnsi"/>
          <w:sz w:val="22"/>
          <w:szCs w:val="22"/>
        </w:rPr>
        <w:t xml:space="preserve">Program outcomes need to consider several factors: cost effectiveness, </w:t>
      </w:r>
      <w:r w:rsidR="0038200F" w:rsidRPr="00035B49">
        <w:rPr>
          <w:rFonts w:asciiTheme="majorHAnsi" w:hAnsiTheme="majorHAnsi"/>
          <w:sz w:val="22"/>
          <w:szCs w:val="22"/>
        </w:rPr>
        <w:t>socio</w:t>
      </w:r>
      <w:r w:rsidRPr="00035B49">
        <w:rPr>
          <w:rFonts w:asciiTheme="majorHAnsi" w:hAnsiTheme="majorHAnsi"/>
          <w:sz w:val="22"/>
          <w:szCs w:val="22"/>
        </w:rPr>
        <w:t>economic impacts, regional diversity (e.g. rural and urban)</w:t>
      </w:r>
      <w:r w:rsidR="00672952">
        <w:rPr>
          <w:rFonts w:asciiTheme="majorHAnsi" w:hAnsiTheme="majorHAnsi"/>
          <w:sz w:val="22"/>
          <w:szCs w:val="22"/>
        </w:rPr>
        <w:t>. S</w:t>
      </w:r>
      <w:r w:rsidR="008930A0" w:rsidRPr="00035B49">
        <w:rPr>
          <w:rFonts w:asciiTheme="majorHAnsi" w:hAnsiTheme="majorHAnsi"/>
          <w:sz w:val="22"/>
          <w:szCs w:val="22"/>
        </w:rPr>
        <w:t>imply focusing on cost-effectiveness will isolate certain stakeholder groups (e.g. lower income stakeholders).</w:t>
      </w:r>
    </w:p>
    <w:p w:rsidR="000A160D" w:rsidRPr="00035B49" w:rsidRDefault="000A160D" w:rsidP="000859F2">
      <w:pPr>
        <w:pStyle w:val="ListParagraph"/>
        <w:numPr>
          <w:ilvl w:val="0"/>
          <w:numId w:val="23"/>
        </w:numPr>
        <w:rPr>
          <w:rFonts w:asciiTheme="majorHAnsi" w:hAnsiTheme="majorHAnsi"/>
          <w:sz w:val="22"/>
          <w:szCs w:val="22"/>
        </w:rPr>
      </w:pPr>
      <w:r w:rsidRPr="00035B49">
        <w:rPr>
          <w:rFonts w:asciiTheme="majorHAnsi" w:hAnsiTheme="majorHAnsi"/>
          <w:sz w:val="22"/>
          <w:szCs w:val="22"/>
        </w:rPr>
        <w:t xml:space="preserve">For </w:t>
      </w:r>
      <w:r w:rsidR="008B2623" w:rsidRPr="00035B49">
        <w:rPr>
          <w:rFonts w:asciiTheme="majorHAnsi" w:hAnsiTheme="majorHAnsi"/>
          <w:sz w:val="22"/>
          <w:szCs w:val="22"/>
        </w:rPr>
        <w:t>short-term programming</w:t>
      </w:r>
      <w:r w:rsidRPr="00035B49">
        <w:rPr>
          <w:rFonts w:asciiTheme="majorHAnsi" w:hAnsiTheme="majorHAnsi"/>
          <w:sz w:val="22"/>
          <w:szCs w:val="22"/>
        </w:rPr>
        <w:t xml:space="preserve">, need to consider programs that have visible impact </w:t>
      </w:r>
      <w:r w:rsidR="002804EA" w:rsidRPr="00035B49">
        <w:rPr>
          <w:rFonts w:asciiTheme="majorHAnsi" w:hAnsiTheme="majorHAnsi"/>
          <w:sz w:val="22"/>
          <w:szCs w:val="22"/>
        </w:rPr>
        <w:t>to generate</w:t>
      </w:r>
      <w:r w:rsidR="008B2623" w:rsidRPr="00035B49">
        <w:rPr>
          <w:rFonts w:asciiTheme="majorHAnsi" w:hAnsiTheme="majorHAnsi"/>
          <w:sz w:val="22"/>
          <w:szCs w:val="22"/>
        </w:rPr>
        <w:t xml:space="preserve"> </w:t>
      </w:r>
      <w:r w:rsidR="002804EA" w:rsidRPr="00035B49">
        <w:rPr>
          <w:rFonts w:asciiTheme="majorHAnsi" w:hAnsiTheme="majorHAnsi"/>
          <w:sz w:val="22"/>
          <w:szCs w:val="22"/>
        </w:rPr>
        <w:t>public interest</w:t>
      </w:r>
      <w:r w:rsidR="00672952">
        <w:rPr>
          <w:rFonts w:asciiTheme="majorHAnsi" w:hAnsiTheme="majorHAnsi"/>
          <w:sz w:val="22"/>
          <w:szCs w:val="22"/>
        </w:rPr>
        <w:t>.</w:t>
      </w:r>
    </w:p>
    <w:p w:rsidR="00474B5B" w:rsidRPr="00035B49" w:rsidRDefault="00675901" w:rsidP="000859F2">
      <w:pPr>
        <w:pStyle w:val="ListParagraph"/>
        <w:numPr>
          <w:ilvl w:val="0"/>
          <w:numId w:val="23"/>
        </w:numPr>
        <w:rPr>
          <w:rFonts w:asciiTheme="majorHAnsi" w:hAnsiTheme="majorHAnsi"/>
          <w:sz w:val="22"/>
          <w:szCs w:val="22"/>
        </w:rPr>
      </w:pPr>
      <w:r w:rsidRPr="00035B49">
        <w:rPr>
          <w:rFonts w:asciiTheme="majorHAnsi" w:hAnsiTheme="majorHAnsi"/>
          <w:sz w:val="22"/>
          <w:szCs w:val="22"/>
        </w:rPr>
        <w:t>Programs should be tailored to specific needs of</w:t>
      </w:r>
      <w:r w:rsidR="00474B5B" w:rsidRPr="00035B49">
        <w:rPr>
          <w:rFonts w:asciiTheme="majorHAnsi" w:hAnsiTheme="majorHAnsi"/>
          <w:sz w:val="22"/>
          <w:szCs w:val="22"/>
        </w:rPr>
        <w:t xml:space="preserve"> sector/sub-sec</w:t>
      </w:r>
      <w:r w:rsidR="00672952">
        <w:rPr>
          <w:rFonts w:asciiTheme="majorHAnsi" w:hAnsiTheme="majorHAnsi"/>
          <w:sz w:val="22"/>
          <w:szCs w:val="22"/>
        </w:rPr>
        <w:t>tor.</w:t>
      </w:r>
    </w:p>
    <w:p w:rsidR="00275837" w:rsidRDefault="00444A71" w:rsidP="000859F2">
      <w:pPr>
        <w:pStyle w:val="ListParagraph"/>
        <w:numPr>
          <w:ilvl w:val="0"/>
          <w:numId w:val="23"/>
        </w:numPr>
        <w:rPr>
          <w:rFonts w:asciiTheme="majorHAnsi" w:hAnsiTheme="majorHAnsi"/>
          <w:sz w:val="22"/>
          <w:szCs w:val="22"/>
        </w:rPr>
      </w:pPr>
      <w:r w:rsidRPr="00035B49">
        <w:rPr>
          <w:rFonts w:asciiTheme="majorHAnsi" w:hAnsiTheme="majorHAnsi"/>
          <w:sz w:val="22"/>
          <w:szCs w:val="22"/>
        </w:rPr>
        <w:t xml:space="preserve">When designing programs, don’t just think about </w:t>
      </w:r>
      <w:r w:rsidR="00826054" w:rsidRPr="00035B49">
        <w:rPr>
          <w:rFonts w:asciiTheme="majorHAnsi" w:hAnsiTheme="majorHAnsi"/>
          <w:sz w:val="22"/>
          <w:szCs w:val="22"/>
        </w:rPr>
        <w:t>individual technologies</w:t>
      </w:r>
      <w:r w:rsidRPr="00035B49">
        <w:rPr>
          <w:rFonts w:asciiTheme="majorHAnsi" w:hAnsiTheme="majorHAnsi"/>
          <w:sz w:val="22"/>
          <w:szCs w:val="22"/>
        </w:rPr>
        <w:t>, but consider impacts on energy system as a whole (or building envelop</w:t>
      </w:r>
      <w:r w:rsidR="00672952">
        <w:rPr>
          <w:rFonts w:asciiTheme="majorHAnsi" w:hAnsiTheme="majorHAnsi"/>
          <w:sz w:val="22"/>
          <w:szCs w:val="22"/>
        </w:rPr>
        <w:t>e</w:t>
      </w:r>
      <w:r w:rsidRPr="00035B49">
        <w:rPr>
          <w:rFonts w:asciiTheme="majorHAnsi" w:hAnsiTheme="majorHAnsi"/>
          <w:sz w:val="22"/>
          <w:szCs w:val="22"/>
        </w:rPr>
        <w:t>).</w:t>
      </w: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p>
    <w:p w:rsidR="00F4783C" w:rsidRDefault="00F4783C" w:rsidP="00F4783C">
      <w:pPr>
        <w:rPr>
          <w:rFonts w:asciiTheme="majorHAnsi" w:hAnsiTheme="majorHAnsi"/>
          <w:sz w:val="22"/>
          <w:szCs w:val="22"/>
        </w:rPr>
      </w:pPr>
      <w:r>
        <w:rPr>
          <w:rFonts w:asciiTheme="majorHAnsi" w:hAnsiTheme="majorHAnsi"/>
          <w:sz w:val="22"/>
          <w:szCs w:val="22"/>
        </w:rPr>
        <w:lastRenderedPageBreak/>
        <w:t xml:space="preserve">APPENDIX A- CONSOLIDATED RAW NOTES </w:t>
      </w:r>
    </w:p>
    <w:p w:rsidR="00F4783C" w:rsidRDefault="00F4783C" w:rsidP="00F4783C">
      <w:pPr>
        <w:rPr>
          <w:rFonts w:asciiTheme="majorHAnsi" w:hAnsiTheme="majorHAnsi"/>
          <w:sz w:val="22"/>
          <w:szCs w:val="22"/>
        </w:rPr>
      </w:pPr>
    </w:p>
    <w:p w:rsidR="00F4783C" w:rsidRPr="00C5559A" w:rsidRDefault="00F4783C" w:rsidP="00F4783C">
      <w:pPr>
        <w:rPr>
          <w:b/>
        </w:rPr>
      </w:pPr>
      <w:r w:rsidRPr="00C5559A">
        <w:rPr>
          <w:b/>
        </w:rPr>
        <w:t>Consolidated Raw Notes</w:t>
      </w:r>
    </w:p>
    <w:p w:rsidR="00F4783C" w:rsidRDefault="00F4783C" w:rsidP="00F4783C">
      <w:pPr>
        <w:pStyle w:val="NormalWeb"/>
        <w:kinsoku w:val="0"/>
        <w:overflowPunct w:val="0"/>
        <w:spacing w:before="0" w:beforeAutospacing="0" w:after="0" w:afterAutospacing="0"/>
        <w:textAlignment w:val="baseline"/>
        <w:rPr>
          <w:rFonts w:asciiTheme="minorHAnsi" w:hAnsiTheme="minorHAnsi"/>
          <w:b/>
          <w:sz w:val="22"/>
          <w:szCs w:val="22"/>
          <w:u w:val="single"/>
        </w:rPr>
      </w:pPr>
    </w:p>
    <w:p w:rsidR="00F4783C" w:rsidRDefault="00F4783C" w:rsidP="00F4783C">
      <w:pPr>
        <w:rPr>
          <w:rStyle w:val="IntenseEmphasis"/>
          <w:u w:val="single"/>
        </w:rPr>
      </w:pPr>
      <w:r w:rsidRPr="00C5559A">
        <w:rPr>
          <w:rStyle w:val="IntenseEmphasis"/>
          <w:u w:val="single"/>
        </w:rPr>
        <w:t>Most Important Messages</w:t>
      </w:r>
    </w:p>
    <w:p w:rsidR="00F4783C" w:rsidRPr="00C5559A" w:rsidRDefault="00F4783C" w:rsidP="00F4783C">
      <w:pPr>
        <w:pStyle w:val="ListParagraph"/>
        <w:numPr>
          <w:ilvl w:val="0"/>
          <w:numId w:val="32"/>
        </w:numPr>
      </w:pPr>
      <w:r w:rsidRPr="00C5559A">
        <w:t>Timing</w:t>
      </w:r>
    </w:p>
    <w:p w:rsidR="00F4783C" w:rsidRPr="00C5559A" w:rsidRDefault="00F4783C" w:rsidP="00F4783C">
      <w:pPr>
        <w:pStyle w:val="ListParagraph"/>
        <w:numPr>
          <w:ilvl w:val="1"/>
          <w:numId w:val="32"/>
        </w:numPr>
      </w:pPr>
      <w:r w:rsidRPr="00C5559A">
        <w:t>Be strategic with each program</w:t>
      </w:r>
    </w:p>
    <w:p w:rsidR="00F4783C" w:rsidRPr="00C5559A" w:rsidRDefault="00F4783C" w:rsidP="00F4783C">
      <w:pPr>
        <w:pStyle w:val="ListParagraph"/>
        <w:numPr>
          <w:ilvl w:val="1"/>
          <w:numId w:val="32"/>
        </w:numPr>
      </w:pPr>
      <w:r w:rsidRPr="00C5559A">
        <w:t>Be consistent with budgets</w:t>
      </w:r>
    </w:p>
    <w:p w:rsidR="00F4783C" w:rsidRPr="00C5559A" w:rsidRDefault="00F4783C" w:rsidP="00F4783C">
      <w:pPr>
        <w:pStyle w:val="ListParagraph"/>
        <w:numPr>
          <w:ilvl w:val="1"/>
          <w:numId w:val="32"/>
        </w:numPr>
      </w:pPr>
      <w:r w:rsidRPr="00C5559A">
        <w:t>Focus on quick successes</w:t>
      </w:r>
    </w:p>
    <w:p w:rsidR="00F4783C" w:rsidRPr="00C5559A" w:rsidRDefault="00F4783C" w:rsidP="00F4783C">
      <w:pPr>
        <w:pStyle w:val="ListParagraph"/>
        <w:numPr>
          <w:ilvl w:val="0"/>
          <w:numId w:val="32"/>
        </w:numPr>
      </w:pPr>
      <w:r w:rsidRPr="00C5559A">
        <w:t>Sustainability of programs needs to be beyond NDP</w:t>
      </w:r>
    </w:p>
    <w:p w:rsidR="00F4783C" w:rsidRPr="00C5559A" w:rsidRDefault="00F4783C" w:rsidP="00F4783C">
      <w:pPr>
        <w:pStyle w:val="ListParagraph"/>
        <w:numPr>
          <w:ilvl w:val="0"/>
          <w:numId w:val="32"/>
        </w:numPr>
      </w:pPr>
      <w:r w:rsidRPr="00C5559A">
        <w:t>Program composition</w:t>
      </w:r>
    </w:p>
    <w:p w:rsidR="00F4783C" w:rsidRPr="00C5559A" w:rsidRDefault="00F4783C" w:rsidP="00F4783C">
      <w:pPr>
        <w:pStyle w:val="ListParagraph"/>
        <w:numPr>
          <w:ilvl w:val="1"/>
          <w:numId w:val="32"/>
        </w:numPr>
      </w:pPr>
      <w:r w:rsidRPr="00C5559A">
        <w:t>Consumer products</w:t>
      </w:r>
    </w:p>
    <w:p w:rsidR="00F4783C" w:rsidRPr="00C5559A" w:rsidRDefault="00F4783C" w:rsidP="00F4783C">
      <w:pPr>
        <w:pStyle w:val="ListParagraph"/>
        <w:numPr>
          <w:ilvl w:val="1"/>
          <w:numId w:val="32"/>
        </w:numPr>
      </w:pPr>
      <w:r w:rsidRPr="00C5559A">
        <w:t>Residential</w:t>
      </w:r>
    </w:p>
    <w:p w:rsidR="00F4783C" w:rsidRPr="00C5559A" w:rsidRDefault="00F4783C" w:rsidP="00F4783C">
      <w:pPr>
        <w:pStyle w:val="ListParagraph"/>
        <w:numPr>
          <w:ilvl w:val="1"/>
          <w:numId w:val="32"/>
        </w:numPr>
      </w:pPr>
      <w:r w:rsidRPr="00C5559A">
        <w:t xml:space="preserve">Small/medium businesses </w:t>
      </w:r>
    </w:p>
    <w:p w:rsidR="00F4783C" w:rsidRPr="00C5559A" w:rsidRDefault="00F4783C" w:rsidP="00F4783C">
      <w:pPr>
        <w:pStyle w:val="ListParagraph"/>
        <w:numPr>
          <w:ilvl w:val="1"/>
          <w:numId w:val="32"/>
        </w:numPr>
      </w:pPr>
      <w:r w:rsidRPr="00C5559A">
        <w:t>Community</w:t>
      </w:r>
    </w:p>
    <w:p w:rsidR="00F4783C" w:rsidRPr="00C5559A" w:rsidRDefault="00F4783C" w:rsidP="00F4783C">
      <w:pPr>
        <w:pStyle w:val="ListParagraph"/>
        <w:numPr>
          <w:ilvl w:val="1"/>
          <w:numId w:val="32"/>
        </w:numPr>
      </w:pPr>
      <w:r w:rsidRPr="00C5559A">
        <w:t>Jobs</w:t>
      </w:r>
    </w:p>
    <w:p w:rsidR="00F4783C" w:rsidRPr="00C5559A" w:rsidRDefault="00F4783C" w:rsidP="00F4783C">
      <w:pPr>
        <w:pStyle w:val="ListParagraph"/>
        <w:numPr>
          <w:ilvl w:val="0"/>
          <w:numId w:val="32"/>
        </w:numPr>
      </w:pPr>
      <w:r w:rsidRPr="00C5559A">
        <w:t>Determine success targets</w:t>
      </w:r>
    </w:p>
    <w:p w:rsidR="00F4783C" w:rsidRPr="00C5559A" w:rsidRDefault="00F4783C" w:rsidP="00F4783C">
      <w:pPr>
        <w:pStyle w:val="ListParagraph"/>
        <w:numPr>
          <w:ilvl w:val="0"/>
          <w:numId w:val="32"/>
        </w:numPr>
      </w:pPr>
      <w:r w:rsidRPr="00C5559A">
        <w:t>Focus on the easy start activities that can progress quickly</w:t>
      </w:r>
    </w:p>
    <w:p w:rsidR="00F4783C" w:rsidRPr="00C5559A" w:rsidRDefault="00F4783C" w:rsidP="00F4783C">
      <w:pPr>
        <w:pStyle w:val="ListParagraph"/>
        <w:numPr>
          <w:ilvl w:val="0"/>
          <w:numId w:val="32"/>
        </w:numPr>
      </w:pPr>
      <w:r w:rsidRPr="00C5559A">
        <w:t xml:space="preserve">Beg, Borrow and Steal from Others </w:t>
      </w:r>
    </w:p>
    <w:p w:rsidR="00F4783C" w:rsidRPr="00C5559A" w:rsidRDefault="00F4783C" w:rsidP="00F4783C">
      <w:pPr>
        <w:pStyle w:val="ListParagraph"/>
        <w:numPr>
          <w:ilvl w:val="0"/>
          <w:numId w:val="32"/>
        </w:numPr>
      </w:pPr>
      <w:r w:rsidRPr="00C5559A">
        <w:t>Public Engagement</w:t>
      </w:r>
    </w:p>
    <w:p w:rsidR="00F4783C" w:rsidRPr="00C5559A" w:rsidRDefault="00F4783C" w:rsidP="00F4783C">
      <w:pPr>
        <w:pStyle w:val="ListParagraph"/>
        <w:numPr>
          <w:ilvl w:val="1"/>
          <w:numId w:val="32"/>
        </w:numPr>
      </w:pPr>
      <w:r w:rsidRPr="00C5559A">
        <w:t>Social License</w:t>
      </w:r>
    </w:p>
    <w:p w:rsidR="00F4783C" w:rsidRPr="00C5559A" w:rsidRDefault="00F4783C" w:rsidP="00F4783C">
      <w:pPr>
        <w:pStyle w:val="ListParagraph"/>
        <w:numPr>
          <w:ilvl w:val="1"/>
          <w:numId w:val="32"/>
        </w:numPr>
      </w:pPr>
      <w:r w:rsidRPr="00C5559A">
        <w:t>1</w:t>
      </w:r>
      <w:r w:rsidRPr="00C5559A">
        <w:rPr>
          <w:vertAlign w:val="superscript"/>
        </w:rPr>
        <w:t>st</w:t>
      </w:r>
      <w:r w:rsidRPr="00C5559A">
        <w:t xml:space="preserve"> year results</w:t>
      </w:r>
    </w:p>
    <w:p w:rsidR="00F4783C" w:rsidRPr="00C5559A" w:rsidRDefault="00F4783C" w:rsidP="00F4783C">
      <w:pPr>
        <w:pStyle w:val="ListParagraph"/>
        <w:numPr>
          <w:ilvl w:val="0"/>
          <w:numId w:val="32"/>
        </w:numPr>
      </w:pPr>
      <w:r w:rsidRPr="00C5559A">
        <w:t>Reach out on specific discussion on Community Energy Systems</w:t>
      </w:r>
    </w:p>
    <w:p w:rsidR="00F4783C" w:rsidRPr="00C5559A" w:rsidRDefault="00F4783C" w:rsidP="00F4783C">
      <w:pPr>
        <w:pStyle w:val="ListParagraph"/>
        <w:numPr>
          <w:ilvl w:val="0"/>
          <w:numId w:val="32"/>
        </w:numPr>
      </w:pPr>
      <w:r w:rsidRPr="00C5559A">
        <w:t xml:space="preserve">Focus first on establishing criteria for program success- criteria will set direction for all else. </w:t>
      </w:r>
    </w:p>
    <w:p w:rsidR="00F4783C" w:rsidRPr="00C5559A" w:rsidRDefault="00F4783C" w:rsidP="00F4783C">
      <w:pPr>
        <w:pStyle w:val="ListParagraph"/>
        <w:numPr>
          <w:ilvl w:val="0"/>
          <w:numId w:val="32"/>
        </w:numPr>
      </w:pPr>
      <w:r w:rsidRPr="00C5559A">
        <w:t xml:space="preserve">Create continued culture of consultation </w:t>
      </w:r>
    </w:p>
    <w:p w:rsidR="00F4783C" w:rsidRPr="00C5559A" w:rsidRDefault="00F4783C" w:rsidP="00F4783C">
      <w:pPr>
        <w:pStyle w:val="ListParagraph"/>
        <w:numPr>
          <w:ilvl w:val="0"/>
          <w:numId w:val="32"/>
        </w:numPr>
      </w:pPr>
      <w:r w:rsidRPr="00C5559A">
        <w:t>Ensure agency can survive a government change</w:t>
      </w:r>
    </w:p>
    <w:p w:rsidR="00F4783C" w:rsidRPr="00C5559A" w:rsidRDefault="00F4783C" w:rsidP="00F4783C">
      <w:pPr>
        <w:pStyle w:val="ListParagraph"/>
        <w:numPr>
          <w:ilvl w:val="0"/>
          <w:numId w:val="32"/>
        </w:numPr>
      </w:pPr>
      <w:r w:rsidRPr="00C5559A">
        <w:t>Stakeholder consultation on role of agency, utilities, retailers, others.</w:t>
      </w:r>
    </w:p>
    <w:p w:rsidR="00F4783C" w:rsidRPr="00C5559A" w:rsidRDefault="00F4783C" w:rsidP="00F4783C">
      <w:pPr>
        <w:pStyle w:val="ListParagraph"/>
        <w:numPr>
          <w:ilvl w:val="0"/>
          <w:numId w:val="32"/>
        </w:numPr>
      </w:pPr>
      <w:r w:rsidRPr="00C5559A">
        <w:t>User friendly education and programs</w:t>
      </w:r>
    </w:p>
    <w:p w:rsidR="00F4783C" w:rsidRPr="00C5559A" w:rsidRDefault="00F4783C" w:rsidP="00F4783C">
      <w:pPr>
        <w:pStyle w:val="ListParagraph"/>
        <w:numPr>
          <w:ilvl w:val="0"/>
          <w:numId w:val="32"/>
        </w:numPr>
      </w:pPr>
      <w:r w:rsidRPr="00C5559A">
        <w:t>Transparent, realistic, communication over multi channels</w:t>
      </w:r>
    </w:p>
    <w:p w:rsidR="00F4783C" w:rsidRPr="00C5559A" w:rsidRDefault="00F4783C" w:rsidP="00F4783C">
      <w:pPr>
        <w:pStyle w:val="ListParagraph"/>
        <w:numPr>
          <w:ilvl w:val="0"/>
          <w:numId w:val="32"/>
        </w:numPr>
      </w:pPr>
      <w:r w:rsidRPr="00C5559A">
        <w:t xml:space="preserve">Accountability re expectation vs. actual bills. </w:t>
      </w:r>
    </w:p>
    <w:p w:rsidR="00F4783C" w:rsidRPr="00C5559A" w:rsidRDefault="00F4783C" w:rsidP="00F4783C">
      <w:pPr>
        <w:pStyle w:val="ListParagraph"/>
        <w:numPr>
          <w:ilvl w:val="0"/>
          <w:numId w:val="32"/>
        </w:numPr>
      </w:pPr>
      <w:r w:rsidRPr="00C5559A">
        <w:t xml:space="preserve">Develop and implement </w:t>
      </w:r>
      <w:proofErr w:type="spellStart"/>
      <w:proofErr w:type="gramStart"/>
      <w:r w:rsidRPr="00C5559A">
        <w:t>a</w:t>
      </w:r>
      <w:proofErr w:type="spellEnd"/>
      <w:proofErr w:type="gramEnd"/>
      <w:r w:rsidRPr="00C5559A">
        <w:t xml:space="preserve"> effective and efficient value added process that will benefits Albertans with a long-term focus. </w:t>
      </w:r>
    </w:p>
    <w:p w:rsidR="00F4783C" w:rsidRPr="00C5559A" w:rsidRDefault="00F4783C" w:rsidP="00F4783C">
      <w:pPr>
        <w:pStyle w:val="ListParagraph"/>
        <w:numPr>
          <w:ilvl w:val="0"/>
          <w:numId w:val="32"/>
        </w:numPr>
      </w:pPr>
      <w:r w:rsidRPr="00C5559A">
        <w:t xml:space="preserve">Information drives </w:t>
      </w:r>
      <w:proofErr w:type="spellStart"/>
      <w:r w:rsidRPr="00C5559A">
        <w:t>behaviour</w:t>
      </w:r>
      <w:proofErr w:type="spellEnd"/>
      <w:r w:rsidRPr="00C5559A">
        <w:t>/drives change/drives action</w:t>
      </w:r>
    </w:p>
    <w:p w:rsidR="00F4783C" w:rsidRPr="00C5559A" w:rsidRDefault="00F4783C" w:rsidP="00F4783C">
      <w:pPr>
        <w:pStyle w:val="ListParagraph"/>
        <w:numPr>
          <w:ilvl w:val="0"/>
          <w:numId w:val="32"/>
        </w:numPr>
      </w:pPr>
      <w:r w:rsidRPr="00C5559A">
        <w:t>Sustainability of program delivery and financing models</w:t>
      </w:r>
    </w:p>
    <w:p w:rsidR="00F4783C" w:rsidRPr="00C5559A" w:rsidRDefault="00F4783C" w:rsidP="00F4783C">
      <w:pPr>
        <w:pStyle w:val="ListParagraph"/>
        <w:numPr>
          <w:ilvl w:val="0"/>
          <w:numId w:val="32"/>
        </w:numPr>
      </w:pPr>
      <w:r w:rsidRPr="00C5559A">
        <w:t>Don’t underestimate digital engagement</w:t>
      </w:r>
    </w:p>
    <w:p w:rsidR="00F4783C" w:rsidRPr="00C5559A" w:rsidRDefault="00F4783C" w:rsidP="00F4783C">
      <w:pPr>
        <w:pStyle w:val="ListParagraph"/>
        <w:numPr>
          <w:ilvl w:val="0"/>
          <w:numId w:val="32"/>
        </w:numPr>
      </w:pPr>
      <w:r w:rsidRPr="00C5559A">
        <w:t>Energy service companies should play a role in the future of EE programs</w:t>
      </w:r>
    </w:p>
    <w:p w:rsidR="00F4783C" w:rsidRPr="00C5559A" w:rsidRDefault="00F4783C" w:rsidP="00F4783C">
      <w:pPr>
        <w:pStyle w:val="ListParagraph"/>
        <w:numPr>
          <w:ilvl w:val="0"/>
          <w:numId w:val="32"/>
        </w:numPr>
      </w:pPr>
      <w:r w:rsidRPr="00C5559A">
        <w:t>Data access is fundamental to a cost-effective delivers of DSM</w:t>
      </w:r>
    </w:p>
    <w:p w:rsidR="00F4783C" w:rsidRPr="00C5559A" w:rsidRDefault="00F4783C" w:rsidP="00F4783C">
      <w:pPr>
        <w:pStyle w:val="ListParagraph"/>
        <w:numPr>
          <w:ilvl w:val="0"/>
          <w:numId w:val="32"/>
        </w:numPr>
      </w:pPr>
      <w:r w:rsidRPr="00C5559A">
        <w:t xml:space="preserve">Clearly defined roles are critical. </w:t>
      </w:r>
    </w:p>
    <w:p w:rsidR="00F4783C" w:rsidRPr="00C5559A" w:rsidRDefault="00F4783C" w:rsidP="00F4783C">
      <w:pPr>
        <w:pStyle w:val="ListParagraph"/>
        <w:numPr>
          <w:ilvl w:val="0"/>
          <w:numId w:val="32"/>
        </w:numPr>
      </w:pPr>
      <w:r w:rsidRPr="00C5559A">
        <w:t>Broad reach</w:t>
      </w:r>
    </w:p>
    <w:p w:rsidR="00F4783C" w:rsidRPr="00C5559A" w:rsidRDefault="00F4783C" w:rsidP="00F4783C">
      <w:pPr>
        <w:pStyle w:val="ListParagraph"/>
        <w:numPr>
          <w:ilvl w:val="0"/>
          <w:numId w:val="32"/>
        </w:numPr>
      </w:pPr>
      <w:r w:rsidRPr="00C5559A">
        <w:t>Cost effective programs</w:t>
      </w:r>
    </w:p>
    <w:p w:rsidR="00F4783C" w:rsidRPr="00C5559A" w:rsidRDefault="00F4783C" w:rsidP="00F4783C">
      <w:pPr>
        <w:pStyle w:val="ListParagraph"/>
        <w:numPr>
          <w:ilvl w:val="0"/>
          <w:numId w:val="32"/>
        </w:numPr>
      </w:pPr>
      <w:r w:rsidRPr="00C5559A">
        <w:t>Social considerations</w:t>
      </w:r>
    </w:p>
    <w:p w:rsidR="00F4783C" w:rsidRPr="00C5559A" w:rsidRDefault="00F4783C" w:rsidP="00F4783C">
      <w:pPr>
        <w:pStyle w:val="ListParagraph"/>
        <w:numPr>
          <w:ilvl w:val="0"/>
          <w:numId w:val="32"/>
        </w:numPr>
      </w:pPr>
      <w:r w:rsidRPr="00C5559A">
        <w:t xml:space="preserve">Clearly define what success will look like in 5 years and work backwards. KPI’s for GHGs, </w:t>
      </w:r>
      <w:proofErr w:type="gramStart"/>
      <w:r w:rsidRPr="00C5559A">
        <w:t>KWh’s</w:t>
      </w:r>
      <w:proofErr w:type="gramEnd"/>
      <w:r w:rsidRPr="00C5559A">
        <w:t>, Awareness brand, jobs, energy literacy.</w:t>
      </w:r>
    </w:p>
    <w:p w:rsidR="00F4783C" w:rsidRDefault="00F4783C" w:rsidP="00F4783C">
      <w:pPr>
        <w:rPr>
          <w:b/>
          <w:u w:val="single"/>
        </w:rPr>
      </w:pPr>
    </w:p>
    <w:p w:rsidR="00F4783C" w:rsidRPr="00C5559A" w:rsidRDefault="00F4783C" w:rsidP="00F4783C">
      <w:pPr>
        <w:rPr>
          <w:b/>
          <w:i/>
          <w:u w:val="single"/>
        </w:rPr>
      </w:pPr>
      <w:r w:rsidRPr="00C5559A">
        <w:rPr>
          <w:b/>
          <w:i/>
          <w:u w:val="single"/>
        </w:rPr>
        <w:t>Short Term Programs</w:t>
      </w:r>
    </w:p>
    <w:p w:rsidR="00F4783C" w:rsidRDefault="00F4783C" w:rsidP="00F4783C">
      <w:pPr>
        <w:rPr>
          <w:b/>
        </w:rPr>
      </w:pPr>
    </w:p>
    <w:p w:rsidR="00F4783C" w:rsidRPr="00C5559A" w:rsidRDefault="00F4783C" w:rsidP="00F4783C">
      <w:pPr>
        <w:rPr>
          <w:b/>
        </w:rPr>
      </w:pPr>
      <w:r w:rsidRPr="00C5559A">
        <w:rPr>
          <w:b/>
        </w:rPr>
        <w:t>Program Ideas:</w:t>
      </w:r>
    </w:p>
    <w:p w:rsidR="00F4783C" w:rsidRPr="00C5559A" w:rsidRDefault="00F4783C" w:rsidP="00F4783C">
      <w:pPr>
        <w:pStyle w:val="ListParagraph"/>
        <w:numPr>
          <w:ilvl w:val="0"/>
          <w:numId w:val="26"/>
        </w:numPr>
      </w:pPr>
      <w:r w:rsidRPr="00C5559A">
        <w:t>Direct Install in the home (e.g. faucets, thermostats)</w:t>
      </w:r>
    </w:p>
    <w:p w:rsidR="00F4783C" w:rsidRPr="00C5559A" w:rsidRDefault="00F4783C" w:rsidP="00F4783C">
      <w:pPr>
        <w:pStyle w:val="ListParagraph"/>
        <w:numPr>
          <w:ilvl w:val="1"/>
          <w:numId w:val="26"/>
        </w:numPr>
      </w:pPr>
      <w:r w:rsidRPr="00C5559A">
        <w:t>The benefits are that the program can be very controllable in terms of $’s and products.</w:t>
      </w:r>
    </w:p>
    <w:p w:rsidR="00F4783C" w:rsidRPr="00C5559A" w:rsidRDefault="00F4783C" w:rsidP="00F4783C">
      <w:pPr>
        <w:pStyle w:val="ListParagraph"/>
        <w:numPr>
          <w:ilvl w:val="1"/>
          <w:numId w:val="26"/>
        </w:numPr>
      </w:pPr>
      <w:r w:rsidRPr="00C5559A">
        <w:t>However, the administration costs can be high.</w:t>
      </w:r>
    </w:p>
    <w:p w:rsidR="00F4783C" w:rsidRPr="00C5559A" w:rsidRDefault="00F4783C" w:rsidP="00F4783C">
      <w:pPr>
        <w:pStyle w:val="ListParagraph"/>
        <w:numPr>
          <w:ilvl w:val="1"/>
          <w:numId w:val="26"/>
        </w:numPr>
      </w:pPr>
      <w:r w:rsidRPr="00C5559A">
        <w:t>It could be utility run.</w:t>
      </w:r>
    </w:p>
    <w:p w:rsidR="00F4783C" w:rsidRPr="00C5559A" w:rsidRDefault="00F4783C" w:rsidP="00F4783C">
      <w:pPr>
        <w:pStyle w:val="ListParagraph"/>
        <w:numPr>
          <w:ilvl w:val="0"/>
          <w:numId w:val="26"/>
        </w:numPr>
      </w:pPr>
      <w:r w:rsidRPr="00C5559A">
        <w:t>Midstream</w:t>
      </w:r>
    </w:p>
    <w:p w:rsidR="00F4783C" w:rsidRPr="00C5559A" w:rsidRDefault="00F4783C" w:rsidP="00F4783C">
      <w:pPr>
        <w:pStyle w:val="ListParagraph"/>
        <w:numPr>
          <w:ilvl w:val="1"/>
          <w:numId w:val="26"/>
        </w:numPr>
      </w:pPr>
      <w:r w:rsidRPr="00C5559A">
        <w:t>Influence purchasing of products by:</w:t>
      </w:r>
    </w:p>
    <w:p w:rsidR="00F4783C" w:rsidRPr="00C5559A" w:rsidRDefault="00F4783C" w:rsidP="00F4783C">
      <w:pPr>
        <w:pStyle w:val="ListParagraph"/>
        <w:numPr>
          <w:ilvl w:val="2"/>
          <w:numId w:val="26"/>
        </w:numPr>
      </w:pPr>
      <w:r w:rsidRPr="00C5559A">
        <w:t>Advertising</w:t>
      </w:r>
    </w:p>
    <w:p w:rsidR="00F4783C" w:rsidRPr="00C5559A" w:rsidRDefault="00F4783C" w:rsidP="00F4783C">
      <w:pPr>
        <w:pStyle w:val="ListParagraph"/>
        <w:numPr>
          <w:ilvl w:val="2"/>
          <w:numId w:val="26"/>
        </w:numPr>
      </w:pPr>
      <w:r w:rsidRPr="00C5559A">
        <w:t>Incenting</w:t>
      </w:r>
    </w:p>
    <w:p w:rsidR="00F4783C" w:rsidRPr="00C5559A" w:rsidRDefault="00F4783C" w:rsidP="00F4783C">
      <w:pPr>
        <w:pStyle w:val="ListParagraph"/>
        <w:numPr>
          <w:ilvl w:val="2"/>
          <w:numId w:val="26"/>
        </w:numPr>
      </w:pPr>
      <w:r w:rsidRPr="00C5559A">
        <w:t>Coupons</w:t>
      </w:r>
    </w:p>
    <w:p w:rsidR="00F4783C" w:rsidRPr="00C5559A" w:rsidRDefault="00F4783C" w:rsidP="00F4783C">
      <w:pPr>
        <w:pStyle w:val="ListParagraph"/>
        <w:numPr>
          <w:ilvl w:val="2"/>
          <w:numId w:val="26"/>
        </w:numPr>
      </w:pPr>
      <w:r w:rsidRPr="00C5559A">
        <w:t>Direct engagement</w:t>
      </w:r>
    </w:p>
    <w:p w:rsidR="00F4783C" w:rsidRPr="00C5559A" w:rsidRDefault="00F4783C" w:rsidP="00F4783C">
      <w:pPr>
        <w:pStyle w:val="ListParagraph"/>
        <w:numPr>
          <w:ilvl w:val="1"/>
          <w:numId w:val="26"/>
        </w:numPr>
      </w:pPr>
      <w:r w:rsidRPr="00C5559A">
        <w:t>Could be at the retailer/distributer level or at the consumer level.</w:t>
      </w:r>
    </w:p>
    <w:p w:rsidR="00F4783C" w:rsidRPr="00C5559A" w:rsidRDefault="00F4783C" w:rsidP="00F4783C">
      <w:pPr>
        <w:pStyle w:val="ListParagraph"/>
        <w:numPr>
          <w:ilvl w:val="0"/>
          <w:numId w:val="26"/>
        </w:numPr>
      </w:pPr>
      <w:r w:rsidRPr="00C5559A">
        <w:t>Commercial Lighting</w:t>
      </w:r>
    </w:p>
    <w:p w:rsidR="00F4783C" w:rsidRPr="00C5559A" w:rsidRDefault="00F4783C" w:rsidP="00F4783C">
      <w:pPr>
        <w:pStyle w:val="ListParagraph"/>
        <w:numPr>
          <w:ilvl w:val="0"/>
          <w:numId w:val="26"/>
        </w:numPr>
      </w:pPr>
      <w:r w:rsidRPr="00C5559A">
        <w:t>Building tune-ups</w:t>
      </w:r>
    </w:p>
    <w:p w:rsidR="00F4783C" w:rsidRPr="00C5559A" w:rsidRDefault="00F4783C" w:rsidP="00F4783C">
      <w:pPr>
        <w:pStyle w:val="ListParagraph"/>
        <w:numPr>
          <w:ilvl w:val="0"/>
          <w:numId w:val="26"/>
        </w:numPr>
      </w:pPr>
      <w:r w:rsidRPr="00C5559A">
        <w:t>Building assessments</w:t>
      </w:r>
    </w:p>
    <w:p w:rsidR="00F4783C" w:rsidRPr="00C5559A" w:rsidRDefault="00F4783C" w:rsidP="00F4783C">
      <w:pPr>
        <w:pStyle w:val="ListParagraph"/>
        <w:numPr>
          <w:ilvl w:val="0"/>
          <w:numId w:val="26"/>
        </w:numPr>
      </w:pPr>
      <w:r w:rsidRPr="00C5559A">
        <w:t>New Home Construction Incentives (that go beyond code)</w:t>
      </w:r>
    </w:p>
    <w:p w:rsidR="00F4783C" w:rsidRPr="00C5559A" w:rsidRDefault="00F4783C" w:rsidP="00F4783C">
      <w:pPr>
        <w:pStyle w:val="ListParagraph"/>
        <w:numPr>
          <w:ilvl w:val="0"/>
          <w:numId w:val="26"/>
        </w:numPr>
      </w:pPr>
      <w:r w:rsidRPr="00C5559A">
        <w:t xml:space="preserve">Building Envelope (insulation, retrofit, furnace, </w:t>
      </w:r>
      <w:proofErr w:type="spellStart"/>
      <w:r w:rsidRPr="00C5559A">
        <w:t>etc</w:t>
      </w:r>
      <w:proofErr w:type="spellEnd"/>
      <w:r w:rsidRPr="00C5559A">
        <w:t>)</w:t>
      </w:r>
    </w:p>
    <w:p w:rsidR="00F4783C" w:rsidRPr="00C5559A" w:rsidRDefault="00F4783C" w:rsidP="00F4783C">
      <w:pPr>
        <w:pStyle w:val="ListParagraph"/>
        <w:numPr>
          <w:ilvl w:val="0"/>
          <w:numId w:val="26"/>
        </w:numPr>
      </w:pPr>
      <w:r w:rsidRPr="00C5559A">
        <w:t xml:space="preserve">Commercial (boilers, spray nozzles for hot water, </w:t>
      </w:r>
      <w:proofErr w:type="spellStart"/>
      <w:r w:rsidRPr="00C5559A">
        <w:t>etc</w:t>
      </w:r>
      <w:proofErr w:type="spellEnd"/>
      <w:r w:rsidRPr="00C5559A">
        <w:t>)</w:t>
      </w:r>
    </w:p>
    <w:p w:rsidR="00F4783C" w:rsidRPr="00C5559A" w:rsidRDefault="00F4783C" w:rsidP="00F4783C">
      <w:pPr>
        <w:pStyle w:val="ListParagraph"/>
        <w:numPr>
          <w:ilvl w:val="0"/>
          <w:numId w:val="26"/>
        </w:numPr>
      </w:pPr>
      <w:r w:rsidRPr="00C5559A">
        <w:t>Kits for Low Income</w:t>
      </w:r>
    </w:p>
    <w:p w:rsidR="00F4783C" w:rsidRPr="00C5559A" w:rsidRDefault="00F4783C" w:rsidP="00F4783C">
      <w:pPr>
        <w:pStyle w:val="ListParagraph"/>
        <w:numPr>
          <w:ilvl w:val="0"/>
          <w:numId w:val="26"/>
        </w:numPr>
      </w:pPr>
      <w:r w:rsidRPr="00C5559A">
        <w:t>Furnaces</w:t>
      </w:r>
    </w:p>
    <w:p w:rsidR="00F4783C" w:rsidRPr="00C5559A" w:rsidRDefault="00F4783C" w:rsidP="00F4783C">
      <w:pPr>
        <w:pStyle w:val="ListParagraph"/>
        <w:numPr>
          <w:ilvl w:val="0"/>
          <w:numId w:val="26"/>
        </w:numPr>
      </w:pPr>
      <w:r w:rsidRPr="00C5559A">
        <w:t>Water Heaters</w:t>
      </w:r>
    </w:p>
    <w:p w:rsidR="00F4783C" w:rsidRPr="00C5559A" w:rsidRDefault="00F4783C" w:rsidP="00F4783C">
      <w:pPr>
        <w:pStyle w:val="ListParagraph"/>
        <w:numPr>
          <w:ilvl w:val="0"/>
          <w:numId w:val="26"/>
        </w:numPr>
      </w:pPr>
      <w:r w:rsidRPr="00C5559A">
        <w:t>Programmable Thermostats</w:t>
      </w:r>
    </w:p>
    <w:p w:rsidR="00F4783C" w:rsidRPr="00C5559A" w:rsidRDefault="00F4783C" w:rsidP="00F4783C">
      <w:pPr>
        <w:pStyle w:val="ListParagraph"/>
        <w:numPr>
          <w:ilvl w:val="0"/>
          <w:numId w:val="26"/>
        </w:numPr>
      </w:pPr>
      <w:r w:rsidRPr="00C5559A">
        <w:t>Assessments for Farmers</w:t>
      </w:r>
    </w:p>
    <w:p w:rsidR="00F4783C" w:rsidRPr="00C5559A" w:rsidRDefault="00F4783C" w:rsidP="00F4783C">
      <w:pPr>
        <w:pStyle w:val="ListParagraph"/>
        <w:numPr>
          <w:ilvl w:val="0"/>
          <w:numId w:val="26"/>
        </w:numPr>
      </w:pPr>
      <w:r w:rsidRPr="00C5559A">
        <w:t>Rural turbines</w:t>
      </w:r>
    </w:p>
    <w:p w:rsidR="00F4783C" w:rsidRPr="00C5559A" w:rsidRDefault="00F4783C" w:rsidP="00F4783C">
      <w:pPr>
        <w:pStyle w:val="ListParagraph"/>
        <w:numPr>
          <w:ilvl w:val="0"/>
          <w:numId w:val="26"/>
        </w:numPr>
      </w:pPr>
      <w:r w:rsidRPr="00C5559A">
        <w:t>Geothermal from old capped oil wells in rural communities</w:t>
      </w:r>
    </w:p>
    <w:p w:rsidR="00F4783C" w:rsidRDefault="00F4783C" w:rsidP="00F4783C">
      <w:pPr>
        <w:rPr>
          <w:b/>
        </w:rPr>
      </w:pPr>
    </w:p>
    <w:p w:rsidR="00F4783C" w:rsidRPr="00C5559A" w:rsidRDefault="00F4783C" w:rsidP="00F4783C">
      <w:pPr>
        <w:rPr>
          <w:b/>
        </w:rPr>
      </w:pPr>
      <w:r w:rsidRPr="00C5559A">
        <w:rPr>
          <w:b/>
        </w:rPr>
        <w:t>Principles / Considerations when selecting Short Term Programs:</w:t>
      </w:r>
    </w:p>
    <w:p w:rsidR="00F4783C" w:rsidRPr="00C5559A" w:rsidRDefault="00F4783C" w:rsidP="00F4783C">
      <w:pPr>
        <w:pStyle w:val="ListParagraph"/>
        <w:numPr>
          <w:ilvl w:val="0"/>
          <w:numId w:val="10"/>
        </w:numPr>
      </w:pPr>
      <w:r w:rsidRPr="00C5559A">
        <w:t>Consider the biggest gaps and address them</w:t>
      </w:r>
    </w:p>
    <w:p w:rsidR="00F4783C" w:rsidRPr="00C5559A" w:rsidRDefault="00F4783C" w:rsidP="00F4783C">
      <w:pPr>
        <w:pStyle w:val="ListParagraph"/>
        <w:numPr>
          <w:ilvl w:val="0"/>
          <w:numId w:val="10"/>
        </w:numPr>
      </w:pPr>
      <w:r w:rsidRPr="00C5559A">
        <w:t>Consider targeting MUSH sector in the short term</w:t>
      </w:r>
    </w:p>
    <w:p w:rsidR="00F4783C" w:rsidRPr="00C5559A" w:rsidRDefault="00F4783C" w:rsidP="00F4783C">
      <w:pPr>
        <w:pStyle w:val="ListParagraph"/>
        <w:numPr>
          <w:ilvl w:val="1"/>
          <w:numId w:val="10"/>
        </w:numPr>
      </w:pPr>
      <w:r w:rsidRPr="00C5559A">
        <w:t>Government could show leadership</w:t>
      </w:r>
    </w:p>
    <w:p w:rsidR="00F4783C" w:rsidRPr="00C5559A" w:rsidRDefault="00F4783C" w:rsidP="00F4783C">
      <w:pPr>
        <w:pStyle w:val="ListParagraph"/>
        <w:numPr>
          <w:ilvl w:val="1"/>
          <w:numId w:val="10"/>
        </w:numPr>
      </w:pPr>
      <w:r w:rsidRPr="00C5559A">
        <w:t>Could be managed easier</w:t>
      </w:r>
    </w:p>
    <w:p w:rsidR="00F4783C" w:rsidRPr="00C5559A" w:rsidRDefault="00F4783C" w:rsidP="00F4783C">
      <w:pPr>
        <w:pStyle w:val="ListParagraph"/>
        <w:numPr>
          <w:ilvl w:val="0"/>
          <w:numId w:val="10"/>
        </w:numPr>
      </w:pPr>
      <w:r w:rsidRPr="00C5559A">
        <w:t>Address rural and Indigenous populations</w:t>
      </w:r>
    </w:p>
    <w:p w:rsidR="00F4783C" w:rsidRPr="00C5559A" w:rsidRDefault="00F4783C" w:rsidP="00F4783C">
      <w:pPr>
        <w:pStyle w:val="ListParagraph"/>
        <w:numPr>
          <w:ilvl w:val="0"/>
          <w:numId w:val="10"/>
        </w:numPr>
      </w:pPr>
      <w:r w:rsidRPr="00C5559A">
        <w:t>All Albertans pay in to the carbon levy – remember to consider where the money will end up.  It shouldn’t just go to one group.</w:t>
      </w:r>
    </w:p>
    <w:p w:rsidR="00F4783C" w:rsidRPr="00C5559A" w:rsidRDefault="00F4783C" w:rsidP="00F4783C">
      <w:pPr>
        <w:pStyle w:val="ListParagraph"/>
        <w:numPr>
          <w:ilvl w:val="0"/>
          <w:numId w:val="10"/>
        </w:numPr>
      </w:pPr>
      <w:r w:rsidRPr="00C5559A">
        <w:t>Is there a process or criteria for testing new ideas, products?</w:t>
      </w:r>
    </w:p>
    <w:p w:rsidR="00F4783C" w:rsidRPr="00C5559A" w:rsidRDefault="00F4783C" w:rsidP="00F4783C">
      <w:pPr>
        <w:pStyle w:val="ListParagraph"/>
        <w:numPr>
          <w:ilvl w:val="1"/>
          <w:numId w:val="10"/>
        </w:numPr>
      </w:pPr>
      <w:r w:rsidRPr="00C5559A">
        <w:t>We could reference other jurisdictions, do pilots, etc.</w:t>
      </w:r>
    </w:p>
    <w:p w:rsidR="00F4783C" w:rsidRPr="00C5559A" w:rsidRDefault="00F4783C" w:rsidP="00F4783C">
      <w:pPr>
        <w:pStyle w:val="ListParagraph"/>
        <w:numPr>
          <w:ilvl w:val="0"/>
          <w:numId w:val="10"/>
        </w:numPr>
      </w:pPr>
      <w:r w:rsidRPr="00C5559A">
        <w:t xml:space="preserve">Evaluation, Measurement and Validation (EMV) will be </w:t>
      </w:r>
      <w:proofErr w:type="gramStart"/>
      <w:r w:rsidRPr="00C5559A">
        <w:t>key</w:t>
      </w:r>
      <w:proofErr w:type="gramEnd"/>
      <w:r w:rsidRPr="00C5559A">
        <w:t>.</w:t>
      </w:r>
    </w:p>
    <w:p w:rsidR="00F4783C" w:rsidRPr="00C5559A" w:rsidRDefault="00F4783C" w:rsidP="00F4783C">
      <w:pPr>
        <w:pStyle w:val="ListParagraph"/>
        <w:numPr>
          <w:ilvl w:val="0"/>
          <w:numId w:val="10"/>
        </w:numPr>
      </w:pPr>
      <w:r w:rsidRPr="00C5559A">
        <w:t>Consider programs that are:</w:t>
      </w:r>
    </w:p>
    <w:p w:rsidR="00F4783C" w:rsidRPr="00C5559A" w:rsidRDefault="00F4783C" w:rsidP="00F4783C">
      <w:pPr>
        <w:pStyle w:val="ListParagraph"/>
        <w:numPr>
          <w:ilvl w:val="1"/>
          <w:numId w:val="10"/>
        </w:numPr>
      </w:pPr>
      <w:r w:rsidRPr="00C5559A">
        <w:t>Easily known</w:t>
      </w:r>
    </w:p>
    <w:p w:rsidR="00F4783C" w:rsidRPr="00C5559A" w:rsidRDefault="00F4783C" w:rsidP="00F4783C">
      <w:pPr>
        <w:pStyle w:val="ListParagraph"/>
        <w:numPr>
          <w:ilvl w:val="1"/>
          <w:numId w:val="10"/>
        </w:numPr>
      </w:pPr>
      <w:r w:rsidRPr="00C5559A">
        <w:t>Low risk</w:t>
      </w:r>
    </w:p>
    <w:p w:rsidR="00F4783C" w:rsidRPr="00C5559A" w:rsidRDefault="00F4783C" w:rsidP="00F4783C">
      <w:pPr>
        <w:pStyle w:val="ListParagraph"/>
        <w:numPr>
          <w:ilvl w:val="0"/>
          <w:numId w:val="10"/>
        </w:numPr>
      </w:pPr>
      <w:r w:rsidRPr="00C5559A">
        <w:lastRenderedPageBreak/>
        <w:t>Program selection needs to have immediate gains and be measurable</w:t>
      </w:r>
    </w:p>
    <w:p w:rsidR="00F4783C" w:rsidRPr="00C5559A" w:rsidRDefault="00F4783C" w:rsidP="00F4783C">
      <w:pPr>
        <w:pStyle w:val="ListParagraph"/>
        <w:numPr>
          <w:ilvl w:val="0"/>
          <w:numId w:val="10"/>
        </w:numPr>
      </w:pPr>
      <w:r w:rsidRPr="00C5559A">
        <w:t>Consider implications to retail, natural gas, electricity</w:t>
      </w:r>
    </w:p>
    <w:p w:rsidR="00F4783C" w:rsidRPr="00C5559A" w:rsidRDefault="00F4783C" w:rsidP="00F4783C">
      <w:pPr>
        <w:pStyle w:val="ListParagraph"/>
        <w:numPr>
          <w:ilvl w:val="0"/>
          <w:numId w:val="10"/>
        </w:numPr>
      </w:pPr>
      <w:r w:rsidRPr="00C5559A">
        <w:t>Consider implications of the transfer of resources to selected retailers or organizations (e.g. shouldn’t all go to Home Hardware)</w:t>
      </w:r>
    </w:p>
    <w:p w:rsidR="00F4783C" w:rsidRPr="00C5559A" w:rsidRDefault="00F4783C" w:rsidP="00F4783C">
      <w:pPr>
        <w:pStyle w:val="ListParagraph"/>
        <w:ind w:left="1440"/>
      </w:pPr>
    </w:p>
    <w:p w:rsidR="00F4783C" w:rsidRPr="00C5559A" w:rsidRDefault="00F4783C" w:rsidP="00F4783C">
      <w:pPr>
        <w:rPr>
          <w:b/>
        </w:rPr>
      </w:pPr>
      <w:r w:rsidRPr="00C5559A">
        <w:rPr>
          <w:b/>
        </w:rPr>
        <w:t>Education/Awareness:</w:t>
      </w:r>
    </w:p>
    <w:p w:rsidR="00F4783C" w:rsidRPr="00C5559A" w:rsidRDefault="00F4783C" w:rsidP="00F4783C">
      <w:pPr>
        <w:pStyle w:val="ListParagraph"/>
        <w:numPr>
          <w:ilvl w:val="0"/>
          <w:numId w:val="28"/>
        </w:numPr>
      </w:pPr>
      <w:r w:rsidRPr="00C5559A">
        <w:t xml:space="preserve">For any program, there is a need for deep information for consumers in order to drive </w:t>
      </w:r>
      <w:proofErr w:type="spellStart"/>
      <w:r w:rsidRPr="00C5559A">
        <w:t>behaviour</w:t>
      </w:r>
      <w:proofErr w:type="spellEnd"/>
      <w:r w:rsidRPr="00C5559A">
        <w:t xml:space="preserve"> change</w:t>
      </w:r>
    </w:p>
    <w:p w:rsidR="00F4783C" w:rsidRPr="00C5559A" w:rsidRDefault="00F4783C" w:rsidP="00F4783C">
      <w:pPr>
        <w:pStyle w:val="ListParagraph"/>
        <w:numPr>
          <w:ilvl w:val="0"/>
          <w:numId w:val="28"/>
        </w:numPr>
      </w:pPr>
      <w:r w:rsidRPr="00C5559A">
        <w:t>Market awareness in the short term will lead to market transformation in the long term.</w:t>
      </w:r>
    </w:p>
    <w:p w:rsidR="00F4783C" w:rsidRPr="00C5559A" w:rsidRDefault="00F4783C" w:rsidP="00F4783C">
      <w:pPr>
        <w:pStyle w:val="ListParagraph"/>
        <w:numPr>
          <w:ilvl w:val="0"/>
          <w:numId w:val="28"/>
        </w:numPr>
      </w:pPr>
      <w:r w:rsidRPr="00C5559A">
        <w:t>Consumer Feedback Program</w:t>
      </w:r>
    </w:p>
    <w:p w:rsidR="00F4783C" w:rsidRPr="00C5559A" w:rsidRDefault="00F4783C" w:rsidP="00F4783C">
      <w:pPr>
        <w:pStyle w:val="ListParagraph"/>
        <w:numPr>
          <w:ilvl w:val="0"/>
          <w:numId w:val="28"/>
        </w:numPr>
      </w:pPr>
      <w:r w:rsidRPr="00C5559A">
        <w:t xml:space="preserve">Create demand in the short term  through education, literacy, awareness </w:t>
      </w:r>
    </w:p>
    <w:p w:rsidR="00F4783C" w:rsidRPr="00C5559A" w:rsidRDefault="00F4783C" w:rsidP="00F4783C">
      <w:pPr>
        <w:pStyle w:val="ListParagraph"/>
        <w:numPr>
          <w:ilvl w:val="1"/>
          <w:numId w:val="28"/>
        </w:numPr>
      </w:pPr>
      <w:r w:rsidRPr="00C5559A">
        <w:t>E.g. use Energy Reports</w:t>
      </w:r>
    </w:p>
    <w:p w:rsidR="00F4783C" w:rsidRPr="00C5559A" w:rsidRDefault="00F4783C" w:rsidP="00F4783C">
      <w:pPr>
        <w:pStyle w:val="ListParagraph"/>
        <w:numPr>
          <w:ilvl w:val="0"/>
          <w:numId w:val="28"/>
        </w:numPr>
      </w:pPr>
      <w:r w:rsidRPr="00C5559A">
        <w:t>Customer empowerment</w:t>
      </w:r>
    </w:p>
    <w:p w:rsidR="00F4783C" w:rsidRPr="00C5559A" w:rsidRDefault="00F4783C" w:rsidP="00F4783C">
      <w:pPr>
        <w:pStyle w:val="ListParagraph"/>
        <w:numPr>
          <w:ilvl w:val="0"/>
          <w:numId w:val="28"/>
        </w:numPr>
      </w:pPr>
      <w:r w:rsidRPr="00C5559A">
        <w:t xml:space="preserve">Linked to social </w:t>
      </w:r>
      <w:proofErr w:type="spellStart"/>
      <w:r w:rsidRPr="00C5559A">
        <w:t>licence</w:t>
      </w:r>
      <w:proofErr w:type="spellEnd"/>
    </w:p>
    <w:p w:rsidR="00F4783C" w:rsidRPr="00C5559A" w:rsidRDefault="00F4783C" w:rsidP="00F4783C">
      <w:pPr>
        <w:pStyle w:val="ListParagraph"/>
        <w:numPr>
          <w:ilvl w:val="0"/>
          <w:numId w:val="28"/>
        </w:numPr>
      </w:pPr>
      <w:r w:rsidRPr="00C5559A">
        <w:t>Could be unrealistic to get true impacts of education in the short term</w:t>
      </w:r>
    </w:p>
    <w:p w:rsidR="00F4783C" w:rsidRPr="00C5559A" w:rsidRDefault="00F4783C" w:rsidP="00F4783C">
      <w:pPr>
        <w:pStyle w:val="ListParagraph"/>
      </w:pPr>
    </w:p>
    <w:p w:rsidR="00F4783C" w:rsidRPr="00C5559A" w:rsidRDefault="00F4783C" w:rsidP="00F4783C">
      <w:pPr>
        <w:rPr>
          <w:b/>
        </w:rPr>
      </w:pPr>
      <w:r w:rsidRPr="00C5559A">
        <w:rPr>
          <w:b/>
        </w:rPr>
        <w:t>General Advice:</w:t>
      </w:r>
    </w:p>
    <w:p w:rsidR="00F4783C" w:rsidRPr="00C5559A" w:rsidRDefault="00F4783C" w:rsidP="00F4783C">
      <w:pPr>
        <w:pStyle w:val="ListParagraph"/>
        <w:numPr>
          <w:ilvl w:val="0"/>
          <w:numId w:val="27"/>
        </w:numPr>
      </w:pPr>
      <w:r w:rsidRPr="00C5559A">
        <w:t>In parallel with implementing short term programs, do the work with identifying conservation potential studies, market research, etc. to consider programs for long term.</w:t>
      </w:r>
    </w:p>
    <w:p w:rsidR="00F4783C" w:rsidRPr="00C5559A" w:rsidRDefault="00F4783C" w:rsidP="00F4783C">
      <w:pPr>
        <w:pStyle w:val="ListParagraph"/>
        <w:numPr>
          <w:ilvl w:val="0"/>
          <w:numId w:val="27"/>
        </w:numPr>
      </w:pPr>
      <w:r w:rsidRPr="00C5559A">
        <w:t>Tap into existing work, build on it.</w:t>
      </w:r>
    </w:p>
    <w:p w:rsidR="00F4783C" w:rsidRPr="00C5559A" w:rsidRDefault="00F4783C" w:rsidP="00F4783C">
      <w:pPr>
        <w:pStyle w:val="ListParagraph"/>
        <w:numPr>
          <w:ilvl w:val="0"/>
          <w:numId w:val="27"/>
        </w:numPr>
      </w:pPr>
      <w:r w:rsidRPr="00C5559A">
        <w:t>Use existing points of contact.  Use existing “moments”.</w:t>
      </w:r>
    </w:p>
    <w:p w:rsidR="00F4783C" w:rsidRPr="00C5559A" w:rsidRDefault="00F4783C" w:rsidP="00F4783C">
      <w:pPr>
        <w:pStyle w:val="ListParagraph"/>
        <w:numPr>
          <w:ilvl w:val="0"/>
          <w:numId w:val="27"/>
        </w:numPr>
      </w:pPr>
      <w:r w:rsidRPr="00C5559A">
        <w:t>Make it simple.</w:t>
      </w:r>
    </w:p>
    <w:p w:rsidR="00F4783C" w:rsidRPr="00C5559A" w:rsidRDefault="00F4783C" w:rsidP="00F4783C">
      <w:pPr>
        <w:pStyle w:val="ListParagraph"/>
        <w:numPr>
          <w:ilvl w:val="0"/>
          <w:numId w:val="27"/>
        </w:numPr>
      </w:pPr>
      <w:r w:rsidRPr="00C5559A">
        <w:t>Utilities could partner with financial institutions.</w:t>
      </w:r>
    </w:p>
    <w:p w:rsidR="00F4783C" w:rsidRPr="00C5559A" w:rsidRDefault="00F4783C" w:rsidP="00F4783C">
      <w:pPr>
        <w:pStyle w:val="ListParagraph"/>
        <w:numPr>
          <w:ilvl w:val="0"/>
          <w:numId w:val="27"/>
        </w:numPr>
      </w:pPr>
      <w:r w:rsidRPr="00C5559A">
        <w:t>Make it Alberta specific</w:t>
      </w:r>
    </w:p>
    <w:p w:rsidR="00F4783C" w:rsidRPr="00C5559A" w:rsidRDefault="00F4783C" w:rsidP="00F4783C">
      <w:pPr>
        <w:pStyle w:val="ListParagraph"/>
        <w:numPr>
          <w:ilvl w:val="0"/>
          <w:numId w:val="27"/>
        </w:numPr>
      </w:pPr>
      <w:r w:rsidRPr="00C5559A">
        <w:t>Need the wins to be more than GHG reduction.  They need to be tangible for people, and have a “feel” to it so people will talk about it.</w:t>
      </w:r>
    </w:p>
    <w:p w:rsidR="00F4783C" w:rsidRPr="00C5559A" w:rsidRDefault="00F4783C" w:rsidP="00F4783C">
      <w:pPr>
        <w:pStyle w:val="ListParagraph"/>
        <w:numPr>
          <w:ilvl w:val="0"/>
          <w:numId w:val="27"/>
        </w:numPr>
      </w:pPr>
      <w:r w:rsidRPr="00C5559A">
        <w:t>Consider Branding in the first year.</w:t>
      </w:r>
    </w:p>
    <w:p w:rsidR="00F4783C" w:rsidRPr="00C5559A" w:rsidRDefault="00F4783C" w:rsidP="00F4783C">
      <w:pPr>
        <w:pStyle w:val="ListParagraph"/>
        <w:numPr>
          <w:ilvl w:val="0"/>
          <w:numId w:val="27"/>
        </w:numPr>
      </w:pPr>
      <w:r w:rsidRPr="00C5559A">
        <w:t>Don’t rush to spend the $.  Spend it wisely.  Don’t use amount of $ spent as a criteria for success.</w:t>
      </w:r>
    </w:p>
    <w:p w:rsidR="00F4783C" w:rsidRPr="00C5559A" w:rsidRDefault="00F4783C" w:rsidP="00F4783C">
      <w:pPr>
        <w:pStyle w:val="ListParagraph"/>
        <w:numPr>
          <w:ilvl w:val="0"/>
          <w:numId w:val="27"/>
        </w:numPr>
      </w:pPr>
      <w:r w:rsidRPr="00C5559A">
        <w:t>Identify champions in the rural communities; consider a “rural entity”.</w:t>
      </w:r>
    </w:p>
    <w:p w:rsidR="00F4783C" w:rsidRPr="00C5559A" w:rsidRDefault="00F4783C" w:rsidP="00F4783C">
      <w:pPr>
        <w:pStyle w:val="ListParagraph"/>
        <w:numPr>
          <w:ilvl w:val="0"/>
          <w:numId w:val="27"/>
        </w:numPr>
      </w:pPr>
      <w:r w:rsidRPr="00C5559A">
        <w:t>In the first year, the CEO should be out in the public and forming relationships.</w:t>
      </w:r>
    </w:p>
    <w:p w:rsidR="00F4783C" w:rsidRPr="00C5559A" w:rsidRDefault="00F4783C" w:rsidP="00F4783C">
      <w:pPr>
        <w:pStyle w:val="ListParagraph"/>
        <w:numPr>
          <w:ilvl w:val="0"/>
          <w:numId w:val="27"/>
        </w:numPr>
      </w:pPr>
      <w:r w:rsidRPr="00C5559A">
        <w:t>Link the program back to the people, they will buy-in</w:t>
      </w:r>
    </w:p>
    <w:p w:rsidR="00F4783C" w:rsidRPr="00C5559A" w:rsidRDefault="00F4783C" w:rsidP="00F4783C">
      <w:pPr>
        <w:pStyle w:val="ListParagraph"/>
        <w:numPr>
          <w:ilvl w:val="0"/>
          <w:numId w:val="27"/>
        </w:numPr>
      </w:pPr>
      <w:r w:rsidRPr="00C5559A">
        <w:t>Consider job training for the new economy – get people prepared</w:t>
      </w:r>
    </w:p>
    <w:p w:rsidR="00F4783C" w:rsidRPr="00C5559A" w:rsidRDefault="00F4783C" w:rsidP="00F4783C">
      <w:pPr>
        <w:pStyle w:val="ListParagraph"/>
        <w:numPr>
          <w:ilvl w:val="0"/>
          <w:numId w:val="27"/>
        </w:numPr>
      </w:pPr>
      <w:r w:rsidRPr="00C5559A">
        <w:t>There could be a dual process: short term safe programs; long term do the research for longer term</w:t>
      </w:r>
    </w:p>
    <w:p w:rsidR="00F4783C" w:rsidRPr="00C5559A" w:rsidRDefault="00F4783C" w:rsidP="00F4783C">
      <w:pPr>
        <w:pStyle w:val="ListParagraph"/>
        <w:numPr>
          <w:ilvl w:val="0"/>
          <w:numId w:val="27"/>
        </w:numPr>
      </w:pPr>
      <w:r w:rsidRPr="00C5559A">
        <w:t>Consider drive from tax credit side (versus incentive or direct payment)</w:t>
      </w:r>
    </w:p>
    <w:p w:rsidR="00F4783C" w:rsidRPr="00C5559A" w:rsidRDefault="00F4783C" w:rsidP="00F4783C">
      <w:pPr>
        <w:pStyle w:val="ListParagraph"/>
        <w:numPr>
          <w:ilvl w:val="0"/>
          <w:numId w:val="27"/>
        </w:numPr>
      </w:pPr>
      <w:r w:rsidRPr="00C5559A">
        <w:t>Personalize for the commercial sector.  Have a champion for the commercial sector</w:t>
      </w:r>
    </w:p>
    <w:p w:rsidR="00F4783C" w:rsidRPr="00C5559A" w:rsidRDefault="00F4783C" w:rsidP="00F4783C">
      <w:pPr>
        <w:pStyle w:val="ListParagraph"/>
        <w:numPr>
          <w:ilvl w:val="0"/>
          <w:numId w:val="27"/>
        </w:numPr>
      </w:pPr>
      <w:r w:rsidRPr="00C5559A">
        <w:t>Set aside $ for long term projects</w:t>
      </w:r>
    </w:p>
    <w:p w:rsidR="00F4783C" w:rsidRPr="00C5559A" w:rsidRDefault="00F4783C" w:rsidP="00F4783C">
      <w:pPr>
        <w:pStyle w:val="ListParagraph"/>
        <w:numPr>
          <w:ilvl w:val="0"/>
          <w:numId w:val="27"/>
        </w:numPr>
      </w:pPr>
      <w:r w:rsidRPr="00C5559A">
        <w:t>Have a Premier’s Recognition Award</w:t>
      </w:r>
    </w:p>
    <w:p w:rsidR="00F4783C" w:rsidRPr="00C5559A" w:rsidRDefault="00F4783C" w:rsidP="00F4783C">
      <w:pPr>
        <w:pStyle w:val="ListParagraph"/>
        <w:numPr>
          <w:ilvl w:val="0"/>
          <w:numId w:val="27"/>
        </w:numPr>
      </w:pPr>
      <w:r w:rsidRPr="00C5559A">
        <w:t>Have a manager on-site for medium size industry</w:t>
      </w:r>
    </w:p>
    <w:p w:rsidR="00F4783C" w:rsidRDefault="00F4783C" w:rsidP="00F4783C">
      <w:pPr>
        <w:rPr>
          <w:b/>
          <w:u w:val="single"/>
        </w:rPr>
      </w:pPr>
    </w:p>
    <w:p w:rsidR="00F4783C" w:rsidRPr="00C5559A" w:rsidRDefault="00F4783C" w:rsidP="00F4783C">
      <w:pPr>
        <w:rPr>
          <w:b/>
        </w:rPr>
      </w:pPr>
      <w:r w:rsidRPr="00C5559A">
        <w:rPr>
          <w:b/>
        </w:rPr>
        <w:t>Strengths</w:t>
      </w:r>
      <w:r>
        <w:rPr>
          <w:b/>
        </w:rPr>
        <w:t>:</w:t>
      </w:r>
    </w:p>
    <w:p w:rsidR="00F4783C" w:rsidRPr="00C5559A" w:rsidRDefault="00F4783C" w:rsidP="00F4783C">
      <w:pPr>
        <w:pStyle w:val="ListParagraph"/>
        <w:numPr>
          <w:ilvl w:val="0"/>
          <w:numId w:val="29"/>
        </w:numPr>
      </w:pPr>
      <w:r w:rsidRPr="00C5559A">
        <w:t>Confirmed multi-year budget (stability)</w:t>
      </w:r>
    </w:p>
    <w:p w:rsidR="00F4783C" w:rsidRPr="00C5559A" w:rsidRDefault="00F4783C" w:rsidP="00F4783C">
      <w:pPr>
        <w:pStyle w:val="ListParagraph"/>
        <w:numPr>
          <w:ilvl w:val="0"/>
          <w:numId w:val="29"/>
        </w:numPr>
      </w:pPr>
      <w:r w:rsidRPr="00C5559A">
        <w:t>Blank slate, new start, significant influence over inputs</w:t>
      </w:r>
    </w:p>
    <w:p w:rsidR="00F4783C" w:rsidRPr="00C5559A" w:rsidRDefault="00F4783C" w:rsidP="00F4783C">
      <w:pPr>
        <w:pStyle w:val="ListParagraph"/>
        <w:numPr>
          <w:ilvl w:val="1"/>
          <w:numId w:val="29"/>
        </w:numPr>
      </w:pPr>
      <w:r w:rsidRPr="00C5559A">
        <w:t xml:space="preserve">Ability to re-tool and re-calibrate over time. </w:t>
      </w:r>
    </w:p>
    <w:p w:rsidR="00F4783C" w:rsidRPr="00C5559A" w:rsidRDefault="00F4783C" w:rsidP="00F4783C">
      <w:pPr>
        <w:pStyle w:val="ListParagraph"/>
        <w:numPr>
          <w:ilvl w:val="0"/>
          <w:numId w:val="29"/>
        </w:numPr>
      </w:pPr>
      <w:r w:rsidRPr="00C5559A">
        <w:t xml:space="preserve">Stakeholders (knowledge, experience) to leverage. </w:t>
      </w:r>
    </w:p>
    <w:p w:rsidR="00F4783C" w:rsidRPr="00C5559A" w:rsidRDefault="00F4783C" w:rsidP="00F4783C">
      <w:pPr>
        <w:pStyle w:val="ListParagraph"/>
        <w:numPr>
          <w:ilvl w:val="0"/>
          <w:numId w:val="29"/>
        </w:numPr>
      </w:pPr>
      <w:r w:rsidRPr="00C5559A">
        <w:t>Able to capitalize on other jurisdictions experience</w:t>
      </w:r>
    </w:p>
    <w:p w:rsidR="00F4783C" w:rsidRPr="00C5559A" w:rsidRDefault="00F4783C" w:rsidP="00F4783C">
      <w:pPr>
        <w:pStyle w:val="ListParagraph"/>
        <w:numPr>
          <w:ilvl w:val="0"/>
          <w:numId w:val="29"/>
        </w:numPr>
      </w:pPr>
      <w:r w:rsidRPr="00C5559A">
        <w:t>Massive opportunity</w:t>
      </w:r>
    </w:p>
    <w:p w:rsidR="00F4783C" w:rsidRPr="00C5559A" w:rsidRDefault="00F4783C" w:rsidP="00F4783C">
      <w:pPr>
        <w:pStyle w:val="ListParagraph"/>
        <w:numPr>
          <w:ilvl w:val="0"/>
          <w:numId w:val="29"/>
        </w:numPr>
      </w:pPr>
      <w:r w:rsidRPr="00C5559A">
        <w:t>Leadership  that can support execution (expanding industry_</w:t>
      </w:r>
    </w:p>
    <w:p w:rsidR="00F4783C" w:rsidRPr="00C5559A" w:rsidRDefault="00F4783C" w:rsidP="00F4783C">
      <w:pPr>
        <w:pStyle w:val="ListParagraph"/>
        <w:numPr>
          <w:ilvl w:val="0"/>
          <w:numId w:val="29"/>
        </w:numPr>
      </w:pPr>
      <w:r w:rsidRPr="00C5559A">
        <w:t xml:space="preserve">Economic conditions (Available </w:t>
      </w:r>
      <w:proofErr w:type="spellStart"/>
      <w:r w:rsidRPr="00C5559A">
        <w:t>labour</w:t>
      </w:r>
      <w:proofErr w:type="spellEnd"/>
      <w:r w:rsidRPr="00C5559A">
        <w:t>, costs, skills)</w:t>
      </w:r>
    </w:p>
    <w:p w:rsidR="00F4783C" w:rsidRPr="00C5559A" w:rsidRDefault="00F4783C" w:rsidP="00F4783C">
      <w:pPr>
        <w:pStyle w:val="ListParagraph"/>
        <w:numPr>
          <w:ilvl w:val="0"/>
          <w:numId w:val="29"/>
        </w:numPr>
      </w:pPr>
      <w:r w:rsidRPr="00C5559A">
        <w:t>Political will to act</w:t>
      </w:r>
    </w:p>
    <w:p w:rsidR="00F4783C" w:rsidRPr="00C5559A" w:rsidRDefault="00F4783C" w:rsidP="00F4783C">
      <w:pPr>
        <w:pStyle w:val="ListParagraph"/>
        <w:numPr>
          <w:ilvl w:val="0"/>
          <w:numId w:val="29"/>
        </w:numPr>
      </w:pPr>
      <w:r w:rsidRPr="00C5559A">
        <w:t>National momentum on file</w:t>
      </w:r>
    </w:p>
    <w:p w:rsidR="00F4783C" w:rsidRDefault="00F4783C" w:rsidP="00F4783C">
      <w:pPr>
        <w:pStyle w:val="ListParagraph"/>
        <w:numPr>
          <w:ilvl w:val="0"/>
          <w:numId w:val="29"/>
        </w:numPr>
      </w:pPr>
      <w:r w:rsidRPr="00C5559A">
        <w:t xml:space="preserve">Safe place to start from </w:t>
      </w:r>
    </w:p>
    <w:p w:rsidR="00F4783C" w:rsidRPr="00C5559A" w:rsidRDefault="00F4783C" w:rsidP="00F4783C">
      <w:pPr>
        <w:pStyle w:val="ListParagraph"/>
      </w:pPr>
    </w:p>
    <w:p w:rsidR="00F4783C" w:rsidRPr="00C5559A" w:rsidRDefault="00F4783C" w:rsidP="00F4783C">
      <w:pPr>
        <w:rPr>
          <w:b/>
        </w:rPr>
      </w:pPr>
      <w:r w:rsidRPr="00C5559A">
        <w:rPr>
          <w:b/>
        </w:rPr>
        <w:t>Strengths of short-term programs:</w:t>
      </w:r>
    </w:p>
    <w:p w:rsidR="00F4783C" w:rsidRPr="00C5559A" w:rsidRDefault="00F4783C" w:rsidP="00F4783C">
      <w:pPr>
        <w:pStyle w:val="ListParagraph"/>
        <w:numPr>
          <w:ilvl w:val="0"/>
          <w:numId w:val="30"/>
        </w:numPr>
        <w:ind w:left="720"/>
      </w:pPr>
      <w:r w:rsidRPr="00C5559A">
        <w:t>Ability to do pilot projects to demonstrate capacity (deep retrofit pilot, etc.)</w:t>
      </w:r>
    </w:p>
    <w:p w:rsidR="00F4783C" w:rsidRPr="00C5559A" w:rsidRDefault="00F4783C" w:rsidP="00F4783C">
      <w:pPr>
        <w:pStyle w:val="ListParagraph"/>
        <w:numPr>
          <w:ilvl w:val="0"/>
          <w:numId w:val="30"/>
        </w:numPr>
        <w:ind w:left="720"/>
      </w:pPr>
      <w:r w:rsidRPr="00C5559A">
        <w:t>A brand-reaching program can engage early</w:t>
      </w:r>
    </w:p>
    <w:p w:rsidR="00F4783C" w:rsidRPr="00C5559A" w:rsidRDefault="00F4783C" w:rsidP="00F4783C">
      <w:pPr>
        <w:pStyle w:val="ListParagraph"/>
        <w:numPr>
          <w:ilvl w:val="0"/>
          <w:numId w:val="30"/>
        </w:numPr>
        <w:ind w:left="720"/>
      </w:pPr>
      <w:r w:rsidRPr="00C5559A">
        <w:t>Ability to do multiple short-term programs</w:t>
      </w:r>
    </w:p>
    <w:p w:rsidR="00F4783C" w:rsidRPr="00C5559A" w:rsidRDefault="00F4783C" w:rsidP="00F4783C">
      <w:pPr>
        <w:pStyle w:val="ListParagraph"/>
        <w:numPr>
          <w:ilvl w:val="0"/>
          <w:numId w:val="30"/>
        </w:numPr>
        <w:tabs>
          <w:tab w:val="left" w:pos="990"/>
        </w:tabs>
        <w:ind w:left="720"/>
      </w:pPr>
      <w:r w:rsidRPr="00C5559A">
        <w:t>Opportunities and targets and abundant</w:t>
      </w:r>
    </w:p>
    <w:p w:rsidR="00F4783C" w:rsidRPr="00C5559A" w:rsidRDefault="00F4783C" w:rsidP="00F4783C">
      <w:pPr>
        <w:pStyle w:val="ListParagraph"/>
        <w:numPr>
          <w:ilvl w:val="0"/>
          <w:numId w:val="30"/>
        </w:numPr>
        <w:ind w:left="720"/>
      </w:pPr>
      <w:r w:rsidRPr="00C5559A">
        <w:t>Methodologies and experience help legitimize early efforts</w:t>
      </w:r>
    </w:p>
    <w:p w:rsidR="00F4783C" w:rsidRDefault="00F4783C" w:rsidP="00F4783C"/>
    <w:p w:rsidR="00F4783C" w:rsidRPr="00C5559A" w:rsidRDefault="00F4783C" w:rsidP="00F4783C">
      <w:pPr>
        <w:rPr>
          <w:b/>
        </w:rPr>
      </w:pPr>
      <w:r w:rsidRPr="00C5559A">
        <w:rPr>
          <w:b/>
        </w:rPr>
        <w:t>Jobs:</w:t>
      </w:r>
    </w:p>
    <w:p w:rsidR="00F4783C" w:rsidRPr="00C5559A" w:rsidRDefault="00F4783C" w:rsidP="00F4783C">
      <w:pPr>
        <w:pStyle w:val="ListParagraph"/>
        <w:numPr>
          <w:ilvl w:val="0"/>
          <w:numId w:val="31"/>
        </w:numPr>
        <w:ind w:left="720"/>
      </w:pPr>
      <w:r w:rsidRPr="00C5559A">
        <w:t>Need to be aware of dynamic between gross and net jobs</w:t>
      </w:r>
    </w:p>
    <w:p w:rsidR="00F4783C" w:rsidRPr="00C5559A" w:rsidRDefault="00F4783C" w:rsidP="00F4783C">
      <w:pPr>
        <w:pStyle w:val="ListParagraph"/>
        <w:numPr>
          <w:ilvl w:val="0"/>
          <w:numId w:val="31"/>
        </w:numPr>
        <w:ind w:left="720"/>
      </w:pPr>
      <w:r w:rsidRPr="00C5559A">
        <w:t>Strong linkages between new programs and new jobs which is a strength</w:t>
      </w:r>
    </w:p>
    <w:p w:rsidR="00F4783C" w:rsidRPr="00C5559A" w:rsidRDefault="00F4783C" w:rsidP="00F4783C">
      <w:pPr>
        <w:pStyle w:val="ListParagraph"/>
        <w:numPr>
          <w:ilvl w:val="0"/>
          <w:numId w:val="31"/>
        </w:numPr>
        <w:ind w:left="720"/>
      </w:pPr>
      <w:r w:rsidRPr="00C5559A">
        <w:t>Investment in EE can result in new additional funds being reinvested back into economy</w:t>
      </w:r>
    </w:p>
    <w:p w:rsidR="00F4783C" w:rsidRPr="00C5559A" w:rsidRDefault="00F4783C" w:rsidP="00F4783C">
      <w:pPr>
        <w:pStyle w:val="ListParagraph"/>
        <w:numPr>
          <w:ilvl w:val="0"/>
          <w:numId w:val="31"/>
        </w:numPr>
        <w:ind w:left="720"/>
      </w:pPr>
      <w:r w:rsidRPr="00C5559A">
        <w:t>Industry capacity versus bricks and mortar capacity is something to be aware of</w:t>
      </w:r>
    </w:p>
    <w:p w:rsidR="00F4783C" w:rsidRPr="00C5559A" w:rsidRDefault="00F4783C" w:rsidP="00F4783C">
      <w:pPr>
        <w:pStyle w:val="ListParagraph"/>
        <w:numPr>
          <w:ilvl w:val="0"/>
          <w:numId w:val="31"/>
        </w:numPr>
        <w:ind w:left="720"/>
      </w:pPr>
      <w:r w:rsidRPr="00C5559A">
        <w:t>Reduced energy bills can help put money back into economy</w:t>
      </w:r>
    </w:p>
    <w:p w:rsidR="00F4783C" w:rsidRPr="00C5559A" w:rsidRDefault="00F4783C" w:rsidP="00F4783C">
      <w:pPr>
        <w:pStyle w:val="ListParagraph"/>
        <w:numPr>
          <w:ilvl w:val="0"/>
          <w:numId w:val="31"/>
        </w:numPr>
        <w:ind w:left="720"/>
      </w:pPr>
      <w:r w:rsidRPr="00C5559A">
        <w:t xml:space="preserve">Existing and past programs position new programs for success as there is some familiarity and experience to draw from. </w:t>
      </w:r>
    </w:p>
    <w:p w:rsidR="00F4783C" w:rsidRPr="00C5559A" w:rsidRDefault="00F4783C" w:rsidP="00F4783C">
      <w:pPr>
        <w:pStyle w:val="ListParagraph"/>
        <w:numPr>
          <w:ilvl w:val="0"/>
          <w:numId w:val="31"/>
        </w:numPr>
        <w:ind w:left="720"/>
      </w:pPr>
      <w:r w:rsidRPr="00C5559A">
        <w:t xml:space="preserve">Ability to have diverse activities on </w:t>
      </w:r>
      <w:proofErr w:type="spellStart"/>
      <w:r w:rsidRPr="00C5559A">
        <w:t>ee</w:t>
      </w:r>
      <w:proofErr w:type="spellEnd"/>
      <w:r w:rsidRPr="00C5559A">
        <w:t xml:space="preserve"> topic at the same time. </w:t>
      </w:r>
    </w:p>
    <w:p w:rsidR="00F4783C" w:rsidRPr="00C5559A" w:rsidRDefault="00F4783C" w:rsidP="00F4783C">
      <w:pPr>
        <w:pStyle w:val="ListParagraph"/>
        <w:numPr>
          <w:ilvl w:val="0"/>
          <w:numId w:val="31"/>
        </w:numPr>
        <w:ind w:left="720"/>
      </w:pPr>
      <w:r w:rsidRPr="00C5559A">
        <w:t>Interested and engaged retailers are a strength that will help success</w:t>
      </w:r>
    </w:p>
    <w:p w:rsidR="00F4783C" w:rsidRPr="00C5559A" w:rsidRDefault="00F4783C" w:rsidP="00F4783C">
      <w:pPr>
        <w:pStyle w:val="ListParagraph"/>
        <w:numPr>
          <w:ilvl w:val="0"/>
          <w:numId w:val="31"/>
        </w:numPr>
        <w:ind w:left="720"/>
      </w:pPr>
      <w:r w:rsidRPr="00C5559A">
        <w:t>EE is already views as a “win” “win</w:t>
      </w:r>
    </w:p>
    <w:p w:rsidR="00F4783C" w:rsidRPr="00C5559A" w:rsidRDefault="00F4783C" w:rsidP="00F4783C">
      <w:pPr>
        <w:pStyle w:val="ListParagraph"/>
        <w:numPr>
          <w:ilvl w:val="0"/>
          <w:numId w:val="31"/>
        </w:numPr>
        <w:ind w:left="720"/>
      </w:pPr>
      <w:r w:rsidRPr="00C5559A">
        <w:t xml:space="preserve">There is inevitability to action, it needs to happen eventually. </w:t>
      </w:r>
    </w:p>
    <w:p w:rsidR="00F4783C" w:rsidRPr="00C5559A" w:rsidRDefault="00F4783C" w:rsidP="00F4783C">
      <w:pPr>
        <w:pStyle w:val="ListParagraph"/>
        <w:numPr>
          <w:ilvl w:val="0"/>
          <w:numId w:val="31"/>
        </w:numPr>
        <w:ind w:left="720"/>
      </w:pPr>
      <w:r w:rsidRPr="00C5559A">
        <w:t xml:space="preserve">Existing capacity in electricity market will be helpful. </w:t>
      </w:r>
    </w:p>
    <w:p w:rsidR="00F4783C" w:rsidRPr="00C5559A" w:rsidRDefault="00F4783C" w:rsidP="00F4783C">
      <w:pPr>
        <w:pStyle w:val="ListParagraph"/>
        <w:numPr>
          <w:ilvl w:val="0"/>
          <w:numId w:val="31"/>
        </w:numPr>
        <w:ind w:left="720"/>
      </w:pPr>
      <w:r w:rsidRPr="00C5559A">
        <w:t>Province-wide programs all at once help with broader buy-in from the public.</w:t>
      </w:r>
    </w:p>
    <w:p w:rsidR="00F4783C" w:rsidRDefault="00F4783C" w:rsidP="00F4783C">
      <w:pPr>
        <w:pStyle w:val="NormalWeb"/>
        <w:kinsoku w:val="0"/>
        <w:overflowPunct w:val="0"/>
        <w:spacing w:before="0" w:beforeAutospacing="0" w:after="0" w:afterAutospacing="0"/>
        <w:textAlignment w:val="baseline"/>
        <w:rPr>
          <w:rFonts w:asciiTheme="minorHAnsi" w:hAnsiTheme="minorHAnsi"/>
          <w:b/>
          <w:sz w:val="22"/>
          <w:szCs w:val="22"/>
          <w:u w:val="single"/>
        </w:rPr>
      </w:pPr>
    </w:p>
    <w:p w:rsidR="00F4783C" w:rsidRDefault="00F4783C" w:rsidP="00F4783C">
      <w:pPr>
        <w:rPr>
          <w:b/>
          <w:i/>
          <w:u w:val="single"/>
        </w:rPr>
      </w:pPr>
      <w:r w:rsidRPr="00C5559A">
        <w:rPr>
          <w:b/>
          <w:i/>
          <w:u w:val="single"/>
        </w:rPr>
        <w:t>Program Prioritization Exercise</w:t>
      </w:r>
    </w:p>
    <w:p w:rsidR="00F4783C" w:rsidRPr="00C5559A" w:rsidRDefault="00F4783C" w:rsidP="00F4783C">
      <w:pPr>
        <w:rPr>
          <w:b/>
          <w:i/>
          <w:u w:val="single"/>
        </w:rPr>
      </w:pPr>
    </w:p>
    <w:p w:rsidR="00F4783C" w:rsidRPr="00C5559A" w:rsidRDefault="00F4783C" w:rsidP="00F4783C">
      <w:pPr>
        <w:pStyle w:val="ListParagraph"/>
        <w:numPr>
          <w:ilvl w:val="0"/>
          <w:numId w:val="16"/>
        </w:numPr>
      </w:pPr>
      <w:r w:rsidRPr="00C5559A">
        <w:t xml:space="preserve">Participants heard that the Panel was hoping to get participants to provide direct feedback on specific early programs that should be delivered by the new Agency. </w:t>
      </w:r>
    </w:p>
    <w:p w:rsidR="00F4783C" w:rsidRPr="00C5559A" w:rsidRDefault="00F4783C" w:rsidP="00F4783C">
      <w:pPr>
        <w:pStyle w:val="ListParagraph"/>
        <w:numPr>
          <w:ilvl w:val="0"/>
          <w:numId w:val="16"/>
        </w:numPr>
      </w:pPr>
      <w:r w:rsidRPr="00C5559A">
        <w:lastRenderedPageBreak/>
        <w:t xml:space="preserve">They were provided with the context that the challenge with programs is that they would not all be geared towards achieving the maximum GHG reduction per dollar invested nor would they all be geared towards programs that would satisfy every stakeholder value, regardless of value for dollars invested. A balance will need to be achieved that will ensure successful program uptake and participation/engagement from the public. </w:t>
      </w:r>
    </w:p>
    <w:p w:rsidR="00F4783C" w:rsidRPr="00C5559A" w:rsidRDefault="00F4783C" w:rsidP="00F4783C">
      <w:pPr>
        <w:pStyle w:val="ListParagraph"/>
        <w:numPr>
          <w:ilvl w:val="0"/>
          <w:numId w:val="16"/>
        </w:numPr>
      </w:pPr>
      <w:r w:rsidRPr="00C5559A">
        <w:t xml:space="preserve">The following diagram was provided: </w:t>
      </w:r>
    </w:p>
    <w:p w:rsidR="00F4783C" w:rsidRPr="00C5559A" w:rsidRDefault="00F4783C" w:rsidP="00F4783C">
      <w:r w:rsidRPr="00C5559A">
        <w:rPr>
          <w:noProof/>
          <w:lang w:val="en-CA" w:eastAsia="en-CA"/>
        </w:rPr>
        <w:drawing>
          <wp:anchor distT="0" distB="0" distL="114300" distR="114300" simplePos="0" relativeHeight="251661312" behindDoc="0" locked="0" layoutInCell="1" allowOverlap="1" wp14:anchorId="367E1787" wp14:editId="1E5965B2">
            <wp:simplePos x="0" y="0"/>
            <wp:positionH relativeFrom="column">
              <wp:posOffset>314325</wp:posOffset>
            </wp:positionH>
            <wp:positionV relativeFrom="paragraph">
              <wp:posOffset>29845</wp:posOffset>
            </wp:positionV>
            <wp:extent cx="3742690" cy="3705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2690" cy="370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83C" w:rsidRPr="00C5559A" w:rsidRDefault="00F4783C" w:rsidP="00F4783C"/>
    <w:p w:rsidR="00F4783C" w:rsidRPr="00C5559A" w:rsidRDefault="00F4783C" w:rsidP="00F4783C">
      <w:pPr>
        <w:rPr>
          <w:u w:val="single"/>
        </w:rPr>
      </w:pPr>
    </w:p>
    <w:p w:rsidR="00F4783C" w:rsidRPr="00C5559A" w:rsidRDefault="00F4783C" w:rsidP="00F4783C"/>
    <w:p w:rsidR="00F4783C" w:rsidRPr="00C5559A" w:rsidRDefault="00F4783C" w:rsidP="00F4783C"/>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p>
    <w:p w:rsidR="00F4783C" w:rsidRPr="00C5559A" w:rsidRDefault="00F4783C" w:rsidP="00F4783C">
      <w:pPr>
        <w:tabs>
          <w:tab w:val="left" w:pos="6255"/>
        </w:tabs>
      </w:pPr>
      <w:r w:rsidRPr="00C5559A">
        <w:t xml:space="preserve">-To complete the prioritization exercise, participants were then asked to participate in a </w:t>
      </w:r>
      <w:proofErr w:type="spellStart"/>
      <w:r w:rsidRPr="00C5559A">
        <w:t>dotmocracy</w:t>
      </w:r>
      <w:proofErr w:type="spellEnd"/>
      <w:r w:rsidRPr="00C5559A">
        <w:t xml:space="preserve">, where each person was provided with 5 dots representing the money invested in the first two years of programs. </w:t>
      </w:r>
    </w:p>
    <w:p w:rsidR="00F4783C" w:rsidRPr="00C5559A" w:rsidRDefault="00F4783C" w:rsidP="00F4783C">
      <w:pPr>
        <w:tabs>
          <w:tab w:val="left" w:pos="6255"/>
        </w:tabs>
      </w:pPr>
      <w:r w:rsidRPr="00C5559A">
        <w:t>- A discussion followed that examined the participants thinking in their prioritization of programs as well as cautioning the panel as to interpretation of the results without data and relevant information on specific programs.</w:t>
      </w:r>
    </w:p>
    <w:p w:rsidR="00F4783C" w:rsidRPr="00C5559A" w:rsidRDefault="00F4783C" w:rsidP="00F4783C">
      <w:pPr>
        <w:tabs>
          <w:tab w:val="left" w:pos="6255"/>
        </w:tabs>
      </w:pPr>
      <w:r w:rsidRPr="00C5559A">
        <w:t xml:space="preserve">- It was also expressed that there are significant linkages between the programs identified. </w:t>
      </w:r>
    </w:p>
    <w:p w:rsidR="00F4783C" w:rsidRPr="00C5559A" w:rsidRDefault="00F4783C" w:rsidP="00F4783C">
      <w:pPr>
        <w:tabs>
          <w:tab w:val="left" w:pos="6255"/>
        </w:tabs>
      </w:pPr>
      <w:r w:rsidRPr="00C5559A">
        <w:rPr>
          <w:noProof/>
          <w:lang w:val="en-CA" w:eastAsia="en-CA"/>
        </w:rPr>
        <w:lastRenderedPageBreak/>
        <w:drawing>
          <wp:anchor distT="0" distB="0" distL="114300" distR="114300" simplePos="0" relativeHeight="251662336" behindDoc="0" locked="0" layoutInCell="1" allowOverlap="1" wp14:anchorId="1C883D76" wp14:editId="31AAA438">
            <wp:simplePos x="0" y="0"/>
            <wp:positionH relativeFrom="column">
              <wp:posOffset>19050</wp:posOffset>
            </wp:positionH>
            <wp:positionV relativeFrom="paragraph">
              <wp:posOffset>35560</wp:posOffset>
            </wp:positionV>
            <wp:extent cx="3810000" cy="51022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10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83C" w:rsidRPr="00C5559A" w:rsidRDefault="00F4783C" w:rsidP="00F4783C">
      <w:r w:rsidRPr="00C5559A">
        <w:t xml:space="preserve"> </w:t>
      </w:r>
    </w:p>
    <w:p w:rsidR="00F4783C" w:rsidRPr="00C5559A" w:rsidRDefault="00F4783C" w:rsidP="00F4783C"/>
    <w:p w:rsidR="00F4783C" w:rsidRPr="00C5559A" w:rsidRDefault="00F4783C" w:rsidP="00F4783C"/>
    <w:p w:rsidR="00F4783C" w:rsidRPr="00F4783C" w:rsidRDefault="00F4783C" w:rsidP="00F4783C">
      <w:pPr>
        <w:rPr>
          <w:rFonts w:asciiTheme="majorHAnsi" w:hAnsiTheme="majorHAnsi"/>
          <w:sz w:val="22"/>
          <w:szCs w:val="22"/>
        </w:rPr>
      </w:pPr>
    </w:p>
    <w:sectPr w:rsidR="00F4783C" w:rsidRPr="00F4783C" w:rsidSect="00021067">
      <w:headerReference w:type="default" r:id="rId13"/>
      <w:footerReference w:type="even"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65" w:rsidRDefault="00674565" w:rsidP="00CF694B">
      <w:r>
        <w:separator/>
      </w:r>
    </w:p>
  </w:endnote>
  <w:endnote w:type="continuationSeparator" w:id="0">
    <w:p w:rsidR="00674565" w:rsidRDefault="00674565" w:rsidP="00CF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2" w:rsidRDefault="00093D52" w:rsidP="00CF6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D52" w:rsidRDefault="00093D52" w:rsidP="00CF69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2" w:rsidRPr="00EC183C" w:rsidRDefault="00093D52" w:rsidP="00CF694B">
    <w:pPr>
      <w:pStyle w:val="Footer"/>
      <w:framePr w:wrap="around" w:vAnchor="text" w:hAnchor="margin" w:xAlign="right" w:y="1"/>
      <w:rPr>
        <w:rStyle w:val="PageNumber"/>
        <w:sz w:val="22"/>
        <w:szCs w:val="22"/>
      </w:rPr>
    </w:pPr>
    <w:r w:rsidRPr="00EC183C">
      <w:rPr>
        <w:rStyle w:val="PageNumber"/>
        <w:sz w:val="22"/>
        <w:szCs w:val="22"/>
      </w:rPr>
      <w:fldChar w:fldCharType="begin"/>
    </w:r>
    <w:r w:rsidRPr="00EC183C">
      <w:rPr>
        <w:rStyle w:val="PageNumber"/>
        <w:sz w:val="22"/>
        <w:szCs w:val="22"/>
      </w:rPr>
      <w:instrText xml:space="preserve">PAGE  </w:instrText>
    </w:r>
    <w:r w:rsidRPr="00EC183C">
      <w:rPr>
        <w:rStyle w:val="PageNumber"/>
        <w:sz w:val="22"/>
        <w:szCs w:val="22"/>
      </w:rPr>
      <w:fldChar w:fldCharType="separate"/>
    </w:r>
    <w:r w:rsidR="00737959">
      <w:rPr>
        <w:rStyle w:val="PageNumber"/>
        <w:noProof/>
        <w:sz w:val="22"/>
        <w:szCs w:val="22"/>
      </w:rPr>
      <w:t>1</w:t>
    </w:r>
    <w:r w:rsidRPr="00EC183C">
      <w:rPr>
        <w:rStyle w:val="PageNumber"/>
        <w:sz w:val="22"/>
        <w:szCs w:val="22"/>
      </w:rPr>
      <w:fldChar w:fldCharType="end"/>
    </w:r>
  </w:p>
  <w:p w:rsidR="00093D52" w:rsidRDefault="00093D52" w:rsidP="00CF69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65" w:rsidRDefault="00674565" w:rsidP="00CF694B">
      <w:r>
        <w:separator/>
      </w:r>
    </w:p>
  </w:footnote>
  <w:footnote w:type="continuationSeparator" w:id="0">
    <w:p w:rsidR="00674565" w:rsidRDefault="00674565" w:rsidP="00CF6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83C" w:rsidRPr="000F7B96" w:rsidRDefault="00EC183C" w:rsidP="00EC183C">
    <w:pPr>
      <w:rPr>
        <w:rFonts w:asciiTheme="majorHAnsi" w:hAnsiTheme="majorHAnsi"/>
        <w:b/>
        <w:sz w:val="22"/>
        <w:szCs w:val="22"/>
      </w:rPr>
    </w:pPr>
    <w:r w:rsidRPr="000F7B96">
      <w:rPr>
        <w:rFonts w:asciiTheme="majorHAnsi" w:hAnsiTheme="majorHAnsi"/>
        <w:b/>
        <w:sz w:val="22"/>
        <w:szCs w:val="22"/>
      </w:rPr>
      <w:t>Energy Efficiency Advisory Panel</w:t>
    </w:r>
  </w:p>
  <w:p w:rsidR="00EC183C" w:rsidRPr="000F7B96" w:rsidRDefault="00EC183C" w:rsidP="00EC183C">
    <w:pPr>
      <w:rPr>
        <w:rFonts w:asciiTheme="majorHAnsi" w:hAnsiTheme="majorHAnsi"/>
        <w:b/>
        <w:sz w:val="22"/>
        <w:szCs w:val="22"/>
      </w:rPr>
    </w:pPr>
    <w:r w:rsidRPr="000F7B96">
      <w:rPr>
        <w:rFonts w:asciiTheme="majorHAnsi" w:hAnsiTheme="majorHAnsi"/>
        <w:b/>
        <w:sz w:val="22"/>
        <w:szCs w:val="22"/>
      </w:rPr>
      <w:t>Technical Stakehold</w:t>
    </w:r>
    <w:r>
      <w:rPr>
        <w:rFonts w:asciiTheme="majorHAnsi" w:hAnsiTheme="majorHAnsi"/>
        <w:b/>
        <w:sz w:val="22"/>
        <w:szCs w:val="22"/>
      </w:rPr>
      <w:t>er Workshop - Program Design &amp;</w:t>
    </w:r>
    <w:r w:rsidRPr="000F7B96">
      <w:rPr>
        <w:rFonts w:asciiTheme="majorHAnsi" w:hAnsiTheme="majorHAnsi"/>
        <w:b/>
        <w:sz w:val="22"/>
        <w:szCs w:val="22"/>
      </w:rPr>
      <w:t xml:space="preserve"> Implementation </w:t>
    </w:r>
    <w:r>
      <w:rPr>
        <w:rFonts w:asciiTheme="majorHAnsi" w:hAnsiTheme="majorHAnsi"/>
        <w:b/>
        <w:sz w:val="22"/>
        <w:szCs w:val="22"/>
      </w:rPr>
      <w:t xml:space="preserve">- </w:t>
    </w:r>
    <w:r w:rsidRPr="000F7B96">
      <w:rPr>
        <w:rFonts w:asciiTheme="majorHAnsi" w:hAnsiTheme="majorHAnsi"/>
        <w:b/>
        <w:sz w:val="22"/>
        <w:szCs w:val="22"/>
      </w:rPr>
      <w:t>July 14, 2016</w:t>
    </w:r>
  </w:p>
  <w:p w:rsidR="00EC183C" w:rsidRDefault="00EC1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5309"/>
    <w:multiLevelType w:val="hybridMultilevel"/>
    <w:tmpl w:val="BB8A26CA"/>
    <w:lvl w:ilvl="0" w:tplc="9B3A811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4B1DD2"/>
    <w:multiLevelType w:val="hybridMultilevel"/>
    <w:tmpl w:val="43A8F2B2"/>
    <w:lvl w:ilvl="0" w:tplc="DAA47B9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F94CAC"/>
    <w:multiLevelType w:val="hybridMultilevel"/>
    <w:tmpl w:val="51A81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3E151E"/>
    <w:multiLevelType w:val="hybridMultilevel"/>
    <w:tmpl w:val="208E3248"/>
    <w:lvl w:ilvl="0" w:tplc="36AE2D96">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57D0BB8"/>
    <w:multiLevelType w:val="hybridMultilevel"/>
    <w:tmpl w:val="92843DC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16B377E0"/>
    <w:multiLevelType w:val="hybridMultilevel"/>
    <w:tmpl w:val="62A6EC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8232172"/>
    <w:multiLevelType w:val="hybridMultilevel"/>
    <w:tmpl w:val="A6F0B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1C7043"/>
    <w:multiLevelType w:val="hybridMultilevel"/>
    <w:tmpl w:val="2ED03F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215278C"/>
    <w:multiLevelType w:val="hybridMultilevel"/>
    <w:tmpl w:val="A91294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38850C5"/>
    <w:multiLevelType w:val="hybridMultilevel"/>
    <w:tmpl w:val="A53C96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6280207"/>
    <w:multiLevelType w:val="hybridMultilevel"/>
    <w:tmpl w:val="BED4701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AF0727C"/>
    <w:multiLevelType w:val="hybridMultilevel"/>
    <w:tmpl w:val="AF026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DA3099A"/>
    <w:multiLevelType w:val="hybridMultilevel"/>
    <w:tmpl w:val="1D28D3D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FC1404E"/>
    <w:multiLevelType w:val="hybridMultilevel"/>
    <w:tmpl w:val="7D2472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301840BD"/>
    <w:multiLevelType w:val="hybridMultilevel"/>
    <w:tmpl w:val="B0FC46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1DE42B2"/>
    <w:multiLevelType w:val="hybridMultilevel"/>
    <w:tmpl w:val="208E3248"/>
    <w:lvl w:ilvl="0" w:tplc="36AE2D96">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3521608"/>
    <w:multiLevelType w:val="hybridMultilevel"/>
    <w:tmpl w:val="97368CA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F3B36"/>
    <w:multiLevelType w:val="hybridMultilevel"/>
    <w:tmpl w:val="9C98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D141B6"/>
    <w:multiLevelType w:val="hybridMultilevel"/>
    <w:tmpl w:val="3D64A0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DE13378"/>
    <w:multiLevelType w:val="hybridMultilevel"/>
    <w:tmpl w:val="FCFE5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1232C89"/>
    <w:multiLevelType w:val="hybridMultilevel"/>
    <w:tmpl w:val="EB62A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3B1FE9"/>
    <w:multiLevelType w:val="hybridMultilevel"/>
    <w:tmpl w:val="C64AB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DE52E5"/>
    <w:multiLevelType w:val="hybridMultilevel"/>
    <w:tmpl w:val="E99CBD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58255A3"/>
    <w:multiLevelType w:val="hybridMultilevel"/>
    <w:tmpl w:val="69AA3C68"/>
    <w:lvl w:ilvl="0" w:tplc="A78423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F275B09"/>
    <w:multiLevelType w:val="hybridMultilevel"/>
    <w:tmpl w:val="4FB2D5CA"/>
    <w:lvl w:ilvl="0" w:tplc="181A17BE">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19C15D1"/>
    <w:multiLevelType w:val="hybridMultilevel"/>
    <w:tmpl w:val="C9789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82E1768"/>
    <w:multiLevelType w:val="hybridMultilevel"/>
    <w:tmpl w:val="300801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D040DC7"/>
    <w:multiLevelType w:val="hybridMultilevel"/>
    <w:tmpl w:val="66CAC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6FF14F61"/>
    <w:multiLevelType w:val="hybridMultilevel"/>
    <w:tmpl w:val="7DA6BC84"/>
    <w:lvl w:ilvl="0" w:tplc="0E7E7A98">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E83EDA"/>
    <w:multiLevelType w:val="hybridMultilevel"/>
    <w:tmpl w:val="FC2EF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39C6BC9"/>
    <w:multiLevelType w:val="hybridMultilevel"/>
    <w:tmpl w:val="A2309C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7E0B3920"/>
    <w:multiLevelType w:val="hybridMultilevel"/>
    <w:tmpl w:val="825A59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7"/>
  </w:num>
  <w:num w:numId="4">
    <w:abstractNumId w:val="6"/>
  </w:num>
  <w:num w:numId="5">
    <w:abstractNumId w:val="21"/>
  </w:num>
  <w:num w:numId="6">
    <w:abstractNumId w:val="2"/>
  </w:num>
  <w:num w:numId="7">
    <w:abstractNumId w:val="7"/>
  </w:num>
  <w:num w:numId="8">
    <w:abstractNumId w:val="13"/>
  </w:num>
  <w:num w:numId="9">
    <w:abstractNumId w:val="27"/>
  </w:num>
  <w:num w:numId="10">
    <w:abstractNumId w:val="31"/>
  </w:num>
  <w:num w:numId="11">
    <w:abstractNumId w:val="14"/>
  </w:num>
  <w:num w:numId="12">
    <w:abstractNumId w:val="18"/>
  </w:num>
  <w:num w:numId="13">
    <w:abstractNumId w:val="12"/>
  </w:num>
  <w:num w:numId="14">
    <w:abstractNumId w:val="28"/>
  </w:num>
  <w:num w:numId="15">
    <w:abstractNumId w:val="22"/>
  </w:num>
  <w:num w:numId="16">
    <w:abstractNumId w:val="0"/>
  </w:num>
  <w:num w:numId="17">
    <w:abstractNumId w:val="26"/>
  </w:num>
  <w:num w:numId="18">
    <w:abstractNumId w:val="24"/>
  </w:num>
  <w:num w:numId="19">
    <w:abstractNumId w:val="10"/>
  </w:num>
  <w:num w:numId="20">
    <w:abstractNumId w:val="23"/>
  </w:num>
  <w:num w:numId="21">
    <w:abstractNumId w:val="3"/>
  </w:num>
  <w:num w:numId="22">
    <w:abstractNumId w:val="15"/>
  </w:num>
  <w:num w:numId="23">
    <w:abstractNumId w:val="8"/>
  </w:num>
  <w:num w:numId="24">
    <w:abstractNumId w:val="1"/>
  </w:num>
  <w:num w:numId="25">
    <w:abstractNumId w:val="16"/>
  </w:num>
  <w:num w:numId="26">
    <w:abstractNumId w:val="9"/>
  </w:num>
  <w:num w:numId="27">
    <w:abstractNumId w:val="19"/>
  </w:num>
  <w:num w:numId="28">
    <w:abstractNumId w:val="29"/>
  </w:num>
  <w:num w:numId="29">
    <w:abstractNumId w:val="11"/>
  </w:num>
  <w:num w:numId="30">
    <w:abstractNumId w:val="5"/>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6F"/>
    <w:rsid w:val="00011231"/>
    <w:rsid w:val="00014DAE"/>
    <w:rsid w:val="00021067"/>
    <w:rsid w:val="00024907"/>
    <w:rsid w:val="00032A64"/>
    <w:rsid w:val="00035B49"/>
    <w:rsid w:val="00065908"/>
    <w:rsid w:val="000859F2"/>
    <w:rsid w:val="0009016E"/>
    <w:rsid w:val="00093D52"/>
    <w:rsid w:val="000A13A0"/>
    <w:rsid w:val="000A160D"/>
    <w:rsid w:val="000F4A03"/>
    <w:rsid w:val="000F7B96"/>
    <w:rsid w:val="001074EC"/>
    <w:rsid w:val="0011049D"/>
    <w:rsid w:val="00152764"/>
    <w:rsid w:val="00155B27"/>
    <w:rsid w:val="00183BF4"/>
    <w:rsid w:val="00192C8F"/>
    <w:rsid w:val="00194242"/>
    <w:rsid w:val="00195206"/>
    <w:rsid w:val="00195F9C"/>
    <w:rsid w:val="00195FCB"/>
    <w:rsid w:val="001A47FB"/>
    <w:rsid w:val="001A6289"/>
    <w:rsid w:val="001B1D07"/>
    <w:rsid w:val="001E7C02"/>
    <w:rsid w:val="001F4E60"/>
    <w:rsid w:val="00210722"/>
    <w:rsid w:val="00211D0B"/>
    <w:rsid w:val="00221087"/>
    <w:rsid w:val="00230C4D"/>
    <w:rsid w:val="0024330F"/>
    <w:rsid w:val="002464BA"/>
    <w:rsid w:val="0027418A"/>
    <w:rsid w:val="00275837"/>
    <w:rsid w:val="002804EA"/>
    <w:rsid w:val="00287E38"/>
    <w:rsid w:val="00291CC3"/>
    <w:rsid w:val="002B1D27"/>
    <w:rsid w:val="002C3604"/>
    <w:rsid w:val="002C62B2"/>
    <w:rsid w:val="002D1DB0"/>
    <w:rsid w:val="002D46AC"/>
    <w:rsid w:val="002D6AA1"/>
    <w:rsid w:val="002E3F6F"/>
    <w:rsid w:val="002E43C8"/>
    <w:rsid w:val="002F31DB"/>
    <w:rsid w:val="00311C42"/>
    <w:rsid w:val="00316E80"/>
    <w:rsid w:val="0036766E"/>
    <w:rsid w:val="0037238E"/>
    <w:rsid w:val="00380CA7"/>
    <w:rsid w:val="0038200F"/>
    <w:rsid w:val="0038326A"/>
    <w:rsid w:val="00385A4A"/>
    <w:rsid w:val="003A0DA3"/>
    <w:rsid w:val="003B2C54"/>
    <w:rsid w:val="003C26C1"/>
    <w:rsid w:val="003C452F"/>
    <w:rsid w:val="003E773F"/>
    <w:rsid w:val="00402DEE"/>
    <w:rsid w:val="004117B4"/>
    <w:rsid w:val="00444A71"/>
    <w:rsid w:val="00450810"/>
    <w:rsid w:val="004729FE"/>
    <w:rsid w:val="00474B5B"/>
    <w:rsid w:val="004778C6"/>
    <w:rsid w:val="00485560"/>
    <w:rsid w:val="004856EA"/>
    <w:rsid w:val="004C3FB9"/>
    <w:rsid w:val="004C7AF9"/>
    <w:rsid w:val="0050751E"/>
    <w:rsid w:val="005118B9"/>
    <w:rsid w:val="00542544"/>
    <w:rsid w:val="00551D8E"/>
    <w:rsid w:val="00561F45"/>
    <w:rsid w:val="005700B4"/>
    <w:rsid w:val="00575780"/>
    <w:rsid w:val="00580A10"/>
    <w:rsid w:val="00585C9C"/>
    <w:rsid w:val="005C4B3F"/>
    <w:rsid w:val="005D192C"/>
    <w:rsid w:val="005E05B9"/>
    <w:rsid w:val="005E3B75"/>
    <w:rsid w:val="005E5A70"/>
    <w:rsid w:val="005F70EB"/>
    <w:rsid w:val="00615601"/>
    <w:rsid w:val="006258D3"/>
    <w:rsid w:val="00636B93"/>
    <w:rsid w:val="006628D8"/>
    <w:rsid w:val="00663969"/>
    <w:rsid w:val="0066675A"/>
    <w:rsid w:val="00672952"/>
    <w:rsid w:val="00674565"/>
    <w:rsid w:val="00675901"/>
    <w:rsid w:val="00691FFB"/>
    <w:rsid w:val="00692FC5"/>
    <w:rsid w:val="006A57C6"/>
    <w:rsid w:val="006B0023"/>
    <w:rsid w:val="006B3036"/>
    <w:rsid w:val="006E070B"/>
    <w:rsid w:val="006E1D12"/>
    <w:rsid w:val="00705047"/>
    <w:rsid w:val="00710B75"/>
    <w:rsid w:val="007217F3"/>
    <w:rsid w:val="007231F8"/>
    <w:rsid w:val="00737959"/>
    <w:rsid w:val="00747D9D"/>
    <w:rsid w:val="0078100A"/>
    <w:rsid w:val="0078429F"/>
    <w:rsid w:val="007A75FE"/>
    <w:rsid w:val="007B72DF"/>
    <w:rsid w:val="0080208B"/>
    <w:rsid w:val="00826054"/>
    <w:rsid w:val="0083685C"/>
    <w:rsid w:val="00875C02"/>
    <w:rsid w:val="008930A0"/>
    <w:rsid w:val="008B2623"/>
    <w:rsid w:val="008C73FD"/>
    <w:rsid w:val="008F4CC2"/>
    <w:rsid w:val="00913BC9"/>
    <w:rsid w:val="00942BA4"/>
    <w:rsid w:val="00963946"/>
    <w:rsid w:val="00997A1E"/>
    <w:rsid w:val="009B5D3F"/>
    <w:rsid w:val="009C25C5"/>
    <w:rsid w:val="009D056C"/>
    <w:rsid w:val="009E1806"/>
    <w:rsid w:val="009E1DC0"/>
    <w:rsid w:val="00A341EB"/>
    <w:rsid w:val="00A45CAD"/>
    <w:rsid w:val="00A463BB"/>
    <w:rsid w:val="00A535AC"/>
    <w:rsid w:val="00A56F38"/>
    <w:rsid w:val="00AC7DA9"/>
    <w:rsid w:val="00AD2490"/>
    <w:rsid w:val="00AD2D30"/>
    <w:rsid w:val="00AD3F0E"/>
    <w:rsid w:val="00AD507E"/>
    <w:rsid w:val="00B11FDB"/>
    <w:rsid w:val="00B158B6"/>
    <w:rsid w:val="00B274E0"/>
    <w:rsid w:val="00B3616F"/>
    <w:rsid w:val="00B57B6F"/>
    <w:rsid w:val="00B61012"/>
    <w:rsid w:val="00B813BB"/>
    <w:rsid w:val="00BA166D"/>
    <w:rsid w:val="00BA69EF"/>
    <w:rsid w:val="00BA7CB5"/>
    <w:rsid w:val="00BC17EA"/>
    <w:rsid w:val="00BC5BC1"/>
    <w:rsid w:val="00BC5FD9"/>
    <w:rsid w:val="00BD20C5"/>
    <w:rsid w:val="00BD2B3A"/>
    <w:rsid w:val="00C1052F"/>
    <w:rsid w:val="00C105A6"/>
    <w:rsid w:val="00C11559"/>
    <w:rsid w:val="00C538E7"/>
    <w:rsid w:val="00C57F33"/>
    <w:rsid w:val="00C82624"/>
    <w:rsid w:val="00C858CC"/>
    <w:rsid w:val="00CC107D"/>
    <w:rsid w:val="00CC1A2D"/>
    <w:rsid w:val="00CD0C66"/>
    <w:rsid w:val="00CE7DB1"/>
    <w:rsid w:val="00CF694B"/>
    <w:rsid w:val="00D20EAC"/>
    <w:rsid w:val="00D249FA"/>
    <w:rsid w:val="00D30790"/>
    <w:rsid w:val="00D33D94"/>
    <w:rsid w:val="00D5133D"/>
    <w:rsid w:val="00D531A5"/>
    <w:rsid w:val="00D54EAE"/>
    <w:rsid w:val="00D62D93"/>
    <w:rsid w:val="00D72757"/>
    <w:rsid w:val="00DD0238"/>
    <w:rsid w:val="00DD4D1F"/>
    <w:rsid w:val="00DE24BF"/>
    <w:rsid w:val="00DE5E67"/>
    <w:rsid w:val="00E2703B"/>
    <w:rsid w:val="00E44636"/>
    <w:rsid w:val="00E649E6"/>
    <w:rsid w:val="00E70A37"/>
    <w:rsid w:val="00E80DAE"/>
    <w:rsid w:val="00E869A6"/>
    <w:rsid w:val="00E95DF1"/>
    <w:rsid w:val="00EA175A"/>
    <w:rsid w:val="00EA6F71"/>
    <w:rsid w:val="00EB04EA"/>
    <w:rsid w:val="00EB3911"/>
    <w:rsid w:val="00EC183C"/>
    <w:rsid w:val="00ED54E2"/>
    <w:rsid w:val="00F14E7A"/>
    <w:rsid w:val="00F30C1B"/>
    <w:rsid w:val="00F4783C"/>
    <w:rsid w:val="00FA3431"/>
    <w:rsid w:val="00FB0D24"/>
    <w:rsid w:val="00FC5CF0"/>
    <w:rsid w:val="00FD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F6F"/>
    <w:pPr>
      <w:ind w:left="720"/>
      <w:contextualSpacing/>
    </w:pPr>
  </w:style>
  <w:style w:type="paragraph" w:styleId="Footer">
    <w:name w:val="footer"/>
    <w:basedOn w:val="Normal"/>
    <w:link w:val="FooterChar"/>
    <w:uiPriority w:val="99"/>
    <w:unhideWhenUsed/>
    <w:rsid w:val="00CF694B"/>
    <w:pPr>
      <w:tabs>
        <w:tab w:val="center" w:pos="4320"/>
        <w:tab w:val="right" w:pos="8640"/>
      </w:tabs>
    </w:pPr>
  </w:style>
  <w:style w:type="character" w:customStyle="1" w:styleId="FooterChar">
    <w:name w:val="Footer Char"/>
    <w:basedOn w:val="DefaultParagraphFont"/>
    <w:link w:val="Footer"/>
    <w:uiPriority w:val="99"/>
    <w:rsid w:val="00CF694B"/>
  </w:style>
  <w:style w:type="character" w:styleId="PageNumber">
    <w:name w:val="page number"/>
    <w:basedOn w:val="DefaultParagraphFont"/>
    <w:uiPriority w:val="99"/>
    <w:semiHidden/>
    <w:unhideWhenUsed/>
    <w:rsid w:val="00CF694B"/>
  </w:style>
  <w:style w:type="paragraph" w:styleId="Header">
    <w:name w:val="header"/>
    <w:basedOn w:val="Normal"/>
    <w:link w:val="HeaderChar"/>
    <w:uiPriority w:val="99"/>
    <w:unhideWhenUsed/>
    <w:rsid w:val="00EC183C"/>
    <w:pPr>
      <w:tabs>
        <w:tab w:val="center" w:pos="4680"/>
        <w:tab w:val="right" w:pos="9360"/>
      </w:tabs>
    </w:pPr>
  </w:style>
  <w:style w:type="character" w:customStyle="1" w:styleId="HeaderChar">
    <w:name w:val="Header Char"/>
    <w:basedOn w:val="DefaultParagraphFont"/>
    <w:link w:val="Header"/>
    <w:uiPriority w:val="99"/>
    <w:rsid w:val="00EC183C"/>
  </w:style>
  <w:style w:type="table" w:styleId="TableGrid">
    <w:name w:val="Table Grid"/>
    <w:basedOn w:val="TableNormal"/>
    <w:uiPriority w:val="59"/>
    <w:rsid w:val="00F4783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783C"/>
    <w:pPr>
      <w:spacing w:before="100" w:beforeAutospacing="1" w:after="100" w:afterAutospacing="1"/>
    </w:pPr>
    <w:rPr>
      <w:rFonts w:ascii="Times New Roman" w:eastAsia="Times New Roman" w:hAnsi="Times New Roman" w:cs="Times New Roman"/>
      <w:lang w:val="en-CA" w:eastAsia="en-CA"/>
    </w:rPr>
  </w:style>
  <w:style w:type="character" w:styleId="IntenseEmphasis">
    <w:name w:val="Intense Emphasis"/>
    <w:basedOn w:val="DefaultParagraphFont"/>
    <w:uiPriority w:val="21"/>
    <w:qFormat/>
    <w:rsid w:val="00F4783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F6F"/>
    <w:pPr>
      <w:ind w:left="720"/>
      <w:contextualSpacing/>
    </w:pPr>
  </w:style>
  <w:style w:type="paragraph" w:styleId="Footer">
    <w:name w:val="footer"/>
    <w:basedOn w:val="Normal"/>
    <w:link w:val="FooterChar"/>
    <w:uiPriority w:val="99"/>
    <w:unhideWhenUsed/>
    <w:rsid w:val="00CF694B"/>
    <w:pPr>
      <w:tabs>
        <w:tab w:val="center" w:pos="4320"/>
        <w:tab w:val="right" w:pos="8640"/>
      </w:tabs>
    </w:pPr>
  </w:style>
  <w:style w:type="character" w:customStyle="1" w:styleId="FooterChar">
    <w:name w:val="Footer Char"/>
    <w:basedOn w:val="DefaultParagraphFont"/>
    <w:link w:val="Footer"/>
    <w:uiPriority w:val="99"/>
    <w:rsid w:val="00CF694B"/>
  </w:style>
  <w:style w:type="character" w:styleId="PageNumber">
    <w:name w:val="page number"/>
    <w:basedOn w:val="DefaultParagraphFont"/>
    <w:uiPriority w:val="99"/>
    <w:semiHidden/>
    <w:unhideWhenUsed/>
    <w:rsid w:val="00CF694B"/>
  </w:style>
  <w:style w:type="paragraph" w:styleId="Header">
    <w:name w:val="header"/>
    <w:basedOn w:val="Normal"/>
    <w:link w:val="HeaderChar"/>
    <w:uiPriority w:val="99"/>
    <w:unhideWhenUsed/>
    <w:rsid w:val="00EC183C"/>
    <w:pPr>
      <w:tabs>
        <w:tab w:val="center" w:pos="4680"/>
        <w:tab w:val="right" w:pos="9360"/>
      </w:tabs>
    </w:pPr>
  </w:style>
  <w:style w:type="character" w:customStyle="1" w:styleId="HeaderChar">
    <w:name w:val="Header Char"/>
    <w:basedOn w:val="DefaultParagraphFont"/>
    <w:link w:val="Header"/>
    <w:uiPriority w:val="99"/>
    <w:rsid w:val="00EC183C"/>
  </w:style>
  <w:style w:type="table" w:styleId="TableGrid">
    <w:name w:val="Table Grid"/>
    <w:basedOn w:val="TableNormal"/>
    <w:uiPriority w:val="59"/>
    <w:rsid w:val="00F4783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783C"/>
    <w:pPr>
      <w:spacing w:before="100" w:beforeAutospacing="1" w:after="100" w:afterAutospacing="1"/>
    </w:pPr>
    <w:rPr>
      <w:rFonts w:ascii="Times New Roman" w:eastAsia="Times New Roman" w:hAnsi="Times New Roman" w:cs="Times New Roman"/>
      <w:lang w:val="en-CA" w:eastAsia="en-CA"/>
    </w:rPr>
  </w:style>
  <w:style w:type="character" w:styleId="IntenseEmphasis">
    <w:name w:val="Intense Emphasis"/>
    <w:basedOn w:val="DefaultParagraphFont"/>
    <w:uiPriority w:val="21"/>
    <w:qFormat/>
    <w:rsid w:val="00F4783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EB416025164387B2EFB491B63126" ma:contentTypeVersion="0" ma:contentTypeDescription="Create a new document." ma:contentTypeScope="" ma:versionID="c7f998e2d190c26ee4b8be7887e531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2C05B-525C-4376-94D1-633A34C65FBB}">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008B5DF-4DA5-40AC-8E29-EF34E16A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A1709F-B7B8-4C45-B22C-BABA02906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3409</Words>
  <Characters>19433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Ottoni</dc:creator>
  <cp:lastModifiedBy>aaron.wannamaker</cp:lastModifiedBy>
  <cp:revision>2</cp:revision>
  <dcterms:created xsi:type="dcterms:W3CDTF">2016-10-12T17:31:00Z</dcterms:created>
  <dcterms:modified xsi:type="dcterms:W3CDTF">2016-10-12T17:31:00Z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0x0101000E71EB416025164387B2EFB491B63126</vt:lpwstr>
  </property>
</Properties>
</file>